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D88" w:rsidRPr="00F32891" w:rsidRDefault="00F46D88" w:rsidP="00F32891">
      <w:pPr>
        <w:widowControl/>
        <w:shd w:val="clear" w:color="auto" w:fill="FFFFFF"/>
        <w:spacing w:line="560" w:lineRule="exact"/>
        <w:jc w:val="center"/>
        <w:outlineLvl w:val="1"/>
        <w:rPr>
          <w:rFonts w:ascii="方正小标宋简体" w:eastAsia="方正小标宋简体" w:hAnsi="黑体" w:cs="宋体"/>
          <w:bCs/>
          <w:spacing w:val="8"/>
          <w:kern w:val="0"/>
          <w:sz w:val="44"/>
          <w:szCs w:val="44"/>
        </w:rPr>
      </w:pPr>
      <w:r w:rsidRPr="00F32891">
        <w:rPr>
          <w:rFonts w:ascii="方正小标宋简体" w:eastAsia="方正小标宋简体" w:hAnsi="黑体" w:cs="宋体" w:hint="eastAsia"/>
          <w:bCs/>
          <w:spacing w:val="8"/>
          <w:kern w:val="0"/>
          <w:sz w:val="44"/>
          <w:szCs w:val="44"/>
        </w:rPr>
        <w:t>9月</w:t>
      </w:r>
      <w:r w:rsidR="00617F2A" w:rsidRPr="00F32891">
        <w:rPr>
          <w:rFonts w:ascii="方正小标宋简体" w:eastAsia="方正小标宋简体" w:hAnsi="黑体" w:cs="宋体" w:hint="eastAsia"/>
          <w:bCs/>
          <w:spacing w:val="8"/>
          <w:kern w:val="0"/>
          <w:sz w:val="44"/>
          <w:szCs w:val="44"/>
        </w:rPr>
        <w:t>1</w:t>
      </w:r>
      <w:r w:rsidRPr="00F32891">
        <w:rPr>
          <w:rFonts w:ascii="方正小标宋简体" w:eastAsia="方正小标宋简体" w:hAnsi="黑体" w:cs="宋体" w:hint="eastAsia"/>
          <w:bCs/>
          <w:spacing w:val="8"/>
          <w:kern w:val="0"/>
          <w:sz w:val="44"/>
          <w:szCs w:val="44"/>
        </w:rPr>
        <w:t>日起，开平实行商</w:t>
      </w:r>
      <w:proofErr w:type="gramStart"/>
      <w:r w:rsidRPr="00F32891">
        <w:rPr>
          <w:rFonts w:ascii="方正小标宋简体" w:eastAsia="方正小标宋简体" w:hAnsi="黑体" w:cs="宋体" w:hint="eastAsia"/>
          <w:bCs/>
          <w:spacing w:val="8"/>
          <w:kern w:val="0"/>
          <w:sz w:val="44"/>
          <w:szCs w:val="44"/>
        </w:rPr>
        <w:t>事主体</w:t>
      </w:r>
      <w:proofErr w:type="gramEnd"/>
      <w:r w:rsidRPr="00F32891">
        <w:rPr>
          <w:rFonts w:ascii="方正小标宋简体" w:eastAsia="方正小标宋简体" w:hAnsi="黑体" w:cs="宋体" w:hint="eastAsia"/>
          <w:bCs/>
          <w:spacing w:val="8"/>
          <w:kern w:val="0"/>
          <w:sz w:val="44"/>
          <w:szCs w:val="44"/>
        </w:rPr>
        <w:t>经营范围规范化登记！</w:t>
      </w:r>
    </w:p>
    <w:p w:rsidR="00F46D88" w:rsidRPr="00617F2A" w:rsidRDefault="00F46D88" w:rsidP="00F32891">
      <w:pPr>
        <w:spacing w:line="560" w:lineRule="exact"/>
        <w:ind w:firstLineChars="200" w:firstLine="600"/>
        <w:rPr>
          <w:rFonts w:ascii="仿宋" w:eastAsia="仿宋" w:hAnsi="仿宋"/>
          <w:sz w:val="30"/>
          <w:szCs w:val="30"/>
        </w:rPr>
      </w:pPr>
    </w:p>
    <w:p w:rsidR="0050447C" w:rsidRPr="0050447C" w:rsidRDefault="00193083" w:rsidP="0050447C">
      <w:pPr>
        <w:widowControl/>
        <w:spacing w:line="560" w:lineRule="exact"/>
        <w:ind w:firstLineChars="200" w:firstLine="640"/>
        <w:jc w:val="left"/>
        <w:rPr>
          <w:rFonts w:ascii="仿宋_GB2312" w:eastAsia="仿宋_GB2312" w:hAnsi="宋体" w:cs="宋体"/>
          <w:color w:val="000000"/>
          <w:kern w:val="0"/>
          <w:sz w:val="32"/>
          <w:szCs w:val="32"/>
        </w:rPr>
      </w:pPr>
      <w:r w:rsidRPr="00193083">
        <w:rPr>
          <w:rFonts w:ascii="仿宋_GB2312" w:eastAsia="仿宋_GB2312" w:hAnsi="宋体" w:cs="宋体" w:hint="eastAsia"/>
          <w:color w:val="000000"/>
          <w:kern w:val="0"/>
          <w:sz w:val="32"/>
          <w:szCs w:val="32"/>
        </w:rPr>
        <w:t>为进一步优化我市营商环境，有效解决经营范围填报难、用语表述不规范、登记标准不统一的问题，根据上级工作要求，从2020年9月1日起，开平市在全市范围内实行经营范围规范化登记。我市各类企业、农民专业合作社及其分支机构和个体工商户在申请设立登记或者变更经营范围前，应先行登录“经营范围标准化查询系统”（https://jyfwyun.com）或打开微信小程序中搜索“知融经营范围小助手”，查询确定拟从事生产经营活动对应的“规范经营范围表述”，并按此填写在《登记（备案）申请书》、记录在章程或章程修正案中。</w:t>
      </w:r>
      <w:r w:rsidR="0050447C" w:rsidRPr="0050447C">
        <w:rPr>
          <w:rFonts w:ascii="仿宋_GB2312" w:eastAsia="仿宋_GB2312" w:hAnsi="宋体" w:cs="宋体"/>
          <w:color w:val="000000"/>
          <w:kern w:val="0"/>
          <w:sz w:val="32"/>
          <w:szCs w:val="32"/>
        </w:rPr>
        <w:t>申请人如查询不到所需的经营范围，可以直接通过系统反馈意见。</w:t>
      </w:r>
    </w:p>
    <w:p w:rsidR="00193083" w:rsidRDefault="00193083" w:rsidP="00193083">
      <w:pPr>
        <w:spacing w:line="560" w:lineRule="exact"/>
        <w:ind w:firstLineChars="200" w:firstLine="643"/>
        <w:rPr>
          <w:rFonts w:ascii="仿宋_GB2312" w:eastAsia="仿宋_GB2312" w:hAnsi="宋体" w:cs="宋体"/>
          <w:b/>
          <w:bCs/>
          <w:color w:val="000000"/>
          <w:kern w:val="0"/>
          <w:sz w:val="32"/>
          <w:szCs w:val="32"/>
        </w:rPr>
      </w:pPr>
    </w:p>
    <w:p w:rsidR="00193083" w:rsidRPr="00193083" w:rsidRDefault="00193083" w:rsidP="00193083">
      <w:pPr>
        <w:spacing w:line="560" w:lineRule="exact"/>
        <w:ind w:firstLineChars="200" w:firstLine="643"/>
        <w:rPr>
          <w:rFonts w:ascii="仿宋_GB2312" w:eastAsia="仿宋_GB2312" w:hAnsi="宋体" w:cs="宋体"/>
          <w:b/>
          <w:bCs/>
          <w:color w:val="000000"/>
          <w:kern w:val="0"/>
          <w:sz w:val="32"/>
          <w:szCs w:val="32"/>
        </w:rPr>
      </w:pPr>
      <w:r w:rsidRPr="00193083">
        <w:rPr>
          <w:rFonts w:ascii="仿宋_GB2312" w:eastAsia="仿宋_GB2312" w:hAnsi="宋体" w:cs="宋体" w:hint="eastAsia"/>
          <w:b/>
          <w:bCs/>
          <w:color w:val="000000"/>
          <w:kern w:val="0"/>
          <w:sz w:val="32"/>
          <w:szCs w:val="32"/>
        </w:rPr>
        <w:t>注意事项：</w:t>
      </w:r>
    </w:p>
    <w:p w:rsidR="00193083" w:rsidRDefault="0050447C" w:rsidP="00193083">
      <w:pPr>
        <w:spacing w:line="560" w:lineRule="exact"/>
        <w:ind w:firstLineChars="200" w:firstLine="640"/>
        <w:rPr>
          <w:rFonts w:ascii="仿宋_GB2312" w:eastAsia="仿宋_GB2312" w:hAnsi="宋体" w:cs="宋体"/>
          <w:bCs/>
          <w:color w:val="000000"/>
          <w:kern w:val="0"/>
          <w:sz w:val="32"/>
          <w:szCs w:val="32"/>
        </w:rPr>
      </w:pPr>
      <w:r>
        <w:rPr>
          <w:rFonts w:ascii="仿宋_GB2312" w:eastAsia="仿宋_GB2312" w:hAnsi="宋体" w:cs="宋体" w:hint="eastAsia"/>
          <w:bCs/>
          <w:color w:val="000000"/>
          <w:kern w:val="0"/>
          <w:sz w:val="32"/>
          <w:szCs w:val="32"/>
        </w:rPr>
        <w:t>1、</w:t>
      </w:r>
      <w:r w:rsidR="00193083" w:rsidRPr="00193083">
        <w:rPr>
          <w:rFonts w:ascii="仿宋_GB2312" w:eastAsia="仿宋_GB2312" w:hAnsi="宋体" w:cs="宋体"/>
          <w:bCs/>
          <w:color w:val="000000"/>
          <w:kern w:val="0"/>
          <w:sz w:val="32"/>
          <w:szCs w:val="32"/>
        </w:rPr>
        <w:t>经营范围表述分为</w:t>
      </w:r>
      <w:r w:rsidR="00193083" w:rsidRPr="00193083">
        <w:rPr>
          <w:rFonts w:ascii="仿宋_GB2312" w:eastAsia="仿宋_GB2312" w:hAnsi="宋体" w:cs="宋体"/>
          <w:bCs/>
          <w:color w:val="000000"/>
          <w:kern w:val="0"/>
          <w:sz w:val="32"/>
          <w:szCs w:val="32"/>
        </w:rPr>
        <w:t>“</w:t>
      </w:r>
      <w:r w:rsidR="00193083" w:rsidRPr="00193083">
        <w:rPr>
          <w:rFonts w:ascii="仿宋_GB2312" w:eastAsia="仿宋_GB2312" w:hAnsi="宋体" w:cs="宋体"/>
          <w:bCs/>
          <w:color w:val="000000"/>
          <w:kern w:val="0"/>
          <w:sz w:val="32"/>
          <w:szCs w:val="32"/>
        </w:rPr>
        <w:t>一般项目</w:t>
      </w:r>
      <w:r w:rsidR="00193083" w:rsidRPr="00193083">
        <w:rPr>
          <w:rFonts w:ascii="仿宋_GB2312" w:eastAsia="仿宋_GB2312" w:hAnsi="宋体" w:cs="宋体"/>
          <w:bCs/>
          <w:color w:val="000000"/>
          <w:kern w:val="0"/>
          <w:sz w:val="32"/>
          <w:szCs w:val="32"/>
        </w:rPr>
        <w:t>”</w:t>
      </w:r>
      <w:r w:rsidR="00193083" w:rsidRPr="00193083">
        <w:rPr>
          <w:rFonts w:ascii="仿宋_GB2312" w:eastAsia="仿宋_GB2312" w:hAnsi="宋体" w:cs="宋体"/>
          <w:bCs/>
          <w:color w:val="000000"/>
          <w:kern w:val="0"/>
          <w:sz w:val="32"/>
          <w:szCs w:val="32"/>
        </w:rPr>
        <w:t>和</w:t>
      </w:r>
      <w:r w:rsidR="00193083" w:rsidRPr="00193083">
        <w:rPr>
          <w:rFonts w:ascii="仿宋_GB2312" w:eastAsia="仿宋_GB2312" w:hAnsi="宋体" w:cs="宋体"/>
          <w:bCs/>
          <w:color w:val="000000"/>
          <w:kern w:val="0"/>
          <w:sz w:val="32"/>
          <w:szCs w:val="32"/>
        </w:rPr>
        <w:t>“</w:t>
      </w:r>
      <w:r w:rsidR="00193083" w:rsidRPr="00193083">
        <w:rPr>
          <w:rFonts w:ascii="仿宋_GB2312" w:eastAsia="仿宋_GB2312" w:hAnsi="宋体" w:cs="宋体"/>
          <w:bCs/>
          <w:color w:val="000000"/>
          <w:kern w:val="0"/>
          <w:sz w:val="32"/>
          <w:szCs w:val="32"/>
        </w:rPr>
        <w:t>许可项目</w:t>
      </w:r>
      <w:r w:rsidR="00193083" w:rsidRPr="00193083">
        <w:rPr>
          <w:rFonts w:ascii="仿宋_GB2312" w:eastAsia="仿宋_GB2312" w:hAnsi="宋体" w:cs="宋体"/>
          <w:bCs/>
          <w:color w:val="000000"/>
          <w:kern w:val="0"/>
          <w:sz w:val="32"/>
          <w:szCs w:val="32"/>
        </w:rPr>
        <w:t>”</w:t>
      </w:r>
      <w:r w:rsidR="00193083" w:rsidRPr="00193083">
        <w:rPr>
          <w:rFonts w:ascii="仿宋_GB2312" w:eastAsia="仿宋_GB2312" w:hAnsi="宋体" w:cs="宋体"/>
          <w:bCs/>
          <w:color w:val="000000"/>
          <w:kern w:val="0"/>
          <w:sz w:val="32"/>
          <w:szCs w:val="32"/>
        </w:rPr>
        <w:t>，其中涉及前置许可项目的，应根据已取得的相关许可部门批准文件或许可证件的具体许可内容选择对应的经营范围表述。后置许可项目应在新领或换发营业执照后到相关许可部门申请批准文件或许可证件。</w:t>
      </w:r>
    </w:p>
    <w:p w:rsidR="0050447C" w:rsidRPr="0050447C" w:rsidRDefault="0050447C" w:rsidP="0050447C">
      <w:pPr>
        <w:spacing w:line="560" w:lineRule="exact"/>
        <w:ind w:firstLineChars="200" w:firstLine="640"/>
        <w:rPr>
          <w:rFonts w:ascii="仿宋_GB2312" w:eastAsia="仿宋_GB2312" w:hAnsi="宋体" w:cs="宋体"/>
          <w:bCs/>
          <w:color w:val="000000"/>
          <w:kern w:val="0"/>
          <w:sz w:val="32"/>
          <w:szCs w:val="32"/>
        </w:rPr>
      </w:pPr>
      <w:r w:rsidRPr="0050447C">
        <w:rPr>
          <w:rFonts w:ascii="仿宋_GB2312" w:eastAsia="仿宋_GB2312" w:hAnsi="宋体" w:cs="宋体" w:hint="eastAsia"/>
          <w:bCs/>
          <w:color w:val="000000"/>
          <w:kern w:val="0"/>
          <w:sz w:val="32"/>
          <w:szCs w:val="32"/>
        </w:rPr>
        <w:t>2、</w:t>
      </w:r>
      <w:r w:rsidRPr="0050447C">
        <w:rPr>
          <w:rFonts w:ascii="仿宋_GB2312" w:eastAsia="仿宋_GB2312" w:hAnsi="宋体" w:cs="宋体"/>
          <w:bCs/>
          <w:color w:val="000000"/>
          <w:kern w:val="0"/>
          <w:sz w:val="32"/>
          <w:szCs w:val="32"/>
        </w:rPr>
        <w:t>商事主体在经营范围规范化登记后，涉及到相关许可部门批准文件或许可证件内容变更的，只要其在登记的条目事项内，无需再办理经营范围变更登记。</w:t>
      </w:r>
    </w:p>
    <w:p w:rsidR="0050447C" w:rsidRPr="0050447C" w:rsidRDefault="0050447C" w:rsidP="00193083">
      <w:pPr>
        <w:spacing w:line="560" w:lineRule="exact"/>
        <w:ind w:firstLineChars="200" w:firstLine="640"/>
        <w:rPr>
          <w:rFonts w:ascii="仿宋_GB2312" w:eastAsia="仿宋_GB2312" w:hAnsi="宋体" w:cs="宋体"/>
          <w:bCs/>
          <w:color w:val="000000"/>
          <w:kern w:val="0"/>
          <w:sz w:val="32"/>
          <w:szCs w:val="32"/>
        </w:rPr>
      </w:pPr>
    </w:p>
    <w:p w:rsidR="00193083" w:rsidRPr="00E91065" w:rsidRDefault="00193083" w:rsidP="00193083">
      <w:pPr>
        <w:widowControl/>
        <w:jc w:val="left"/>
        <w:rPr>
          <w:rFonts w:ascii="宋体" w:eastAsia="宋体" w:hAnsi="宋体" w:cs="宋体"/>
          <w:kern w:val="0"/>
          <w:sz w:val="24"/>
          <w:szCs w:val="24"/>
        </w:rPr>
      </w:pPr>
    </w:p>
    <w:p w:rsidR="00117D9D" w:rsidRDefault="00193083" w:rsidP="00117D9D">
      <w:pPr>
        <w:spacing w:line="560" w:lineRule="exact"/>
        <w:ind w:firstLineChars="200" w:firstLine="643"/>
        <w:rPr>
          <w:rFonts w:ascii="仿宋_GB2312" w:eastAsia="仿宋_GB2312" w:hAnsi="宋体" w:cs="宋体"/>
          <w:b/>
          <w:bCs/>
          <w:color w:val="000000"/>
          <w:kern w:val="0"/>
          <w:sz w:val="32"/>
          <w:szCs w:val="32"/>
        </w:rPr>
      </w:pPr>
      <w:r w:rsidRPr="00193083">
        <w:rPr>
          <w:rFonts w:ascii="仿宋_GB2312" w:eastAsia="仿宋_GB2312" w:hAnsi="宋体" w:cs="宋体" w:hint="eastAsia"/>
          <w:b/>
          <w:bCs/>
          <w:color w:val="000000"/>
          <w:kern w:val="0"/>
          <w:sz w:val="32"/>
          <w:szCs w:val="32"/>
        </w:rPr>
        <w:t>具体操作指引：</w:t>
      </w:r>
    </w:p>
    <w:p w:rsidR="00251CC4" w:rsidRPr="00193083" w:rsidRDefault="00251CC4" w:rsidP="00117D9D">
      <w:pPr>
        <w:spacing w:line="560" w:lineRule="exact"/>
        <w:ind w:firstLineChars="200" w:firstLine="643"/>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网页版</w:t>
      </w:r>
    </w:p>
    <w:p w:rsidR="00251CC4" w:rsidRDefault="00193083"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第一步</w:t>
      </w:r>
      <w:r>
        <w:rPr>
          <w:rFonts w:ascii="仿宋_GB2312" w:eastAsia="仿宋_GB2312" w:hAnsi="宋体" w:cs="宋体" w:hint="eastAsia"/>
          <w:bCs/>
          <w:color w:val="000000"/>
          <w:kern w:val="0"/>
          <w:sz w:val="32"/>
          <w:szCs w:val="32"/>
        </w:rPr>
        <w:t>：</w:t>
      </w:r>
      <w:r w:rsidR="00251CC4">
        <w:rPr>
          <w:rFonts w:ascii="仿宋_GB2312" w:eastAsia="仿宋_GB2312" w:hAnsi="宋体" w:cs="宋体" w:hint="eastAsia"/>
          <w:bCs/>
          <w:color w:val="000000"/>
          <w:kern w:val="0"/>
          <w:sz w:val="32"/>
          <w:szCs w:val="32"/>
        </w:rPr>
        <w:t>通过</w:t>
      </w:r>
      <w:r w:rsidRPr="00193083">
        <w:rPr>
          <w:rFonts w:ascii="仿宋_GB2312" w:eastAsia="仿宋_GB2312" w:hAnsi="宋体" w:cs="宋体"/>
          <w:bCs/>
          <w:color w:val="000000"/>
          <w:kern w:val="0"/>
          <w:sz w:val="32"/>
          <w:szCs w:val="32"/>
        </w:rPr>
        <w:t>电脑</w:t>
      </w:r>
      <w:r w:rsidR="00251CC4">
        <w:rPr>
          <w:rFonts w:ascii="仿宋_GB2312" w:eastAsia="仿宋_GB2312" w:hAnsi="宋体" w:cs="宋体" w:hint="eastAsia"/>
          <w:bCs/>
          <w:color w:val="000000"/>
          <w:kern w:val="0"/>
          <w:sz w:val="32"/>
          <w:szCs w:val="32"/>
        </w:rPr>
        <w:t>查询</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经营范围</w:t>
      </w:r>
      <w:r w:rsidR="00117D9D">
        <w:rPr>
          <w:rFonts w:ascii="仿宋_GB2312" w:eastAsia="仿宋_GB2312" w:hAnsi="宋体" w:cs="宋体" w:hint="eastAsia"/>
          <w:bCs/>
          <w:color w:val="000000"/>
          <w:kern w:val="0"/>
          <w:sz w:val="32"/>
          <w:szCs w:val="32"/>
        </w:rPr>
        <w:t>规范表述</w:t>
      </w:r>
      <w:r w:rsidRPr="00193083">
        <w:rPr>
          <w:rFonts w:ascii="仿宋_GB2312" w:eastAsia="仿宋_GB2312" w:hAnsi="宋体" w:cs="宋体"/>
          <w:bCs/>
          <w:color w:val="000000"/>
          <w:kern w:val="0"/>
          <w:sz w:val="32"/>
          <w:szCs w:val="32"/>
        </w:rPr>
        <w:t>查询系统</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w:t>
      </w:r>
      <w:hyperlink r:id="rId5" w:history="1">
        <w:r w:rsidR="00251CC4" w:rsidRPr="00C35493">
          <w:rPr>
            <w:rStyle w:val="a7"/>
            <w:rFonts w:ascii="仿宋_GB2312" w:eastAsia="仿宋_GB2312" w:hAnsi="宋体" w:cs="宋体"/>
            <w:bCs/>
            <w:kern w:val="0"/>
            <w:sz w:val="32"/>
            <w:szCs w:val="32"/>
          </w:rPr>
          <w:t>https://jyfwyun.com</w:t>
        </w:r>
      </w:hyperlink>
      <w:r w:rsidRPr="00193083">
        <w:rPr>
          <w:rFonts w:ascii="仿宋_GB2312" w:eastAsia="仿宋_GB2312" w:hAnsi="宋体" w:cs="宋体"/>
          <w:bCs/>
          <w:color w:val="000000"/>
          <w:kern w:val="0"/>
          <w:sz w:val="32"/>
          <w:szCs w:val="32"/>
        </w:rPr>
        <w:t>）</w:t>
      </w:r>
      <w:r w:rsidR="00251CC4">
        <w:rPr>
          <w:rFonts w:ascii="仿宋_GB2312" w:eastAsia="仿宋_GB2312" w:hAnsi="宋体" w:cs="宋体" w:hint="eastAsia"/>
          <w:bCs/>
          <w:color w:val="000000"/>
          <w:kern w:val="0"/>
          <w:sz w:val="32"/>
          <w:szCs w:val="32"/>
        </w:rPr>
        <w:t>。</w:t>
      </w:r>
    </w:p>
    <w:p w:rsidR="00251CC4"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第二步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使用微信扫码登录，然后</w:t>
      </w:r>
      <w:r>
        <w:rPr>
          <w:rFonts w:ascii="仿宋_GB2312" w:eastAsia="仿宋_GB2312" w:hAnsi="宋体" w:cs="宋体" w:hint="eastAsia"/>
          <w:bCs/>
          <w:color w:val="000000"/>
          <w:kern w:val="0"/>
          <w:sz w:val="32"/>
          <w:szCs w:val="32"/>
        </w:rPr>
        <w:t>在</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经营范围标准化查询系统</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选择市场主体所在地，</w:t>
      </w:r>
      <w:r>
        <w:rPr>
          <w:rFonts w:ascii="仿宋_GB2312" w:eastAsia="仿宋_GB2312" w:hAnsi="宋体" w:cs="宋体" w:hint="eastAsia"/>
          <w:bCs/>
          <w:color w:val="000000"/>
          <w:kern w:val="0"/>
          <w:sz w:val="32"/>
          <w:szCs w:val="32"/>
        </w:rPr>
        <w:t>江门地区的</w:t>
      </w:r>
      <w:r w:rsidRPr="00193083">
        <w:rPr>
          <w:rFonts w:ascii="仿宋_GB2312" w:eastAsia="仿宋_GB2312" w:hAnsi="宋体" w:cs="宋体"/>
          <w:bCs/>
          <w:color w:val="000000"/>
          <w:kern w:val="0"/>
          <w:sz w:val="32"/>
          <w:szCs w:val="32"/>
        </w:rPr>
        <w:t>选择</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广东</w:t>
      </w:r>
      <w:r w:rsidRPr="00193083">
        <w:rPr>
          <w:rFonts w:ascii="仿宋_GB2312" w:eastAsia="仿宋_GB2312" w:hAnsi="宋体" w:cs="宋体" w:hint="eastAsia"/>
          <w:bCs/>
          <w:color w:val="000000"/>
          <w:kern w:val="0"/>
          <w:sz w:val="32"/>
          <w:szCs w:val="32"/>
        </w:rPr>
        <w:t>省-江门市</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，点击确定，进入系统查询</w:t>
      </w:r>
      <w:r w:rsidRPr="00193083">
        <w:rPr>
          <w:rFonts w:ascii="仿宋_GB2312" w:eastAsia="仿宋_GB2312" w:hAnsi="宋体" w:cs="宋体" w:hint="eastAsia"/>
          <w:bCs/>
          <w:color w:val="000000"/>
          <w:kern w:val="0"/>
          <w:sz w:val="32"/>
          <w:szCs w:val="32"/>
        </w:rPr>
        <w:t>江门</w:t>
      </w:r>
      <w:r w:rsidRPr="00193083">
        <w:rPr>
          <w:rFonts w:ascii="仿宋_GB2312" w:eastAsia="仿宋_GB2312" w:hAnsi="宋体" w:cs="宋体"/>
          <w:bCs/>
          <w:color w:val="000000"/>
          <w:kern w:val="0"/>
          <w:sz w:val="32"/>
          <w:szCs w:val="32"/>
        </w:rPr>
        <w:t>地区现有条目。</w:t>
      </w:r>
    </w:p>
    <w:p w:rsidR="00251CC4" w:rsidRPr="00251CC4" w:rsidRDefault="00251CC4" w:rsidP="00251CC4">
      <w:pPr>
        <w:widowControl/>
        <w:jc w:val="left"/>
        <w:rPr>
          <w:rFonts w:ascii="宋体" w:eastAsia="宋体" w:hAnsi="宋体" w:cs="宋体"/>
          <w:kern w:val="0"/>
          <w:sz w:val="24"/>
          <w:szCs w:val="24"/>
        </w:rPr>
      </w:pPr>
      <w:r>
        <w:rPr>
          <w:rFonts w:ascii="宋体" w:eastAsia="宋体" w:hAnsi="宋体" w:cs="宋体" w:hint="eastAsia"/>
          <w:noProof/>
          <w:color w:val="000000"/>
          <w:kern w:val="0"/>
          <w:sz w:val="24"/>
          <w:szCs w:val="24"/>
        </w:rPr>
        <w:drawing>
          <wp:inline distT="0" distB="0" distL="0" distR="0" wp14:anchorId="2CD1C96D" wp14:editId="07292CA6">
            <wp:extent cx="5267325" cy="2495550"/>
            <wp:effectExtent l="0" t="0" r="0" b="0"/>
            <wp:docPr id="5" name="图片 5" descr="H:\首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首页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14:anchorId="51A28BCF" wp14:editId="63DA642E">
            <wp:extent cx="5267325" cy="2495550"/>
            <wp:effectExtent l="0" t="0" r="0" b="0"/>
            <wp:docPr id="6" name="图片 6" descr="H:\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首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rsidR="00251CC4" w:rsidRDefault="00251CC4" w:rsidP="00251CC4">
      <w:pPr>
        <w:spacing w:line="560" w:lineRule="exact"/>
        <w:ind w:firstLineChars="200" w:firstLine="480"/>
        <w:rPr>
          <w:rFonts w:ascii="仿宋_GB2312" w:eastAsia="仿宋_GB2312" w:hAnsi="宋体" w:cs="宋体"/>
          <w:bCs/>
          <w:color w:val="000000"/>
          <w:kern w:val="0"/>
          <w:sz w:val="32"/>
          <w:szCs w:val="32"/>
        </w:rPr>
      </w:pPr>
      <w:r>
        <w:rPr>
          <w:rFonts w:ascii="宋体" w:eastAsia="宋体" w:hAnsi="宋体" w:cs="宋体"/>
          <w:noProof/>
          <w:color w:val="000000"/>
          <w:kern w:val="0"/>
          <w:sz w:val="24"/>
          <w:szCs w:val="24"/>
        </w:rPr>
        <w:lastRenderedPageBreak/>
        <w:drawing>
          <wp:anchor distT="0" distB="0" distL="114300" distR="114300" simplePos="0" relativeHeight="251658240" behindDoc="0" locked="0" layoutInCell="1" allowOverlap="1" wp14:anchorId="4A9935AB" wp14:editId="72ACB4F7">
            <wp:simplePos x="0" y="0"/>
            <wp:positionH relativeFrom="margin">
              <wp:posOffset>133350</wp:posOffset>
            </wp:positionH>
            <wp:positionV relativeFrom="margin">
              <wp:posOffset>1830705</wp:posOffset>
            </wp:positionV>
            <wp:extent cx="5274310" cy="2435225"/>
            <wp:effectExtent l="0" t="0" r="2540" b="3175"/>
            <wp:wrapSquare wrapText="bothSides"/>
            <wp:docPr id="7" name="图片 7" descr="H:\医疗器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医疗器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95" r="9765" b="19465"/>
                    <a:stretch/>
                  </pic:blipFill>
                  <pic:spPr bwMode="auto">
                    <a:xfrm>
                      <a:off x="0" y="0"/>
                      <a:ext cx="5274310" cy="2435225"/>
                    </a:xfrm>
                    <a:prstGeom prst="rect">
                      <a:avLst/>
                    </a:prstGeom>
                    <a:noFill/>
                    <a:ln>
                      <a:noFill/>
                    </a:ln>
                    <a:extLst>
                      <a:ext uri="{53640926-AAD7-44D8-BBD7-CCE9431645EC}">
                        <a14:shadowObscured xmlns:a14="http://schemas.microsoft.com/office/drawing/2010/main"/>
                      </a:ext>
                    </a:extLst>
                  </pic:spPr>
                </pic:pic>
              </a:graphicData>
            </a:graphic>
          </wp:anchor>
        </w:drawing>
      </w:r>
      <w:r w:rsidRPr="00193083">
        <w:rPr>
          <w:rFonts w:ascii="仿宋_GB2312" w:eastAsia="仿宋_GB2312" w:hAnsi="宋体" w:cs="宋体"/>
          <w:bCs/>
          <w:color w:val="000000"/>
          <w:kern w:val="0"/>
          <w:sz w:val="32"/>
          <w:szCs w:val="32"/>
        </w:rPr>
        <w:t>第三步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在空白框内输入您要查询的经营活动关键字，如</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医疗器械</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，点击</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查一下</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，即可出现相关的经营范围规范表述。如果市场主体申办的是</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个体工商户</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或者</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个体工商户（台湾居民）</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，请再点击</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个体适用</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或</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台湾个体适用</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，即可出现对应的经营范围规范表述。</w:t>
      </w:r>
    </w:p>
    <w:p w:rsidR="00251CC4" w:rsidRDefault="00251CC4" w:rsidP="00251CC4">
      <w:pPr>
        <w:spacing w:line="560" w:lineRule="exact"/>
        <w:ind w:firstLineChars="200" w:firstLine="640"/>
        <w:rPr>
          <w:rFonts w:ascii="仿宋_GB2312" w:eastAsia="仿宋_GB2312" w:hAnsi="宋体" w:cs="宋体"/>
          <w:bCs/>
          <w:color w:val="000000"/>
          <w:kern w:val="0"/>
          <w:sz w:val="32"/>
          <w:szCs w:val="32"/>
        </w:rPr>
      </w:pPr>
    </w:p>
    <w:p w:rsidR="00251CC4" w:rsidRPr="00193083"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第四步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点击</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详情</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，可以具体查看该经营范围表述的具体内容，含对应行业分类、相关活动等。点击</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添加</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，即可选取所需的经营范围表述。</w:t>
      </w:r>
    </w:p>
    <w:p w:rsidR="00251CC4" w:rsidRPr="00193083" w:rsidRDefault="00251CC4" w:rsidP="00251CC4">
      <w:pPr>
        <w:spacing w:line="560" w:lineRule="exact"/>
        <w:rPr>
          <w:rFonts w:ascii="仿宋_GB2312" w:eastAsia="仿宋_GB2312" w:hAnsi="宋体" w:cs="宋体"/>
          <w:bCs/>
          <w:color w:val="000000"/>
          <w:kern w:val="0"/>
          <w:sz w:val="32"/>
          <w:szCs w:val="32"/>
        </w:rPr>
      </w:pPr>
      <w:r>
        <w:rPr>
          <w:rFonts w:ascii="仿宋_GB2312" w:eastAsia="仿宋_GB2312" w:hAnsi="宋体" w:cs="宋体" w:hint="eastAsia"/>
          <w:bCs/>
          <w:noProof/>
          <w:color w:val="000000"/>
          <w:kern w:val="0"/>
          <w:sz w:val="32"/>
          <w:szCs w:val="32"/>
        </w:rPr>
        <w:drawing>
          <wp:anchor distT="0" distB="0" distL="114300" distR="114300" simplePos="0" relativeHeight="251659264" behindDoc="0" locked="0" layoutInCell="1" allowOverlap="1" wp14:anchorId="160E9E04" wp14:editId="49D0CA3B">
            <wp:simplePos x="0" y="0"/>
            <wp:positionH relativeFrom="margin">
              <wp:posOffset>-57150</wp:posOffset>
            </wp:positionH>
            <wp:positionV relativeFrom="margin">
              <wp:posOffset>5800725</wp:posOffset>
            </wp:positionV>
            <wp:extent cx="5267325" cy="2495550"/>
            <wp:effectExtent l="0" t="0" r="9525" b="0"/>
            <wp:wrapSquare wrapText="bothSides"/>
            <wp:docPr id="4" name="图片 4" descr="H:\360截图202009031534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60截图202009031534079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anchor>
        </w:drawing>
      </w:r>
    </w:p>
    <w:p w:rsidR="00251CC4" w:rsidRPr="00193083"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lastRenderedPageBreak/>
        <w:t>第五步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在</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已选条目</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框中，已选经营范围支持调整条目顺序。</w:t>
      </w:r>
    </w:p>
    <w:p w:rsidR="00251CC4" w:rsidRPr="00E36BF0" w:rsidRDefault="00251CC4" w:rsidP="00251CC4">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428875" cy="4346317"/>
            <wp:effectExtent l="0" t="0" r="0" b="0"/>
            <wp:docPr id="8" name="图片 8" descr="H:\360截图2020090315441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60截图2020090315441520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945" t="7253" r="10677" b="10686"/>
                    <a:stretch/>
                  </pic:blipFill>
                  <pic:spPr bwMode="auto">
                    <a:xfrm>
                      <a:off x="0" y="0"/>
                      <a:ext cx="2429744" cy="4347873"/>
                    </a:xfrm>
                    <a:prstGeom prst="rect">
                      <a:avLst/>
                    </a:prstGeom>
                    <a:noFill/>
                    <a:ln>
                      <a:noFill/>
                    </a:ln>
                    <a:extLst>
                      <a:ext uri="{53640926-AAD7-44D8-BBD7-CCE9431645EC}">
                        <a14:shadowObscured xmlns:a14="http://schemas.microsoft.com/office/drawing/2010/main"/>
                      </a:ext>
                    </a:extLst>
                  </pic:spPr>
                </pic:pic>
              </a:graphicData>
            </a:graphic>
          </wp:inline>
        </w:drawing>
      </w:r>
    </w:p>
    <w:p w:rsidR="00251CC4" w:rsidRPr="00193083"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第六步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在生成结果框内，点击右下</w:t>
      </w:r>
      <w:r>
        <w:rPr>
          <w:rFonts w:ascii="仿宋_GB2312" w:eastAsia="仿宋_GB2312" w:hAnsi="宋体" w:cs="宋体" w:hint="eastAsia"/>
          <w:bCs/>
          <w:color w:val="000000"/>
          <w:kern w:val="0"/>
          <w:sz w:val="32"/>
          <w:szCs w:val="32"/>
        </w:rPr>
        <w:t>角</w:t>
      </w:r>
      <w:r w:rsidRPr="00193083">
        <w:rPr>
          <w:rFonts w:ascii="仿宋_GB2312" w:eastAsia="仿宋_GB2312" w:hAnsi="宋体" w:cs="宋体"/>
          <w:bCs/>
          <w:color w:val="000000"/>
          <w:kern w:val="0"/>
          <w:sz w:val="32"/>
          <w:szCs w:val="32"/>
        </w:rPr>
        <w:t>的</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点击复制</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，即可将全部的经营范围表述复制下来，使用到申请表中。</w:t>
      </w:r>
    </w:p>
    <w:p w:rsidR="00117D9D" w:rsidRDefault="00117D9D" w:rsidP="00193083">
      <w:pPr>
        <w:widowControl/>
        <w:jc w:val="left"/>
        <w:rPr>
          <w:rFonts w:ascii="仿宋_GB2312" w:eastAsia="仿宋_GB2312" w:hAnsi="宋体" w:cs="宋体"/>
          <w:bCs/>
          <w:color w:val="000000"/>
          <w:kern w:val="0"/>
          <w:sz w:val="32"/>
          <w:szCs w:val="32"/>
        </w:rPr>
      </w:pPr>
    </w:p>
    <w:p w:rsidR="00251CC4" w:rsidRPr="0037450E" w:rsidRDefault="00251CC4" w:rsidP="00193083">
      <w:pPr>
        <w:widowControl/>
        <w:jc w:val="left"/>
        <w:rPr>
          <w:rFonts w:ascii="仿宋_GB2312" w:eastAsia="仿宋_GB2312" w:hAnsi="宋体" w:cs="宋体"/>
          <w:b/>
          <w:bCs/>
          <w:color w:val="000000"/>
          <w:kern w:val="0"/>
          <w:sz w:val="32"/>
          <w:szCs w:val="32"/>
        </w:rPr>
      </w:pPr>
      <w:r w:rsidRPr="0037450E">
        <w:rPr>
          <w:rFonts w:ascii="仿宋_GB2312" w:eastAsia="仿宋_GB2312" w:hAnsi="宋体" w:cs="宋体" w:hint="eastAsia"/>
          <w:b/>
          <w:bCs/>
          <w:color w:val="000000"/>
          <w:kern w:val="0"/>
          <w:sz w:val="32"/>
          <w:szCs w:val="32"/>
        </w:rPr>
        <w:t>微信版：</w:t>
      </w:r>
    </w:p>
    <w:p w:rsidR="00251CC4" w:rsidRPr="00193083"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第一步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打开微信在小程序中搜索</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知融经营范围小助手</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，或者扫描以下二维码。</w:t>
      </w:r>
    </w:p>
    <w:p w:rsidR="00251CC4" w:rsidRDefault="00251CC4" w:rsidP="00251CC4">
      <w:pPr>
        <w:widowControl/>
        <w:shd w:val="clear" w:color="auto" w:fill="FFFFFF"/>
        <w:ind w:firstLineChars="200" w:firstLine="520"/>
        <w:jc w:val="center"/>
        <w:rPr>
          <w:rFonts w:ascii="宋体" w:eastAsia="宋体" w:hAnsi="宋体" w:cs="宋体"/>
          <w:color w:val="000000"/>
          <w:kern w:val="0"/>
          <w:sz w:val="24"/>
          <w:szCs w:val="24"/>
        </w:rPr>
      </w:pPr>
      <w:r w:rsidRPr="00F46D88">
        <w:rPr>
          <w:rFonts w:ascii="Arial" w:eastAsia="宋体" w:hAnsi="Arial" w:cs="Arial"/>
          <w:noProof/>
          <w:spacing w:val="23"/>
          <w:kern w:val="0"/>
          <w:sz w:val="26"/>
          <w:szCs w:val="26"/>
        </w:rPr>
        <w:lastRenderedPageBreak/>
        <w:drawing>
          <wp:inline distT="0" distB="0" distL="0" distR="0" wp14:anchorId="3100CDC5" wp14:editId="06E2DE41">
            <wp:extent cx="2052637" cy="2280708"/>
            <wp:effectExtent l="0" t="0" r="5080" b="5715"/>
            <wp:docPr id="3" name="图片 0" descr="经营范围小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营范围小程序.png"/>
                    <pic:cNvPicPr/>
                  </pic:nvPicPr>
                  <pic:blipFill>
                    <a:blip r:embed="rId11"/>
                    <a:stretch>
                      <a:fillRect/>
                    </a:stretch>
                  </pic:blipFill>
                  <pic:spPr>
                    <a:xfrm>
                      <a:off x="0" y="0"/>
                      <a:ext cx="2052637" cy="2280708"/>
                    </a:xfrm>
                    <a:prstGeom prst="rect">
                      <a:avLst/>
                    </a:prstGeom>
                  </pic:spPr>
                </pic:pic>
              </a:graphicData>
            </a:graphic>
          </wp:inline>
        </w:drawing>
      </w:r>
    </w:p>
    <w:p w:rsidR="00251CC4" w:rsidRDefault="00251CC4" w:rsidP="00251CC4">
      <w:pPr>
        <w:widowControl/>
        <w:shd w:val="clear" w:color="auto" w:fill="FFFFFF"/>
        <w:ind w:firstLineChars="200" w:firstLine="514"/>
        <w:jc w:val="center"/>
        <w:rPr>
          <w:rFonts w:ascii="Arial" w:eastAsia="宋体" w:hAnsi="Arial" w:cs="Arial"/>
          <w:b/>
          <w:bCs/>
          <w:spacing w:val="23"/>
          <w:kern w:val="0"/>
          <w:szCs w:val="21"/>
        </w:rPr>
      </w:pPr>
      <w:r>
        <w:rPr>
          <w:rFonts w:ascii="Arial" w:eastAsia="宋体" w:hAnsi="Arial" w:cs="Arial" w:hint="eastAsia"/>
          <w:b/>
          <w:bCs/>
          <w:spacing w:val="23"/>
          <w:kern w:val="0"/>
          <w:szCs w:val="21"/>
        </w:rPr>
        <w:t>长按图片或扫一扫</w:t>
      </w:r>
    </w:p>
    <w:p w:rsidR="00251CC4" w:rsidRPr="00F46D88" w:rsidRDefault="00251CC4" w:rsidP="00251CC4">
      <w:pPr>
        <w:widowControl/>
        <w:shd w:val="clear" w:color="auto" w:fill="FFFFFF"/>
        <w:ind w:firstLineChars="200" w:firstLine="514"/>
        <w:jc w:val="center"/>
        <w:rPr>
          <w:rFonts w:ascii="Arial" w:eastAsia="宋体" w:hAnsi="Arial" w:cs="Arial"/>
          <w:spacing w:val="23"/>
          <w:kern w:val="0"/>
          <w:sz w:val="26"/>
          <w:szCs w:val="26"/>
        </w:rPr>
      </w:pPr>
      <w:r w:rsidRPr="00F46D88">
        <w:rPr>
          <w:rFonts w:ascii="Arial" w:eastAsia="宋体" w:hAnsi="Arial" w:cs="Arial"/>
          <w:b/>
          <w:bCs/>
          <w:spacing w:val="23"/>
          <w:kern w:val="0"/>
          <w:szCs w:val="21"/>
        </w:rPr>
        <w:t>进入</w:t>
      </w:r>
      <w:r w:rsidRPr="00F46D88">
        <w:rPr>
          <w:rFonts w:ascii="Arial" w:eastAsia="宋体" w:hAnsi="Arial" w:cs="Arial"/>
          <w:b/>
          <w:bCs/>
          <w:spacing w:val="23"/>
          <w:kern w:val="0"/>
          <w:szCs w:val="21"/>
        </w:rPr>
        <w:t>“</w:t>
      </w:r>
      <w:r w:rsidRPr="00F46D88">
        <w:rPr>
          <w:rFonts w:ascii="Arial" w:eastAsia="宋体" w:hAnsi="Arial" w:cs="Arial"/>
          <w:b/>
          <w:bCs/>
          <w:spacing w:val="23"/>
          <w:kern w:val="0"/>
          <w:szCs w:val="21"/>
        </w:rPr>
        <w:t>知融经营范围小助手</w:t>
      </w:r>
      <w:r w:rsidRPr="00F46D88">
        <w:rPr>
          <w:rFonts w:ascii="Arial" w:eastAsia="宋体" w:hAnsi="Arial" w:cs="Arial"/>
          <w:b/>
          <w:bCs/>
          <w:spacing w:val="23"/>
          <w:kern w:val="0"/>
          <w:szCs w:val="21"/>
        </w:rPr>
        <w:t>”</w:t>
      </w:r>
      <w:r w:rsidRPr="00F46D88">
        <w:rPr>
          <w:rFonts w:ascii="Arial" w:eastAsia="宋体" w:hAnsi="Arial" w:cs="Arial"/>
          <w:b/>
          <w:bCs/>
          <w:spacing w:val="23"/>
          <w:kern w:val="0"/>
          <w:szCs w:val="21"/>
        </w:rPr>
        <w:t>小程序</w:t>
      </w:r>
    </w:p>
    <w:p w:rsidR="00251CC4" w:rsidRDefault="00251CC4" w:rsidP="00251CC4">
      <w:pPr>
        <w:spacing w:line="560" w:lineRule="exact"/>
        <w:ind w:firstLineChars="200" w:firstLine="640"/>
        <w:rPr>
          <w:rFonts w:ascii="仿宋_GB2312" w:eastAsia="仿宋_GB2312" w:hAnsi="宋体" w:cs="宋体"/>
          <w:bCs/>
          <w:color w:val="000000"/>
          <w:kern w:val="0"/>
          <w:sz w:val="32"/>
          <w:szCs w:val="32"/>
        </w:rPr>
      </w:pPr>
    </w:p>
    <w:p w:rsidR="00251CC4" w:rsidRDefault="00251CC4" w:rsidP="00251CC4">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第二步</w:t>
      </w:r>
      <w:r>
        <w:rPr>
          <w:rFonts w:ascii="仿宋_GB2312" w:eastAsia="仿宋_GB2312" w:hAnsi="宋体" w:cs="宋体" w:hint="eastAsia"/>
          <w:bCs/>
          <w:color w:val="000000"/>
          <w:kern w:val="0"/>
          <w:sz w:val="32"/>
          <w:szCs w:val="32"/>
        </w:rPr>
        <w:t>：在</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经营范围标准化查询系统</w:t>
      </w:r>
      <w:r w:rsidRPr="00193083">
        <w:rPr>
          <w:rFonts w:ascii="仿宋_GB2312" w:eastAsia="仿宋_GB2312" w:hAnsi="宋体" w:cs="宋体"/>
          <w:bCs/>
          <w:color w:val="000000"/>
          <w:kern w:val="0"/>
          <w:sz w:val="32"/>
          <w:szCs w:val="32"/>
        </w:rPr>
        <w:t>”</w:t>
      </w:r>
      <w:r>
        <w:rPr>
          <w:rFonts w:ascii="仿宋_GB2312" w:eastAsia="仿宋_GB2312" w:hAnsi="宋体" w:cs="宋体" w:hint="eastAsia"/>
          <w:bCs/>
          <w:color w:val="000000"/>
          <w:kern w:val="0"/>
          <w:sz w:val="32"/>
          <w:szCs w:val="32"/>
        </w:rPr>
        <w:t>的搜索框，输入需要查询的经营活动关键词</w:t>
      </w:r>
      <w:r w:rsidR="00246D87">
        <w:rPr>
          <w:rFonts w:ascii="仿宋_GB2312" w:eastAsia="仿宋_GB2312" w:hAnsi="宋体" w:cs="宋体" w:hint="eastAsia"/>
          <w:bCs/>
          <w:color w:val="000000"/>
          <w:kern w:val="0"/>
          <w:sz w:val="32"/>
          <w:szCs w:val="32"/>
        </w:rPr>
        <w:t>，</w:t>
      </w:r>
      <w:r w:rsidR="00246D87" w:rsidRPr="00193083">
        <w:rPr>
          <w:rFonts w:ascii="仿宋_GB2312" w:eastAsia="仿宋_GB2312" w:hAnsi="宋体" w:cs="宋体"/>
          <w:bCs/>
          <w:color w:val="000000"/>
          <w:kern w:val="0"/>
          <w:sz w:val="32"/>
          <w:szCs w:val="32"/>
        </w:rPr>
        <w:t>如</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医疗器械</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，点击</w:t>
      </w:r>
      <w:r w:rsidR="00246D87">
        <w:rPr>
          <w:rFonts w:ascii="仿宋_GB2312" w:eastAsia="仿宋_GB2312" w:hAnsi="宋体" w:cs="宋体" w:hint="eastAsia"/>
          <w:bCs/>
          <w:color w:val="000000"/>
          <w:kern w:val="0"/>
          <w:sz w:val="32"/>
          <w:szCs w:val="32"/>
        </w:rPr>
        <w:t>搜索</w:t>
      </w:r>
      <w:r w:rsidR="00246D87" w:rsidRPr="00193083">
        <w:rPr>
          <w:rFonts w:ascii="仿宋_GB2312" w:eastAsia="仿宋_GB2312" w:hAnsi="宋体" w:cs="宋体"/>
          <w:bCs/>
          <w:color w:val="000000"/>
          <w:kern w:val="0"/>
          <w:sz w:val="32"/>
          <w:szCs w:val="32"/>
        </w:rPr>
        <w:t>，即可出现相关的经营范围规范表述。如果市场主体申办的是</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个体工商户</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或者</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个体工商户（台湾居民）</w:t>
      </w:r>
      <w:r w:rsidR="00246D87" w:rsidRPr="00193083">
        <w:rPr>
          <w:rFonts w:ascii="仿宋_GB2312" w:eastAsia="仿宋_GB2312" w:hAnsi="宋体" w:cs="宋体"/>
          <w:bCs/>
          <w:color w:val="000000"/>
          <w:kern w:val="0"/>
          <w:sz w:val="32"/>
          <w:szCs w:val="32"/>
        </w:rPr>
        <w:t>”</w:t>
      </w:r>
      <w:r w:rsidR="00246D87" w:rsidRPr="00193083">
        <w:rPr>
          <w:rFonts w:ascii="仿宋_GB2312" w:eastAsia="仿宋_GB2312" w:hAnsi="宋体" w:cs="宋体"/>
          <w:bCs/>
          <w:color w:val="000000"/>
          <w:kern w:val="0"/>
          <w:sz w:val="32"/>
          <w:szCs w:val="32"/>
        </w:rPr>
        <w:t>，请再点击</w:t>
      </w:r>
      <w:r w:rsidR="00246D87" w:rsidRPr="00193083">
        <w:rPr>
          <w:rFonts w:ascii="仿宋_GB2312" w:eastAsia="仿宋_GB2312" w:hAnsi="宋体" w:cs="宋体"/>
          <w:bCs/>
          <w:color w:val="000000"/>
          <w:kern w:val="0"/>
          <w:sz w:val="32"/>
          <w:szCs w:val="32"/>
        </w:rPr>
        <w:t>“</w:t>
      </w:r>
      <w:r w:rsidR="00246D87">
        <w:rPr>
          <w:rFonts w:ascii="仿宋_GB2312" w:eastAsia="仿宋_GB2312" w:hAnsi="宋体" w:cs="宋体" w:hint="eastAsia"/>
          <w:bCs/>
          <w:color w:val="000000"/>
          <w:kern w:val="0"/>
          <w:sz w:val="32"/>
          <w:szCs w:val="32"/>
        </w:rPr>
        <w:t>适用企业类型</w:t>
      </w:r>
      <w:r w:rsidR="00246D87" w:rsidRPr="00193083">
        <w:rPr>
          <w:rFonts w:ascii="仿宋_GB2312" w:eastAsia="仿宋_GB2312" w:hAnsi="宋体" w:cs="宋体"/>
          <w:bCs/>
          <w:color w:val="000000"/>
          <w:kern w:val="0"/>
          <w:sz w:val="32"/>
          <w:szCs w:val="32"/>
        </w:rPr>
        <w:t>”</w:t>
      </w:r>
      <w:r w:rsidR="00246D87">
        <w:rPr>
          <w:rFonts w:ascii="仿宋_GB2312" w:eastAsia="仿宋_GB2312" w:hAnsi="宋体" w:cs="宋体" w:hint="eastAsia"/>
          <w:bCs/>
          <w:color w:val="000000"/>
          <w:kern w:val="0"/>
          <w:sz w:val="32"/>
          <w:szCs w:val="32"/>
        </w:rPr>
        <w:t>选择“个体适用”或“台湾个体适用”</w:t>
      </w:r>
      <w:r w:rsidR="00246D87" w:rsidRPr="00193083">
        <w:rPr>
          <w:rFonts w:ascii="仿宋_GB2312" w:eastAsia="仿宋_GB2312" w:hAnsi="宋体" w:cs="宋体"/>
          <w:bCs/>
          <w:color w:val="000000"/>
          <w:kern w:val="0"/>
          <w:sz w:val="32"/>
          <w:szCs w:val="32"/>
        </w:rPr>
        <w:t>，即可出现对应的经营范围规范表述。</w:t>
      </w:r>
    </w:p>
    <w:p w:rsidR="00193083" w:rsidRPr="00251CC4" w:rsidRDefault="00117D9D" w:rsidP="00251CC4">
      <w:pPr>
        <w:widowControl/>
        <w:jc w:val="center"/>
        <w:rPr>
          <w:rFonts w:ascii="仿宋_GB2312" w:eastAsia="仿宋_GB2312" w:hAnsi="宋体" w:cs="宋体"/>
          <w:bCs/>
          <w:color w:val="000000"/>
          <w:kern w:val="0"/>
          <w:sz w:val="32"/>
          <w:szCs w:val="32"/>
        </w:rPr>
      </w:pPr>
      <w:r>
        <w:rPr>
          <w:rFonts w:ascii="仿宋_GB2312" w:eastAsia="仿宋_GB2312" w:hAnsi="宋体" w:cs="宋体" w:hint="eastAsia"/>
          <w:bCs/>
          <w:noProof/>
          <w:color w:val="000000"/>
          <w:kern w:val="0"/>
          <w:sz w:val="32"/>
          <w:szCs w:val="32"/>
        </w:rPr>
        <w:lastRenderedPageBreak/>
        <w:drawing>
          <wp:inline distT="0" distB="0" distL="0" distR="0" wp14:anchorId="5AD7B6C1" wp14:editId="208AF0D8">
            <wp:extent cx="2422484" cy="5251539"/>
            <wp:effectExtent l="0" t="0" r="0" b="6350"/>
            <wp:docPr id="1" name="图片 1" descr="H:\微信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微信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982" cy="5256955"/>
                    </a:xfrm>
                    <a:prstGeom prst="rect">
                      <a:avLst/>
                    </a:prstGeom>
                    <a:noFill/>
                    <a:ln>
                      <a:noFill/>
                    </a:ln>
                  </pic:spPr>
                </pic:pic>
              </a:graphicData>
            </a:graphic>
          </wp:inline>
        </w:drawing>
      </w:r>
    </w:p>
    <w:p w:rsidR="00117D9D" w:rsidRDefault="00117D9D" w:rsidP="00246D87">
      <w:pPr>
        <w:widowControl/>
        <w:shd w:val="clear" w:color="auto" w:fill="FFFFFF"/>
        <w:ind w:firstLineChars="200" w:firstLine="480"/>
        <w:jc w:val="center"/>
        <w:rPr>
          <w:rFonts w:ascii="Arial" w:eastAsia="宋体" w:hAnsi="Arial" w:cs="Arial"/>
          <w:b/>
          <w:bCs/>
          <w:spacing w:val="23"/>
          <w:kern w:val="0"/>
          <w:szCs w:val="21"/>
        </w:rPr>
      </w:pPr>
      <w:r>
        <w:rPr>
          <w:rFonts w:ascii="宋体" w:eastAsia="宋体" w:hAnsi="宋体" w:cs="宋体" w:hint="eastAsia"/>
          <w:noProof/>
          <w:kern w:val="0"/>
          <w:sz w:val="24"/>
          <w:szCs w:val="24"/>
        </w:rPr>
        <w:lastRenderedPageBreak/>
        <w:drawing>
          <wp:inline distT="0" distB="0" distL="0" distR="0" wp14:anchorId="75135337" wp14:editId="016C6855">
            <wp:extent cx="3308524" cy="7172325"/>
            <wp:effectExtent l="0" t="0" r="6350" b="0"/>
            <wp:docPr id="2" name="图片 2" descr="H:\微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微信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524" cy="7172325"/>
                    </a:xfrm>
                    <a:prstGeom prst="rect">
                      <a:avLst/>
                    </a:prstGeom>
                    <a:noFill/>
                    <a:ln>
                      <a:noFill/>
                    </a:ln>
                  </pic:spPr>
                </pic:pic>
              </a:graphicData>
            </a:graphic>
          </wp:inline>
        </w:drawing>
      </w:r>
    </w:p>
    <w:p w:rsidR="00193083" w:rsidRPr="00193083" w:rsidRDefault="00193083" w:rsidP="00193083">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t>第</w:t>
      </w:r>
      <w:r w:rsidR="00246D87">
        <w:rPr>
          <w:rFonts w:ascii="仿宋_GB2312" w:eastAsia="仿宋_GB2312" w:hAnsi="宋体" w:cs="宋体" w:hint="eastAsia"/>
          <w:bCs/>
          <w:color w:val="000000"/>
          <w:kern w:val="0"/>
          <w:sz w:val="32"/>
          <w:szCs w:val="32"/>
        </w:rPr>
        <w:t>三</w:t>
      </w:r>
      <w:r w:rsidRPr="00193083">
        <w:rPr>
          <w:rFonts w:ascii="仿宋_GB2312" w:eastAsia="仿宋_GB2312" w:hAnsi="宋体" w:cs="宋体"/>
          <w:bCs/>
          <w:color w:val="000000"/>
          <w:kern w:val="0"/>
          <w:sz w:val="32"/>
          <w:szCs w:val="32"/>
        </w:rPr>
        <w:t>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点击</w:t>
      </w:r>
      <w:r w:rsidR="00246D87">
        <w:rPr>
          <w:rFonts w:ascii="仿宋_GB2312" w:eastAsia="仿宋_GB2312" w:hAnsi="宋体" w:cs="宋体" w:hint="eastAsia"/>
          <w:bCs/>
          <w:color w:val="000000"/>
          <w:kern w:val="0"/>
          <w:sz w:val="32"/>
          <w:szCs w:val="32"/>
        </w:rPr>
        <w:t>相应的经营范围条目</w:t>
      </w:r>
      <w:r w:rsidRPr="00193083">
        <w:rPr>
          <w:rFonts w:ascii="仿宋_GB2312" w:eastAsia="仿宋_GB2312" w:hAnsi="宋体" w:cs="宋体"/>
          <w:bCs/>
          <w:color w:val="000000"/>
          <w:kern w:val="0"/>
          <w:sz w:val="32"/>
          <w:szCs w:val="32"/>
        </w:rPr>
        <w:t>，可以</w:t>
      </w:r>
      <w:r w:rsidR="00246D87">
        <w:rPr>
          <w:rFonts w:ascii="仿宋_GB2312" w:eastAsia="仿宋_GB2312" w:hAnsi="宋体" w:cs="宋体" w:hint="eastAsia"/>
          <w:bCs/>
          <w:color w:val="000000"/>
          <w:kern w:val="0"/>
          <w:sz w:val="32"/>
          <w:szCs w:val="32"/>
        </w:rPr>
        <w:t>查看</w:t>
      </w:r>
      <w:r w:rsidRPr="00193083">
        <w:rPr>
          <w:rFonts w:ascii="仿宋_GB2312" w:eastAsia="仿宋_GB2312" w:hAnsi="宋体" w:cs="宋体"/>
          <w:bCs/>
          <w:color w:val="000000"/>
          <w:kern w:val="0"/>
          <w:sz w:val="32"/>
          <w:szCs w:val="32"/>
        </w:rPr>
        <w:t>该经营范围表述的具体内容，含对应行业分类、相关活动等。点击</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添加</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，即可选取所需的经营范围表述。</w:t>
      </w:r>
    </w:p>
    <w:p w:rsidR="00193083" w:rsidRPr="00193083" w:rsidRDefault="00193083" w:rsidP="00193083">
      <w:pPr>
        <w:spacing w:line="560" w:lineRule="exact"/>
        <w:rPr>
          <w:rFonts w:ascii="仿宋_GB2312" w:eastAsia="仿宋_GB2312" w:hAnsi="宋体" w:cs="宋体"/>
          <w:bCs/>
          <w:color w:val="000000"/>
          <w:kern w:val="0"/>
          <w:sz w:val="32"/>
          <w:szCs w:val="32"/>
        </w:rPr>
      </w:pPr>
    </w:p>
    <w:p w:rsidR="00193083" w:rsidRDefault="00193083" w:rsidP="00193083">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lastRenderedPageBreak/>
        <w:t>第</w:t>
      </w:r>
      <w:r w:rsidR="00246D87">
        <w:rPr>
          <w:rFonts w:ascii="仿宋_GB2312" w:eastAsia="仿宋_GB2312" w:hAnsi="宋体" w:cs="宋体" w:hint="eastAsia"/>
          <w:bCs/>
          <w:color w:val="000000"/>
          <w:kern w:val="0"/>
          <w:sz w:val="32"/>
          <w:szCs w:val="32"/>
        </w:rPr>
        <w:t>四</w:t>
      </w:r>
      <w:r w:rsidRPr="00193083">
        <w:rPr>
          <w:rFonts w:ascii="仿宋_GB2312" w:eastAsia="仿宋_GB2312" w:hAnsi="宋体" w:cs="宋体"/>
          <w:bCs/>
          <w:color w:val="000000"/>
          <w:kern w:val="0"/>
          <w:sz w:val="32"/>
          <w:szCs w:val="32"/>
        </w:rPr>
        <w:t>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在</w:t>
      </w:r>
      <w:r w:rsidR="00246D87">
        <w:rPr>
          <w:rFonts w:ascii="仿宋_GB2312" w:eastAsia="仿宋_GB2312" w:hAnsi="宋体" w:cs="宋体" w:hint="eastAsia"/>
          <w:bCs/>
          <w:color w:val="000000"/>
          <w:kern w:val="0"/>
          <w:sz w:val="32"/>
          <w:szCs w:val="32"/>
        </w:rPr>
        <w:t>右下角的数字框中</w:t>
      </w:r>
      <w:r w:rsidRPr="00193083">
        <w:rPr>
          <w:rFonts w:ascii="仿宋_GB2312" w:eastAsia="仿宋_GB2312" w:hAnsi="宋体" w:cs="宋体"/>
          <w:bCs/>
          <w:color w:val="000000"/>
          <w:kern w:val="0"/>
          <w:sz w:val="32"/>
          <w:szCs w:val="32"/>
        </w:rPr>
        <w:t>，</w:t>
      </w:r>
      <w:r w:rsidR="00246D87">
        <w:rPr>
          <w:rFonts w:ascii="仿宋_GB2312" w:eastAsia="仿宋_GB2312" w:hAnsi="宋体" w:cs="宋体" w:hint="eastAsia"/>
          <w:bCs/>
          <w:color w:val="000000"/>
          <w:kern w:val="0"/>
          <w:sz w:val="32"/>
          <w:szCs w:val="32"/>
        </w:rPr>
        <w:t>点击“预览”可以查看</w:t>
      </w:r>
      <w:r w:rsidRPr="00193083">
        <w:rPr>
          <w:rFonts w:ascii="仿宋_GB2312" w:eastAsia="仿宋_GB2312" w:hAnsi="宋体" w:cs="宋体"/>
          <w:bCs/>
          <w:color w:val="000000"/>
          <w:kern w:val="0"/>
          <w:sz w:val="32"/>
          <w:szCs w:val="32"/>
        </w:rPr>
        <w:t>已选</w:t>
      </w:r>
      <w:r w:rsidR="00246D87">
        <w:rPr>
          <w:rFonts w:ascii="仿宋_GB2312" w:eastAsia="仿宋_GB2312" w:hAnsi="宋体" w:cs="宋体" w:hint="eastAsia"/>
          <w:bCs/>
          <w:color w:val="000000"/>
          <w:kern w:val="0"/>
          <w:sz w:val="32"/>
          <w:szCs w:val="32"/>
        </w:rPr>
        <w:t>的</w:t>
      </w:r>
      <w:r w:rsidRPr="00193083">
        <w:rPr>
          <w:rFonts w:ascii="仿宋_GB2312" w:eastAsia="仿宋_GB2312" w:hAnsi="宋体" w:cs="宋体"/>
          <w:bCs/>
          <w:color w:val="000000"/>
          <w:kern w:val="0"/>
          <w:sz w:val="32"/>
          <w:szCs w:val="32"/>
        </w:rPr>
        <w:t>经营范围</w:t>
      </w:r>
      <w:r w:rsidR="00246D87">
        <w:rPr>
          <w:rFonts w:ascii="仿宋_GB2312" w:eastAsia="仿宋_GB2312" w:hAnsi="宋体" w:cs="宋体" w:hint="eastAsia"/>
          <w:bCs/>
          <w:color w:val="000000"/>
          <w:kern w:val="0"/>
          <w:sz w:val="32"/>
          <w:szCs w:val="32"/>
        </w:rPr>
        <w:t>，点击“调整”可以</w:t>
      </w:r>
      <w:r w:rsidR="00246D87">
        <w:rPr>
          <w:rFonts w:ascii="仿宋_GB2312" w:eastAsia="仿宋_GB2312" w:hAnsi="宋体" w:cs="宋体"/>
          <w:bCs/>
          <w:color w:val="000000"/>
          <w:kern w:val="0"/>
          <w:sz w:val="32"/>
          <w:szCs w:val="32"/>
        </w:rPr>
        <w:t>调整条目顺序</w:t>
      </w:r>
      <w:r w:rsidR="00246D87">
        <w:rPr>
          <w:rFonts w:ascii="仿宋_GB2312" w:eastAsia="仿宋_GB2312" w:hAnsi="宋体" w:cs="宋体" w:hint="eastAsia"/>
          <w:bCs/>
          <w:color w:val="000000"/>
          <w:kern w:val="0"/>
          <w:sz w:val="32"/>
          <w:szCs w:val="32"/>
        </w:rPr>
        <w:t>，点击“生成”可以生成结果。</w:t>
      </w:r>
    </w:p>
    <w:p w:rsidR="00246D87" w:rsidRDefault="00246D87" w:rsidP="00246D87">
      <w:pPr>
        <w:spacing w:line="560" w:lineRule="exact"/>
        <w:ind w:firstLineChars="200" w:firstLine="600"/>
        <w:rPr>
          <w:rFonts w:ascii="仿宋_GB2312" w:eastAsia="仿宋_GB2312" w:hAnsi="宋体" w:cs="宋体"/>
          <w:bCs/>
          <w:color w:val="000000"/>
          <w:kern w:val="0"/>
          <w:sz w:val="32"/>
          <w:szCs w:val="32"/>
        </w:rPr>
      </w:pPr>
      <w:r>
        <w:rPr>
          <w:rFonts w:ascii="仿宋" w:eastAsia="仿宋" w:hAnsi="仿宋"/>
          <w:noProof/>
          <w:sz w:val="30"/>
          <w:szCs w:val="30"/>
        </w:rPr>
        <w:drawing>
          <wp:anchor distT="0" distB="0" distL="114300" distR="114300" simplePos="0" relativeHeight="251661312" behindDoc="0" locked="0" layoutInCell="1" allowOverlap="1" wp14:anchorId="7D9D69CE" wp14:editId="1AF10491">
            <wp:simplePos x="0" y="0"/>
            <wp:positionH relativeFrom="margin">
              <wp:posOffset>628650</wp:posOffset>
            </wp:positionH>
            <wp:positionV relativeFrom="margin">
              <wp:posOffset>1219200</wp:posOffset>
            </wp:positionV>
            <wp:extent cx="4086225" cy="8858250"/>
            <wp:effectExtent l="0" t="0" r="9525" b="0"/>
            <wp:wrapSquare wrapText="bothSides"/>
            <wp:docPr id="9" name="图片 9" descr="H:\微信图片_202009041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微信图片_202009041109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225" cy="8858250"/>
                    </a:xfrm>
                    <a:prstGeom prst="rect">
                      <a:avLst/>
                    </a:prstGeom>
                    <a:noFill/>
                    <a:ln>
                      <a:noFill/>
                    </a:ln>
                  </pic:spPr>
                </pic:pic>
              </a:graphicData>
            </a:graphic>
          </wp:anchor>
        </w:drawing>
      </w:r>
    </w:p>
    <w:p w:rsidR="00246D87" w:rsidRPr="00193083" w:rsidRDefault="00246D87" w:rsidP="00246D87">
      <w:pPr>
        <w:spacing w:line="560" w:lineRule="exact"/>
        <w:ind w:firstLineChars="200" w:firstLine="640"/>
        <w:rPr>
          <w:rFonts w:ascii="仿宋_GB2312" w:eastAsia="仿宋_GB2312" w:hAnsi="宋体" w:cs="宋体"/>
          <w:bCs/>
          <w:color w:val="000000"/>
          <w:kern w:val="0"/>
          <w:sz w:val="32"/>
          <w:szCs w:val="32"/>
        </w:rPr>
      </w:pPr>
    </w:p>
    <w:p w:rsidR="00193083" w:rsidRPr="00E36BF0" w:rsidRDefault="00193083" w:rsidP="00193083">
      <w:pPr>
        <w:widowControl/>
        <w:jc w:val="left"/>
        <w:rPr>
          <w:rFonts w:ascii="宋体" w:eastAsia="宋体" w:hAnsi="宋体" w:cs="宋体"/>
          <w:kern w:val="0"/>
          <w:sz w:val="24"/>
          <w:szCs w:val="24"/>
        </w:rPr>
      </w:pPr>
    </w:p>
    <w:p w:rsidR="00193083" w:rsidRDefault="00193083" w:rsidP="00246D87">
      <w:pPr>
        <w:spacing w:line="560" w:lineRule="exact"/>
        <w:ind w:firstLineChars="200" w:firstLine="640"/>
        <w:rPr>
          <w:rFonts w:ascii="仿宋_GB2312" w:eastAsia="仿宋_GB2312" w:hAnsi="宋体" w:cs="宋体"/>
          <w:bCs/>
          <w:color w:val="000000"/>
          <w:kern w:val="0"/>
          <w:sz w:val="32"/>
          <w:szCs w:val="32"/>
        </w:rPr>
      </w:pPr>
      <w:r w:rsidRPr="00193083">
        <w:rPr>
          <w:rFonts w:ascii="仿宋_GB2312" w:eastAsia="仿宋_GB2312" w:hAnsi="宋体" w:cs="宋体"/>
          <w:bCs/>
          <w:color w:val="000000"/>
          <w:kern w:val="0"/>
          <w:sz w:val="32"/>
          <w:szCs w:val="32"/>
        </w:rPr>
        <w:lastRenderedPageBreak/>
        <w:t>第</w:t>
      </w:r>
      <w:r w:rsidR="00246D87">
        <w:rPr>
          <w:rFonts w:ascii="仿宋_GB2312" w:eastAsia="仿宋_GB2312" w:hAnsi="宋体" w:cs="宋体" w:hint="eastAsia"/>
          <w:bCs/>
          <w:color w:val="000000"/>
          <w:kern w:val="0"/>
          <w:sz w:val="32"/>
          <w:szCs w:val="32"/>
        </w:rPr>
        <w:t>五</w:t>
      </w:r>
      <w:r w:rsidRPr="00193083">
        <w:rPr>
          <w:rFonts w:ascii="仿宋_GB2312" w:eastAsia="仿宋_GB2312" w:hAnsi="宋体" w:cs="宋体"/>
          <w:bCs/>
          <w:color w:val="000000"/>
          <w:kern w:val="0"/>
          <w:sz w:val="32"/>
          <w:szCs w:val="32"/>
        </w:rPr>
        <w:t>步</w:t>
      </w:r>
      <w:r>
        <w:rPr>
          <w:rFonts w:ascii="仿宋_GB2312" w:eastAsia="仿宋_GB2312" w:hAnsi="宋体" w:cs="宋体" w:hint="eastAsia"/>
          <w:bCs/>
          <w:color w:val="000000"/>
          <w:kern w:val="0"/>
          <w:sz w:val="32"/>
          <w:szCs w:val="32"/>
        </w:rPr>
        <w:t>：</w:t>
      </w:r>
      <w:r w:rsidRPr="00193083">
        <w:rPr>
          <w:rFonts w:ascii="仿宋_GB2312" w:eastAsia="仿宋_GB2312" w:hAnsi="宋体" w:cs="宋体"/>
          <w:bCs/>
          <w:color w:val="000000"/>
          <w:kern w:val="0"/>
          <w:sz w:val="32"/>
          <w:szCs w:val="32"/>
        </w:rPr>
        <w:t>在生成结果</w:t>
      </w:r>
      <w:r w:rsidR="00246D87">
        <w:rPr>
          <w:rFonts w:ascii="仿宋_GB2312" w:eastAsia="仿宋_GB2312" w:hAnsi="宋体" w:cs="宋体" w:hint="eastAsia"/>
          <w:bCs/>
          <w:color w:val="000000"/>
          <w:kern w:val="0"/>
          <w:sz w:val="32"/>
          <w:szCs w:val="32"/>
        </w:rPr>
        <w:t>的界面</w:t>
      </w:r>
      <w:r w:rsidRPr="00193083">
        <w:rPr>
          <w:rFonts w:ascii="仿宋_GB2312" w:eastAsia="仿宋_GB2312" w:hAnsi="宋体" w:cs="宋体"/>
          <w:bCs/>
          <w:color w:val="000000"/>
          <w:kern w:val="0"/>
          <w:sz w:val="32"/>
          <w:szCs w:val="32"/>
        </w:rPr>
        <w:t>，点击</w:t>
      </w:r>
      <w:r w:rsidR="00246D87">
        <w:rPr>
          <w:rFonts w:ascii="仿宋_GB2312" w:eastAsia="仿宋_GB2312" w:hAnsi="宋体" w:cs="宋体" w:hint="eastAsia"/>
          <w:bCs/>
          <w:color w:val="000000"/>
          <w:kern w:val="0"/>
          <w:sz w:val="32"/>
          <w:szCs w:val="32"/>
        </w:rPr>
        <w:t>“复制</w:t>
      </w:r>
      <w:r w:rsidRPr="00193083">
        <w:rPr>
          <w:rFonts w:ascii="仿宋_GB2312" w:eastAsia="仿宋_GB2312" w:hAnsi="宋体" w:cs="宋体"/>
          <w:bCs/>
          <w:color w:val="000000"/>
          <w:kern w:val="0"/>
          <w:sz w:val="32"/>
          <w:szCs w:val="32"/>
        </w:rPr>
        <w:t>”</w:t>
      </w:r>
      <w:r w:rsidRPr="00193083">
        <w:rPr>
          <w:rFonts w:ascii="仿宋_GB2312" w:eastAsia="仿宋_GB2312" w:hAnsi="宋体" w:cs="宋体"/>
          <w:bCs/>
          <w:color w:val="000000"/>
          <w:kern w:val="0"/>
          <w:sz w:val="32"/>
          <w:szCs w:val="32"/>
        </w:rPr>
        <w:t>，即可将全部的经营范围表述复制下来，使用到申请表中。</w:t>
      </w:r>
    </w:p>
    <w:p w:rsidR="00246D87" w:rsidRDefault="00246D87" w:rsidP="00246D87">
      <w:pPr>
        <w:spacing w:line="560" w:lineRule="exact"/>
        <w:ind w:firstLineChars="200" w:firstLine="640"/>
        <w:rPr>
          <w:rFonts w:ascii="仿宋_GB2312" w:eastAsia="仿宋_GB2312" w:hAnsi="宋体" w:cs="宋体"/>
          <w:bCs/>
          <w:color w:val="000000"/>
          <w:kern w:val="0"/>
          <w:sz w:val="32"/>
          <w:szCs w:val="32"/>
        </w:rPr>
      </w:pPr>
    </w:p>
    <w:p w:rsidR="00246D87" w:rsidRPr="00193083" w:rsidRDefault="00246D87" w:rsidP="003A09AA">
      <w:pPr>
        <w:spacing w:line="560" w:lineRule="exact"/>
        <w:ind w:firstLineChars="200" w:firstLine="640"/>
        <w:rPr>
          <w:rFonts w:ascii="仿宋_GB2312" w:eastAsia="仿宋_GB2312" w:hAnsi="宋体" w:cs="宋体"/>
          <w:bCs/>
          <w:color w:val="000000"/>
          <w:kern w:val="0"/>
          <w:sz w:val="32"/>
          <w:szCs w:val="32"/>
        </w:rPr>
      </w:pPr>
      <w:bookmarkStart w:id="0" w:name="_GoBack"/>
      <w:bookmarkEnd w:id="0"/>
    </w:p>
    <w:p w:rsidR="00152ACC" w:rsidRPr="00246D87" w:rsidRDefault="00152ACC" w:rsidP="0050447C">
      <w:pPr>
        <w:spacing w:line="560" w:lineRule="exact"/>
        <w:ind w:right="750" w:firstLineChars="200" w:firstLine="600"/>
        <w:jc w:val="right"/>
        <w:rPr>
          <w:rFonts w:ascii="仿宋" w:eastAsia="仿宋" w:hAnsi="仿宋"/>
          <w:sz w:val="30"/>
          <w:szCs w:val="30"/>
        </w:rPr>
      </w:pPr>
    </w:p>
    <w:sectPr w:rsidR="00152ACC" w:rsidRPr="00246D87" w:rsidSect="00F328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D88"/>
    <w:rsid w:val="00117D9D"/>
    <w:rsid w:val="00152ACC"/>
    <w:rsid w:val="00193083"/>
    <w:rsid w:val="00246D87"/>
    <w:rsid w:val="00251CC4"/>
    <w:rsid w:val="0037450E"/>
    <w:rsid w:val="003A09AA"/>
    <w:rsid w:val="0050447C"/>
    <w:rsid w:val="005A6690"/>
    <w:rsid w:val="00617F2A"/>
    <w:rsid w:val="00667393"/>
    <w:rsid w:val="007940F9"/>
    <w:rsid w:val="009809DD"/>
    <w:rsid w:val="00F32891"/>
    <w:rsid w:val="00F46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46D8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6D88"/>
    <w:rPr>
      <w:b/>
      <w:bCs/>
    </w:rPr>
  </w:style>
  <w:style w:type="character" w:customStyle="1" w:styleId="2Char">
    <w:name w:val="标题 2 Char"/>
    <w:basedOn w:val="a0"/>
    <w:link w:val="2"/>
    <w:uiPriority w:val="9"/>
    <w:rsid w:val="00F46D88"/>
    <w:rPr>
      <w:rFonts w:ascii="宋体" w:eastAsia="宋体" w:hAnsi="宋体" w:cs="宋体"/>
      <w:b/>
      <w:bCs/>
      <w:kern w:val="0"/>
      <w:sz w:val="36"/>
      <w:szCs w:val="36"/>
    </w:rPr>
  </w:style>
  <w:style w:type="paragraph" w:styleId="a4">
    <w:name w:val="Normal (Web)"/>
    <w:basedOn w:val="a"/>
    <w:uiPriority w:val="99"/>
    <w:semiHidden/>
    <w:unhideWhenUsed/>
    <w:rsid w:val="00F46D88"/>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F46D88"/>
    <w:rPr>
      <w:sz w:val="18"/>
      <w:szCs w:val="18"/>
    </w:rPr>
  </w:style>
  <w:style w:type="character" w:customStyle="1" w:styleId="Char">
    <w:name w:val="批注框文本 Char"/>
    <w:basedOn w:val="a0"/>
    <w:link w:val="a5"/>
    <w:uiPriority w:val="99"/>
    <w:semiHidden/>
    <w:rsid w:val="00F46D88"/>
    <w:rPr>
      <w:sz w:val="18"/>
      <w:szCs w:val="18"/>
    </w:rPr>
  </w:style>
  <w:style w:type="paragraph" w:styleId="a6">
    <w:name w:val="Date"/>
    <w:basedOn w:val="a"/>
    <w:next w:val="a"/>
    <w:link w:val="Char0"/>
    <w:uiPriority w:val="99"/>
    <w:semiHidden/>
    <w:unhideWhenUsed/>
    <w:rsid w:val="00152ACC"/>
    <w:pPr>
      <w:ind w:leftChars="2500" w:left="100"/>
    </w:pPr>
  </w:style>
  <w:style w:type="character" w:customStyle="1" w:styleId="Char0">
    <w:name w:val="日期 Char"/>
    <w:basedOn w:val="a0"/>
    <w:link w:val="a6"/>
    <w:uiPriority w:val="99"/>
    <w:semiHidden/>
    <w:rsid w:val="00152ACC"/>
  </w:style>
  <w:style w:type="character" w:styleId="a7">
    <w:name w:val="Hyperlink"/>
    <w:basedOn w:val="a0"/>
    <w:uiPriority w:val="99"/>
    <w:unhideWhenUsed/>
    <w:rsid w:val="00251C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F46D8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6D88"/>
    <w:rPr>
      <w:b/>
      <w:bCs/>
    </w:rPr>
  </w:style>
  <w:style w:type="character" w:customStyle="1" w:styleId="2Char">
    <w:name w:val="标题 2 Char"/>
    <w:basedOn w:val="a0"/>
    <w:link w:val="2"/>
    <w:uiPriority w:val="9"/>
    <w:rsid w:val="00F46D88"/>
    <w:rPr>
      <w:rFonts w:ascii="宋体" w:eastAsia="宋体" w:hAnsi="宋体" w:cs="宋体"/>
      <w:b/>
      <w:bCs/>
      <w:kern w:val="0"/>
      <w:sz w:val="36"/>
      <w:szCs w:val="36"/>
    </w:rPr>
  </w:style>
  <w:style w:type="paragraph" w:styleId="a4">
    <w:name w:val="Normal (Web)"/>
    <w:basedOn w:val="a"/>
    <w:uiPriority w:val="99"/>
    <w:semiHidden/>
    <w:unhideWhenUsed/>
    <w:rsid w:val="00F46D88"/>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F46D88"/>
    <w:rPr>
      <w:sz w:val="18"/>
      <w:szCs w:val="18"/>
    </w:rPr>
  </w:style>
  <w:style w:type="character" w:customStyle="1" w:styleId="Char">
    <w:name w:val="批注框文本 Char"/>
    <w:basedOn w:val="a0"/>
    <w:link w:val="a5"/>
    <w:uiPriority w:val="99"/>
    <w:semiHidden/>
    <w:rsid w:val="00F46D88"/>
    <w:rPr>
      <w:sz w:val="18"/>
      <w:szCs w:val="18"/>
    </w:rPr>
  </w:style>
  <w:style w:type="paragraph" w:styleId="a6">
    <w:name w:val="Date"/>
    <w:basedOn w:val="a"/>
    <w:next w:val="a"/>
    <w:link w:val="Char0"/>
    <w:uiPriority w:val="99"/>
    <w:semiHidden/>
    <w:unhideWhenUsed/>
    <w:rsid w:val="00152ACC"/>
    <w:pPr>
      <w:ind w:leftChars="2500" w:left="100"/>
    </w:pPr>
  </w:style>
  <w:style w:type="character" w:customStyle="1" w:styleId="Char0">
    <w:name w:val="日期 Char"/>
    <w:basedOn w:val="a0"/>
    <w:link w:val="a6"/>
    <w:uiPriority w:val="99"/>
    <w:semiHidden/>
    <w:rsid w:val="00152ACC"/>
  </w:style>
  <w:style w:type="character" w:styleId="a7">
    <w:name w:val="Hyperlink"/>
    <w:basedOn w:val="a0"/>
    <w:uiPriority w:val="99"/>
    <w:unhideWhenUsed/>
    <w:rsid w:val="00251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1759">
      <w:bodyDiv w:val="1"/>
      <w:marLeft w:val="0"/>
      <w:marRight w:val="0"/>
      <w:marTop w:val="0"/>
      <w:marBottom w:val="0"/>
      <w:divBdr>
        <w:top w:val="none" w:sz="0" w:space="0" w:color="auto"/>
        <w:left w:val="none" w:sz="0" w:space="0" w:color="auto"/>
        <w:bottom w:val="none" w:sz="0" w:space="0" w:color="auto"/>
        <w:right w:val="none" w:sz="0" w:space="0" w:color="auto"/>
      </w:divBdr>
    </w:div>
    <w:div w:id="94178224">
      <w:bodyDiv w:val="1"/>
      <w:marLeft w:val="0"/>
      <w:marRight w:val="0"/>
      <w:marTop w:val="0"/>
      <w:marBottom w:val="0"/>
      <w:divBdr>
        <w:top w:val="none" w:sz="0" w:space="0" w:color="auto"/>
        <w:left w:val="none" w:sz="0" w:space="0" w:color="auto"/>
        <w:bottom w:val="none" w:sz="0" w:space="0" w:color="auto"/>
        <w:right w:val="none" w:sz="0" w:space="0" w:color="auto"/>
      </w:divBdr>
    </w:div>
    <w:div w:id="69658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jyfwyun.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Pages>
  <Words>203</Words>
  <Characters>1158</Characters>
  <Application>Microsoft Office Word</Application>
  <DocSecurity>0</DocSecurity>
  <Lines>9</Lines>
  <Paragraphs>2</Paragraphs>
  <ScaleCrop>false</ScaleCrop>
  <Company>Microsoft</Company>
  <LinksUpToDate>false</LinksUpToDate>
  <CharactersWithSpaces>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周秀玲</cp:lastModifiedBy>
  <cp:revision>6</cp:revision>
  <dcterms:created xsi:type="dcterms:W3CDTF">2020-09-09T03:57:00Z</dcterms:created>
  <dcterms:modified xsi:type="dcterms:W3CDTF">2020-09-09T07:38:00Z</dcterms:modified>
</cp:coreProperties>
</file>