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80"/>
        <w:gridCol w:w="600"/>
        <w:gridCol w:w="2060"/>
        <w:gridCol w:w="1985"/>
        <w:gridCol w:w="1395"/>
        <w:gridCol w:w="1015"/>
        <w:gridCol w:w="2925"/>
        <w:gridCol w:w="680"/>
        <w:gridCol w:w="880"/>
        <w:gridCol w:w="600"/>
        <w:gridCol w:w="680"/>
        <w:gridCol w:w="600"/>
        <w:gridCol w:w="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（十五）国有土地上房屋征收与补偿领域基层政务公开标准目录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公开事项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公开内容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公开时限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公开主体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公开渠道和载体（“■”表示必选项，“□”表示可选项）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公开方式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一级事项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二级事项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全社会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主动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市级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征收与补偿条例》；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征收评估办法》；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3.《关于推进国有土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地上房屋征收与补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偿信息公开工作的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实施意见》；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4.《关于进一步加强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国有土地上房屋征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收与补偿信息公开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工作的通知》。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1.地方性法规；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2.地方政府规章；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3.规范性文件。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市（区）人民政府及相关部门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ind w:left="1440" w:hanging="1440" w:hangingChars="8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 xml:space="preserve">依申请答复公开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社会稳定风险评估结果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>依申请答复公开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1.入户调查通知；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2.调查结果；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3.认定结果。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1.论证结论；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2.征求意见情况；</w:t>
            </w:r>
          </w:p>
          <w:p>
            <w:pPr>
              <w:widowControl/>
              <w:ind w:left="180" w:hanging="180" w:hangingChars="1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3.根据公众意见修改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情况。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□两微一端      □发布会/听证会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房屋征收决定公告（包括：1.房屋征收补偿方案；2.房屋征收补助、奖励政策和标准；3.行政复议、行政诉讼权利等事项）。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作出房屋征收决定之日起5个工作日内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协商选定或随机确定后5个工作日内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房地产价格评估机构作出提交分户的初步评估结果后5个 工作日内，公示期限不得少于15日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1.房源信息；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2.选房办法；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3.选房结果。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作出补偿决定后5个工作日内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134" w:right="907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90578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06D7F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C2626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357DD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E0A9E"/>
    <w:rsid w:val="00DF245B"/>
    <w:rsid w:val="00DF6093"/>
    <w:rsid w:val="00E011F2"/>
    <w:rsid w:val="00E12250"/>
    <w:rsid w:val="00E17F5B"/>
    <w:rsid w:val="00E27536"/>
    <w:rsid w:val="00E30DF3"/>
    <w:rsid w:val="00E339BB"/>
    <w:rsid w:val="00E36D0F"/>
    <w:rsid w:val="00E4437F"/>
    <w:rsid w:val="00E668C5"/>
    <w:rsid w:val="00E90673"/>
    <w:rsid w:val="00E922ED"/>
    <w:rsid w:val="00EA318F"/>
    <w:rsid w:val="00EA7C64"/>
    <w:rsid w:val="00EC4B6B"/>
    <w:rsid w:val="00EC5209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12C57F83"/>
    <w:rsid w:val="223235C6"/>
    <w:rsid w:val="38382F68"/>
    <w:rsid w:val="565400AE"/>
    <w:rsid w:val="581A0A95"/>
    <w:rsid w:val="625F0AC6"/>
    <w:rsid w:val="6EA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36E24-D5D2-4A64-BDB0-41ECC8573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5</Pages>
  <Words>690</Words>
  <Characters>3939</Characters>
  <Lines>32</Lines>
  <Paragraphs>9</Paragraphs>
  <TotalTime>8</TotalTime>
  <ScaleCrop>false</ScaleCrop>
  <LinksUpToDate>false</LinksUpToDate>
  <CharactersWithSpaces>4620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2020-11-23T03:55:00Z</dcterms:created>
  <dc:creator>黄玲珍</dc:creator>
  <cp:lastModifiedBy>淡如细水</cp:lastModifiedBy>
  <dcterms:modified xsi:type="dcterms:W3CDTF">2021-06-22T02:37:07Z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