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FB" w:rsidRDefault="008C4853" w:rsidP="00653AFB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微软雅黑" w:cs="微软雅黑"/>
          <w:color w:val="333333"/>
          <w:sz w:val="44"/>
          <w:szCs w:val="44"/>
          <w:shd w:val="clear" w:color="auto" w:fill="FFFFFF"/>
        </w:rPr>
      </w:pPr>
      <w:r w:rsidRPr="008C4853"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开平市财政</w:t>
      </w:r>
      <w:r w:rsidR="00653AFB"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局</w:t>
      </w:r>
      <w:r w:rsidR="00B1042A"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招考</w:t>
      </w:r>
      <w:r w:rsidRPr="008C4853"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政府雇员笔试成绩</w:t>
      </w:r>
    </w:p>
    <w:p w:rsidR="008C4853" w:rsidRPr="008C4853" w:rsidRDefault="00B1042A" w:rsidP="00653AFB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微软雅黑" w:cs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及入围面试情况</w:t>
      </w:r>
      <w:r w:rsidR="008C4853" w:rsidRPr="008C4853">
        <w:rPr>
          <w:rFonts w:ascii="方正小标宋简体" w:eastAsia="方正小标宋简体" w:hAnsi="微软雅黑" w:cs="微软雅黑" w:hint="eastAsia"/>
          <w:color w:val="333333"/>
          <w:sz w:val="44"/>
          <w:szCs w:val="44"/>
          <w:shd w:val="clear" w:color="auto" w:fill="FFFFFF"/>
        </w:rPr>
        <w:t>公告</w:t>
      </w:r>
    </w:p>
    <w:p w:rsidR="008C4853" w:rsidRDefault="008C4853" w:rsidP="008C485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  <w:shd w:val="clear" w:color="auto" w:fill="FFFFFF"/>
        </w:rPr>
      </w:pPr>
    </w:p>
    <w:p w:rsidR="008C4853" w:rsidRPr="008C4853" w:rsidRDefault="008C4853" w:rsidP="008C485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现将开平市</w:t>
      </w:r>
      <w:r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财政局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招考政府雇员笔试成绩</w:t>
      </w:r>
      <w:r w:rsidR="00E6221E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以及入围面试情况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予以公布。根据《202</w:t>
      </w:r>
      <w:r w:rsid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1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年</w:t>
      </w:r>
      <w:r w:rsidR="00BB436D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8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月开平市市直机关单位公开招考政府雇员公告》</w:t>
      </w:r>
      <w:r w:rsid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、《</w:t>
      </w:r>
      <w:r w:rsidR="00653AFB" w:rsidRP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2021年</w:t>
      </w:r>
      <w:r w:rsidR="00BB436D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8</w:t>
      </w:r>
      <w:r w:rsidR="00653AFB" w:rsidRP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月开平市市直机关单位公开招考政府雇员岗位表</w:t>
      </w:r>
      <w:r w:rsid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》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规定，笔试合格分数线为60分</w:t>
      </w:r>
      <w:r w:rsid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，</w:t>
      </w:r>
      <w:r w:rsidR="00330178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每个岗位</w:t>
      </w:r>
      <w:r w:rsidR="00653AFB" w:rsidRP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入围面试比例(招聘人数：入围人数)</w:t>
      </w:r>
      <w:r w:rsidR="00653AFB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为1:3，人数达不到比例的，可按实际符合面试条件的人数进行面试。</w:t>
      </w:r>
    </w:p>
    <w:p w:rsidR="008C4853" w:rsidRPr="008C4853" w:rsidRDefault="008C4853" w:rsidP="008C485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有关面试事项另行通知。</w:t>
      </w:r>
    </w:p>
    <w:p w:rsidR="008C4853" w:rsidRDefault="008C4853" w:rsidP="00653AFB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  <w:shd w:val="clear" w:color="auto" w:fill="FFFFFF"/>
        </w:rPr>
      </w:pP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咨询电话：0750-22</w:t>
      </w:r>
      <w:r w:rsidR="0090190C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09162</w:t>
      </w:r>
      <w:r w:rsidRPr="008C48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EE56F1" w:rsidRDefault="00EE56F1" w:rsidP="008C4853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  <w:shd w:val="clear" w:color="auto" w:fill="FFFFFF"/>
        </w:rPr>
      </w:pPr>
    </w:p>
    <w:p w:rsidR="00653AFB" w:rsidRDefault="00EE56F1" w:rsidP="00653AFB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微软雅黑" w:cs="微软雅黑"/>
          <w:b/>
          <w:color w:val="333333"/>
          <w:sz w:val="44"/>
          <w:szCs w:val="44"/>
          <w:shd w:val="clear" w:color="auto" w:fill="FFFFFF"/>
        </w:rPr>
      </w:pPr>
      <w:r w:rsidRPr="00EE56F1">
        <w:rPr>
          <w:rFonts w:ascii="仿宋_GB2312" w:eastAsia="仿宋_GB2312" w:hAnsi="微软雅黑" w:cs="微软雅黑" w:hint="eastAsia"/>
          <w:b/>
          <w:color w:val="333333"/>
          <w:sz w:val="44"/>
          <w:szCs w:val="44"/>
          <w:shd w:val="clear" w:color="auto" w:fill="FFFFFF"/>
        </w:rPr>
        <w:t>开平市财政</w:t>
      </w:r>
      <w:r w:rsidR="00653AFB">
        <w:rPr>
          <w:rFonts w:ascii="仿宋_GB2312" w:eastAsia="仿宋_GB2312" w:hAnsi="微软雅黑" w:cs="微软雅黑" w:hint="eastAsia"/>
          <w:b/>
          <w:color w:val="333333"/>
          <w:sz w:val="44"/>
          <w:szCs w:val="44"/>
          <w:shd w:val="clear" w:color="auto" w:fill="FFFFFF"/>
        </w:rPr>
        <w:t>局</w:t>
      </w:r>
      <w:r w:rsidRPr="00EE56F1">
        <w:rPr>
          <w:rFonts w:ascii="仿宋_GB2312" w:eastAsia="仿宋_GB2312" w:hAnsi="微软雅黑" w:cs="微软雅黑" w:hint="eastAsia"/>
          <w:b/>
          <w:color w:val="333333"/>
          <w:sz w:val="44"/>
          <w:szCs w:val="44"/>
          <w:shd w:val="clear" w:color="auto" w:fill="FFFFFF"/>
        </w:rPr>
        <w:t>招考政府雇员笔试成绩</w:t>
      </w:r>
    </w:p>
    <w:p w:rsidR="00EE56F1" w:rsidRPr="00EE56F1" w:rsidRDefault="00B1042A" w:rsidP="00653AFB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微软雅黑" w:cs="微软雅黑"/>
          <w:b/>
          <w:color w:val="333333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color w:val="333333"/>
          <w:sz w:val="44"/>
          <w:szCs w:val="44"/>
          <w:shd w:val="clear" w:color="auto" w:fill="FFFFFF"/>
        </w:rPr>
        <w:t>及入围面试情况</w:t>
      </w:r>
      <w:r w:rsidR="00EE56F1" w:rsidRPr="00EE56F1">
        <w:rPr>
          <w:rFonts w:ascii="仿宋_GB2312" w:eastAsia="仿宋_GB2312" w:hAnsi="微软雅黑" w:cs="微软雅黑" w:hint="eastAsia"/>
          <w:b/>
          <w:color w:val="333333"/>
          <w:sz w:val="44"/>
          <w:szCs w:val="44"/>
          <w:shd w:val="clear" w:color="auto" w:fill="FFFFFF"/>
        </w:rPr>
        <w:t>表</w:t>
      </w:r>
    </w:p>
    <w:tbl>
      <w:tblPr>
        <w:tblW w:w="8431" w:type="dxa"/>
        <w:tblInd w:w="91" w:type="dxa"/>
        <w:tblLook w:val="04A0"/>
      </w:tblPr>
      <w:tblGrid>
        <w:gridCol w:w="1435"/>
        <w:gridCol w:w="1134"/>
        <w:gridCol w:w="2551"/>
        <w:gridCol w:w="1843"/>
        <w:gridCol w:w="1468"/>
      </w:tblGrid>
      <w:tr w:rsidR="00F45B12" w:rsidRPr="00041B1D" w:rsidTr="00D90621">
        <w:trPr>
          <w:trHeight w:val="79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2" w:rsidRPr="00041B1D" w:rsidRDefault="00F45B12" w:rsidP="00F45B1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2" w:rsidRPr="00041B1D" w:rsidRDefault="00F45B12" w:rsidP="00F45B1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2" w:rsidRPr="00041B1D" w:rsidRDefault="00F45B12" w:rsidP="00F45B1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2" w:rsidRPr="00041B1D" w:rsidRDefault="00F45B12" w:rsidP="00F45B12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2" w:rsidRPr="00041B1D" w:rsidRDefault="00F45B12" w:rsidP="00F038E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是否进入面试</w:t>
            </w:r>
          </w:p>
        </w:tc>
      </w:tr>
      <w:tr w:rsidR="0011247A" w:rsidRPr="00041B1D" w:rsidTr="00D90621">
        <w:trPr>
          <w:trHeight w:val="58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247A" w:rsidRPr="00041B1D" w:rsidRDefault="0011247A" w:rsidP="009019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  <w:r w:rsidR="009019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="0090190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 w:rsidP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</w:p>
        </w:tc>
      </w:tr>
      <w:tr w:rsidR="0011247A" w:rsidRPr="00041B1D" w:rsidTr="00D90621">
        <w:trPr>
          <w:trHeight w:val="58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 w:rsidP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</w:p>
        </w:tc>
      </w:tr>
      <w:tr w:rsidR="0011247A" w:rsidRPr="00041B1D" w:rsidTr="00D90621">
        <w:trPr>
          <w:trHeight w:val="58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 w:rsidP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</w:p>
        </w:tc>
      </w:tr>
      <w:tr w:rsidR="0011247A" w:rsidRPr="00041B1D" w:rsidTr="00D90621">
        <w:trPr>
          <w:trHeight w:val="58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Pr="00041B1D" w:rsidRDefault="0011247A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41B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 w:rsidP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B436D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7A" w:rsidRDefault="0011247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</w:tc>
      </w:tr>
      <w:tr w:rsidR="00D90621" w:rsidRPr="00041B1D" w:rsidTr="00D90621">
        <w:trPr>
          <w:trHeight w:val="58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21" w:rsidRPr="00041B1D" w:rsidRDefault="00D90621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21" w:rsidRPr="00041B1D" w:rsidRDefault="00BB436D" w:rsidP="00041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21" w:rsidRDefault="00BB436D" w:rsidP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2021080204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21" w:rsidRDefault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0190C">
              <w:rPr>
                <w:rFonts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21" w:rsidRDefault="00BB43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否</w:t>
            </w:r>
          </w:p>
        </w:tc>
      </w:tr>
    </w:tbl>
    <w:p w:rsidR="00EE56F1" w:rsidRDefault="00EE56F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E56F1" w:rsidRDefault="00EE56F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开平市财政局</w:t>
      </w:r>
    </w:p>
    <w:p w:rsidR="00EE56F1" w:rsidRPr="008C4853" w:rsidRDefault="00EE56F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202</w:t>
      </w:r>
      <w:r w:rsidR="00653AF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BB436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BB436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E56F1" w:rsidRPr="008C4853" w:rsidSect="0013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15" w:rsidRDefault="003F1415" w:rsidP="008C4853">
      <w:r>
        <w:separator/>
      </w:r>
    </w:p>
  </w:endnote>
  <w:endnote w:type="continuationSeparator" w:id="1">
    <w:p w:rsidR="003F1415" w:rsidRDefault="003F1415" w:rsidP="008C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15" w:rsidRDefault="003F1415" w:rsidP="008C4853">
      <w:r>
        <w:separator/>
      </w:r>
    </w:p>
  </w:footnote>
  <w:footnote w:type="continuationSeparator" w:id="1">
    <w:p w:rsidR="003F1415" w:rsidRDefault="003F1415" w:rsidP="008C4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853"/>
    <w:rsid w:val="00041B1D"/>
    <w:rsid w:val="0011247A"/>
    <w:rsid w:val="0013004A"/>
    <w:rsid w:val="00132D8E"/>
    <w:rsid w:val="00330178"/>
    <w:rsid w:val="003A4A32"/>
    <w:rsid w:val="003F1415"/>
    <w:rsid w:val="0043687F"/>
    <w:rsid w:val="004522B2"/>
    <w:rsid w:val="00485C05"/>
    <w:rsid w:val="00513654"/>
    <w:rsid w:val="00653AFB"/>
    <w:rsid w:val="006F77CA"/>
    <w:rsid w:val="00887D8F"/>
    <w:rsid w:val="008C4853"/>
    <w:rsid w:val="0090190C"/>
    <w:rsid w:val="009024A8"/>
    <w:rsid w:val="00954FEE"/>
    <w:rsid w:val="00B1042A"/>
    <w:rsid w:val="00B2502F"/>
    <w:rsid w:val="00BB436D"/>
    <w:rsid w:val="00C273DB"/>
    <w:rsid w:val="00CA2191"/>
    <w:rsid w:val="00CD16DD"/>
    <w:rsid w:val="00D90621"/>
    <w:rsid w:val="00DD60BE"/>
    <w:rsid w:val="00E50A13"/>
    <w:rsid w:val="00E6221E"/>
    <w:rsid w:val="00EC1EDD"/>
    <w:rsid w:val="00EE56F1"/>
    <w:rsid w:val="00F038EE"/>
    <w:rsid w:val="00F23976"/>
    <w:rsid w:val="00F4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853"/>
    <w:rPr>
      <w:sz w:val="18"/>
      <w:szCs w:val="18"/>
    </w:rPr>
  </w:style>
  <w:style w:type="paragraph" w:styleId="a5">
    <w:name w:val="Normal (Web)"/>
    <w:basedOn w:val="a"/>
    <w:rsid w:val="008C485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038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E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梁虎</dc:creator>
  <cp:keywords/>
  <dc:description/>
  <cp:lastModifiedBy>何浩林</cp:lastModifiedBy>
  <cp:revision>20</cp:revision>
  <cp:lastPrinted>2021-07-02T08:34:00Z</cp:lastPrinted>
  <dcterms:created xsi:type="dcterms:W3CDTF">2020-08-03T03:54:00Z</dcterms:created>
  <dcterms:modified xsi:type="dcterms:W3CDTF">2021-09-03T04:30:00Z</dcterms:modified>
</cp:coreProperties>
</file>