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Helvetica" w:hAnsi="Helvetica" w:eastAsia="Helvetica" w:cs="Helvetica"/>
          <w:b/>
          <w:i w:val="0"/>
          <w:caps w:val="0"/>
          <w:color w:val="000000"/>
          <w:spacing w:val="0"/>
          <w:sz w:val="36"/>
          <w:szCs w:val="36"/>
          <w:shd w:val="clear" w:fill="FFFFFF"/>
        </w:rPr>
      </w:pPr>
      <w:r>
        <w:rPr>
          <w:rFonts w:ascii="Helvetica" w:hAnsi="Helvetica" w:eastAsia="Helvetica" w:cs="Helvetica"/>
          <w:b/>
          <w:i w:val="0"/>
          <w:caps w:val="0"/>
          <w:color w:val="000000"/>
          <w:spacing w:val="0"/>
          <w:sz w:val="36"/>
          <w:szCs w:val="36"/>
          <w:shd w:val="clear" w:fill="FFFFFF"/>
        </w:rPr>
        <w:t>放射诊疗许可（变更）</w:t>
      </w:r>
    </w:p>
    <w:p>
      <w:pPr>
        <w:numPr>
          <w:ilvl w:val="0"/>
          <w:numId w:val="1"/>
        </w:numPr>
        <w:rPr>
          <w:rFonts w:ascii="Helvetica" w:hAnsi="Helvetica" w:eastAsia="Helvetica" w:cs="Helvetica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ascii="Helvetica" w:hAnsi="Helvetica" w:eastAsia="Helvetica" w:cs="Helvetica"/>
          <w:i w:val="0"/>
          <w:caps w:val="0"/>
          <w:color w:val="000000"/>
          <w:spacing w:val="0"/>
          <w:sz w:val="21"/>
          <w:szCs w:val="21"/>
          <w:shd w:val="clear" w:fill="FFFFFF"/>
        </w:rPr>
        <w:t>放射诊疗许可变更申请表</w:t>
      </w:r>
    </w:p>
    <w:p>
      <w:pPr>
        <w:numPr>
          <w:ilvl w:val="0"/>
          <w:numId w:val="1"/>
        </w:numP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ascii="Helvetica" w:hAnsi="Helvetica" w:eastAsia="Helvetica" w:cs="Helvetica"/>
          <w:i w:val="0"/>
          <w:caps w:val="0"/>
          <w:color w:val="000000"/>
          <w:spacing w:val="0"/>
          <w:sz w:val="21"/>
          <w:szCs w:val="21"/>
          <w:shd w:val="clear" w:fill="FFFFFF"/>
        </w:rPr>
        <w:t>（一）申请函（变更情况说明）；</w:t>
      </w:r>
    </w:p>
    <w:p>
      <w:pPr>
        <w:numPr>
          <w:ilvl w:val="0"/>
          <w:numId w:val="1"/>
        </w:numP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ascii="Helvetica" w:hAnsi="Helvetica" w:eastAsia="Helvetica" w:cs="Helvetica"/>
          <w:i w:val="0"/>
          <w:caps w:val="0"/>
          <w:color w:val="000000"/>
          <w:spacing w:val="0"/>
          <w:sz w:val="21"/>
          <w:szCs w:val="21"/>
          <w:shd w:val="clear" w:fill="FFFFFF"/>
        </w:rPr>
        <w:t>（二）《医疗机构执业许可证》（复印件）；</w:t>
      </w:r>
    </w:p>
    <w:p>
      <w:pPr>
        <w:numPr>
          <w:ilvl w:val="0"/>
          <w:numId w:val="1"/>
        </w:numP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ascii="Helvetica" w:hAnsi="Helvetica" w:eastAsia="Helvetica" w:cs="Helvetica"/>
          <w:i w:val="0"/>
          <w:caps w:val="0"/>
          <w:color w:val="000000"/>
          <w:spacing w:val="0"/>
          <w:sz w:val="21"/>
          <w:szCs w:val="21"/>
          <w:shd w:val="clear" w:fill="FFFFFF"/>
        </w:rPr>
        <w:t>（三）原《放射诊疗许可证》正、副本（原件）；</w:t>
      </w:r>
    </w:p>
    <w:p>
      <w:pPr>
        <w:numPr>
          <w:ilvl w:val="0"/>
          <w:numId w:val="1"/>
        </w:numP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ascii="Helvetica" w:hAnsi="Helvetica" w:eastAsia="Helvetica" w:cs="Helvetica"/>
          <w:i w:val="0"/>
          <w:caps w:val="0"/>
          <w:color w:val="000000"/>
          <w:spacing w:val="0"/>
          <w:sz w:val="21"/>
          <w:szCs w:val="21"/>
          <w:shd w:val="clear" w:fill="FFFFFF"/>
        </w:rPr>
        <w:t>（四）放射诊疗工作人员专业技术职务任职资格证书（复印件）（变更法人、变更单位名称和变更单位地址名称无需提供此项材料）</w:t>
      </w:r>
    </w:p>
    <w:p>
      <w:pPr>
        <w:numPr>
          <w:ilvl w:val="0"/>
          <w:numId w:val="1"/>
        </w:numP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ascii="Helvetica" w:hAnsi="Helvetica" w:eastAsia="Helvetica" w:cs="Helvetica"/>
          <w:i w:val="0"/>
          <w:caps w:val="0"/>
          <w:color w:val="000000"/>
          <w:spacing w:val="0"/>
          <w:sz w:val="21"/>
          <w:szCs w:val="21"/>
          <w:shd w:val="clear" w:fill="FFFFFF"/>
        </w:rPr>
        <w:t>（五）放射诊疗设备清单（变更法人、变更单位名称和变更单位地址名称无需提供此项材料）；</w:t>
      </w:r>
    </w:p>
    <w:p>
      <w:pPr>
        <w:numPr>
          <w:ilvl w:val="0"/>
          <w:numId w:val="1"/>
        </w:numP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ascii="Helvetica" w:hAnsi="Helvetica" w:eastAsia="Helvetica" w:cs="Helvetica"/>
          <w:i w:val="0"/>
          <w:caps w:val="0"/>
          <w:color w:val="000000"/>
          <w:spacing w:val="0"/>
          <w:sz w:val="21"/>
          <w:szCs w:val="21"/>
          <w:shd w:val="clear" w:fill="FFFFFF"/>
        </w:rPr>
        <w:t>（六）属于配置许可管理的放射诊疗设备，尚需提交大型医用设备配置许可证（复印件）（变更法人、变更单位名称和变更单位地址名称无需提供此项材料）；</w:t>
      </w:r>
    </w:p>
    <w:p>
      <w:pPr>
        <w:numPr>
          <w:ilvl w:val="0"/>
          <w:numId w:val="1"/>
        </w:numP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ascii="Helvetica" w:hAnsi="Helvetica" w:eastAsia="Helvetica" w:cs="Helvetica"/>
          <w:i w:val="0"/>
          <w:caps w:val="0"/>
          <w:color w:val="000000"/>
          <w:spacing w:val="0"/>
          <w:sz w:val="21"/>
          <w:szCs w:val="21"/>
          <w:shd w:val="clear" w:fill="FFFFFF"/>
        </w:rPr>
        <w:t>（七）辐射安全许可证（复印件）（变更法人、变更单位名称和变更单位地址名称无需提供此项材料）；</w:t>
      </w:r>
    </w:p>
    <w:p>
      <w:pPr>
        <w:numPr>
          <w:ilvl w:val="0"/>
          <w:numId w:val="1"/>
        </w:numP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ascii="Helvetica" w:hAnsi="Helvetica" w:eastAsia="Helvetica" w:cs="Helvetica"/>
          <w:i w:val="0"/>
          <w:caps w:val="0"/>
          <w:color w:val="000000"/>
          <w:spacing w:val="0"/>
          <w:sz w:val="21"/>
          <w:szCs w:val="21"/>
          <w:shd w:val="clear" w:fill="FFFFFF"/>
        </w:rPr>
        <w:t>（八）近一年放射诊疗设备防护性能检测报告（变更法人、变更单位名称和变更单位地址名称无需提供此项材料）；</w:t>
      </w:r>
    </w:p>
    <w:p>
      <w:pPr>
        <w:numPr>
          <w:ilvl w:val="0"/>
          <w:numId w:val="1"/>
        </w:numP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ascii="Helvetica" w:hAnsi="Helvetica" w:eastAsia="Helvetica" w:cs="Helvetica"/>
          <w:i w:val="0"/>
          <w:caps w:val="0"/>
          <w:color w:val="000000"/>
          <w:spacing w:val="0"/>
          <w:sz w:val="21"/>
          <w:szCs w:val="21"/>
          <w:shd w:val="clear" w:fill="FFFFFF"/>
        </w:rPr>
        <w:t>（九）近一年放射诊疗场所防护检测报告（变更法人、变更单位名称和变更单位地址名称无需提供此项材料）；</w:t>
      </w:r>
    </w:p>
    <w:p>
      <w:pPr>
        <w:numPr>
          <w:ilvl w:val="0"/>
          <w:numId w:val="1"/>
        </w:numP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ascii="Helvetica" w:hAnsi="Helvetica" w:eastAsia="Helvetica" w:cs="Helvetica"/>
          <w:i w:val="0"/>
          <w:caps w:val="0"/>
          <w:color w:val="000000"/>
          <w:spacing w:val="0"/>
          <w:sz w:val="21"/>
          <w:szCs w:val="21"/>
          <w:shd w:val="clear" w:fill="FFFFFF"/>
        </w:rPr>
        <w:t>（十）放射诊疗建设项目竣工验收批复（变更法人、变更单位名称和变更单位地址名称无需提供此项材料）；</w:t>
      </w:r>
    </w:p>
    <w:p>
      <w:pPr>
        <w:numPr>
          <w:ilvl w:val="0"/>
          <w:numId w:val="1"/>
        </w:numP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ascii="Helvetica" w:hAnsi="Helvetica" w:eastAsia="Helvetica" w:cs="Helvetica"/>
          <w:i w:val="0"/>
          <w:caps w:val="0"/>
          <w:color w:val="000000"/>
          <w:spacing w:val="0"/>
          <w:sz w:val="21"/>
          <w:szCs w:val="21"/>
          <w:shd w:val="clear" w:fill="FFFFFF"/>
        </w:rPr>
        <w:t>（十一）委托申报的，应提供委托授权书（包含委托人和被委托人有效身份证复印件等材料）。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5F982"/>
    <w:multiLevelType w:val="singleLevel"/>
    <w:tmpl w:val="5E55F98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205C7"/>
    <w:rsid w:val="66D2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2021-10-22T02:34:00Z</dcterms:created>
  <dc:creator>Administrator</dc:creator>
  <cp:lastModifiedBy>Administrator</cp:lastModifiedBy>
  <dcterms:modified xsi:type="dcterms:W3CDTF">2021-10-22T02:38:35Z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