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ind w:left="0" w:leftChars="0" w:firstLine="0" w:firstLineChars="0"/>
        <w:jc w:val="center"/>
        <w:rPr>
          <w:rFonts w:ascii="方正小标宋简体" w:hAnsi="仿宋_GB2312" w:eastAsia="方正小标宋简体" w:cs="仿宋_GB2312"/>
          <w:kern w:val="0"/>
          <w:sz w:val="36"/>
          <w:szCs w:val="36"/>
        </w:rPr>
      </w:pPr>
      <w:r>
        <w:rPr>
          <w:rFonts w:hint="eastAsia" w:ascii="方正小标宋简体" w:hAnsi="仿宋_GB2312" w:eastAsia="方正小标宋简体" w:cs="仿宋_GB2312"/>
          <w:kern w:val="0"/>
          <w:sz w:val="36"/>
          <w:szCs w:val="36"/>
        </w:rPr>
        <w:t>开平市党群部门网站错敏字日常监测结果告知、跟踪督办服务项目采购需求</w:t>
      </w:r>
    </w:p>
    <w:p>
      <w:pPr>
        <w:spacing w:line="540" w:lineRule="atLeast"/>
        <w:ind w:firstLine="640" w:firstLineChars="200"/>
        <w:rPr>
          <w:rFonts w:ascii="仿宋_GB2312" w:hAnsi="仿宋_GB2312" w:eastAsia="仿宋_GB2312" w:cs="仿宋_GB2312"/>
          <w:kern w:val="0"/>
          <w:sz w:val="32"/>
          <w:szCs w:val="32"/>
        </w:rPr>
      </w:pPr>
    </w:p>
    <w:p>
      <w:pPr>
        <w:spacing w:line="540" w:lineRule="atLeas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一、项目背景</w:t>
      </w:r>
    </w:p>
    <w:p>
      <w:pPr>
        <w:spacing w:line="5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为尽快落实我市党群部门网站安全管理工作，开展党群部门网站信息安全服务工作。</w:t>
      </w:r>
    </w:p>
    <w:p>
      <w:pPr>
        <w:spacing w:line="540" w:lineRule="atLeas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二、具体工作</w:t>
      </w:r>
    </w:p>
    <w:p>
      <w:pPr>
        <w:spacing w:line="540" w:lineRule="atLeas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1、做好政府门户网站监测和考评工作。按照本级和上级的政府门户网站的监测报告，对报告中提出的错敏字、栏目没及时更新、空白栏目等问题，联系上级部门、市相关部门、政府网站维护厂家进行整改。</w:t>
      </w:r>
    </w:p>
    <w:p>
      <w:pPr>
        <w:spacing w:line="540" w:lineRule="atLeas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2、做好党群部门网站错敏字日常监测结果告知、跟踪督办工作。</w:t>
      </w:r>
    </w:p>
    <w:p>
      <w:pPr>
        <w:spacing w:line="540" w:lineRule="atLeas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2、如果实际情况有需要，须派遣工作人员一人，供应商承担派遣的工程师一切的风险责任。</w:t>
      </w:r>
      <w:bookmarkStart w:id="0" w:name="_GoBack"/>
      <w:bookmarkEnd w:id="0"/>
    </w:p>
    <w:p>
      <w:pPr>
        <w:spacing w:line="540" w:lineRule="atLeas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三、成果要求</w:t>
      </w:r>
    </w:p>
    <w:p>
      <w:pPr>
        <w:spacing w:line="540" w:lineRule="atLeas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按时完成政府门户网站和党群部门网站监测和考评整改工作。</w:t>
      </w:r>
    </w:p>
    <w:p>
      <w:pPr>
        <w:tabs>
          <w:tab w:val="left" w:pos="0"/>
        </w:tabs>
        <w:spacing w:line="540" w:lineRule="atLeast"/>
        <w:ind w:firstLine="643" w:firstLineChars="200"/>
        <w:rPr>
          <w:rFonts w:ascii="仿宋_GB2312" w:hAnsi="宋体" w:eastAsia="仿宋_GB2312" w:cs="SimSun-Identity-H"/>
          <w:b/>
          <w:kern w:val="0"/>
          <w:sz w:val="32"/>
          <w:szCs w:val="32"/>
        </w:rPr>
      </w:pPr>
      <w:r>
        <w:rPr>
          <w:rFonts w:hint="eastAsia" w:ascii="仿宋_GB2312" w:hAnsi="仿宋_GB2312" w:eastAsia="仿宋_GB2312" w:cs="仿宋_GB2312"/>
          <w:b/>
          <w:kern w:val="0"/>
          <w:sz w:val="32"/>
          <w:szCs w:val="32"/>
        </w:rPr>
        <w:t>四、验收方法</w:t>
      </w:r>
    </w:p>
    <w:p>
      <w:pPr>
        <w:tabs>
          <w:tab w:val="left" w:pos="0"/>
        </w:tabs>
        <w:spacing w:line="540" w:lineRule="atLeas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检查本级和上级的政府门户网站的监测报告提出的问题有没有按时整改。检查本级党群部门网站日常监测出的错敏字问题有没有按时整改。</w:t>
      </w:r>
    </w:p>
    <w:p>
      <w:pPr>
        <w:spacing w:line="540" w:lineRule="atLeas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五、服务时间</w:t>
      </w:r>
    </w:p>
    <w:p>
      <w:pPr>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年。</w:t>
      </w:r>
    </w:p>
    <w:p>
      <w:pPr>
        <w:spacing w:line="540" w:lineRule="atLeas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六、服务报价</w:t>
      </w:r>
    </w:p>
    <w:p>
      <w:pPr>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本服务费用为人民币</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万元整。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1721"/>
    <w:rsid w:val="00061B4B"/>
    <w:rsid w:val="000868E5"/>
    <w:rsid w:val="00157A16"/>
    <w:rsid w:val="00181B4D"/>
    <w:rsid w:val="002003EF"/>
    <w:rsid w:val="002679D7"/>
    <w:rsid w:val="00275873"/>
    <w:rsid w:val="002E5F39"/>
    <w:rsid w:val="002F4E02"/>
    <w:rsid w:val="00463C43"/>
    <w:rsid w:val="004834B5"/>
    <w:rsid w:val="004E73D7"/>
    <w:rsid w:val="005460A5"/>
    <w:rsid w:val="0057481F"/>
    <w:rsid w:val="005C0E03"/>
    <w:rsid w:val="005C3090"/>
    <w:rsid w:val="005C6D5C"/>
    <w:rsid w:val="005E30BD"/>
    <w:rsid w:val="00661261"/>
    <w:rsid w:val="006B4008"/>
    <w:rsid w:val="007C3D35"/>
    <w:rsid w:val="00801721"/>
    <w:rsid w:val="00970AFF"/>
    <w:rsid w:val="00AD0191"/>
    <w:rsid w:val="00B10AB4"/>
    <w:rsid w:val="00B75C48"/>
    <w:rsid w:val="00C07FFA"/>
    <w:rsid w:val="00F916D9"/>
    <w:rsid w:val="102D387B"/>
    <w:rsid w:val="102D6FE4"/>
    <w:rsid w:val="17353794"/>
    <w:rsid w:val="2F0C10FE"/>
    <w:rsid w:val="380911C0"/>
    <w:rsid w:val="45674157"/>
    <w:rsid w:val="4FDE5753"/>
    <w:rsid w:val="565B38C5"/>
    <w:rsid w:val="5ACB4817"/>
    <w:rsid w:val="5F54081D"/>
    <w:rsid w:val="6A36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Words>
  <Characters>422</Characters>
  <Lines>3</Lines>
  <Paragraphs>1</Paragraphs>
  <TotalTime>1</TotalTime>
  <ScaleCrop>false</ScaleCrop>
  <LinksUpToDate>false</LinksUpToDate>
  <CharactersWithSpaces>494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2020-09-03T09:02:00Z</dcterms:created>
  <dc:creator>陈国文</dc:creator>
  <cp:lastModifiedBy>Administrator</cp:lastModifiedBy>
  <cp:lastPrinted>2020-09-04T02:48:00Z</cp:lastPrinted>
  <dcterms:modified xsi:type="dcterms:W3CDTF">2022-05-16T09:28:10Z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