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0" w:afterAutospacing="0" w:line="562" w:lineRule="atLeast"/>
        <w:ind w:left="0" w:right="0" w:firstLine="0"/>
        <w:jc w:val="left"/>
        <w:rPr>
          <w:rFonts w:ascii="Helvetica" w:hAnsi="Helvetica" w:eastAsia="Helvetica" w:cs="Helvetica"/>
          <w:i w:val="0"/>
          <w:iCs w:val="0"/>
          <w:caps w:val="0"/>
          <w:color w:val="000000"/>
          <w:spacing w:val="0"/>
          <w:sz w:val="24"/>
          <w:szCs w:val="24"/>
        </w:rPr>
      </w:pPr>
      <w:r>
        <w:rPr>
          <w:rFonts w:ascii="黑体" w:hAnsi="宋体" w:eastAsia="黑体" w:cs="黑体"/>
          <w:i w:val="0"/>
          <w:iCs w:val="0"/>
          <w:caps w:val="0"/>
          <w:color w:val="000000"/>
          <w:spacing w:val="0"/>
          <w:sz w:val="32"/>
          <w:szCs w:val="32"/>
          <w:lang w:eastAsia="zh-CN"/>
        </w:rPr>
        <w:t>附件：</w:t>
      </w:r>
    </w:p>
    <w:p>
      <w:pPr>
        <w:pStyle w:val="2"/>
        <w:keepNext w:val="0"/>
        <w:keepLines w:val="0"/>
        <w:widowControl/>
        <w:suppressLineNumbers w:val="0"/>
        <w:spacing w:before="75" w:beforeAutospacing="0" w:after="0" w:afterAutospacing="0" w:line="562" w:lineRule="atLeast"/>
        <w:ind w:left="0" w:right="0" w:firstLine="0"/>
        <w:jc w:val="left"/>
        <w:rPr>
          <w:rFonts w:hint="default" w:ascii="Helvetica" w:hAnsi="Helvetica" w:eastAsia="Helvetica" w:cs="Helvetica"/>
          <w:i w:val="0"/>
          <w:iCs w:val="0"/>
          <w:caps w:val="0"/>
          <w:color w:val="000000"/>
          <w:spacing w:val="0"/>
          <w:sz w:val="24"/>
          <w:szCs w:val="24"/>
        </w:rPr>
      </w:pPr>
    </w:p>
    <w:p>
      <w:pPr>
        <w:pStyle w:val="2"/>
        <w:keepNext w:val="0"/>
        <w:keepLines w:val="0"/>
        <w:widowControl/>
        <w:suppressLineNumbers w:val="0"/>
        <w:spacing w:before="75" w:beforeAutospacing="0" w:after="0" w:afterAutospacing="0" w:line="562" w:lineRule="atLeast"/>
        <w:ind w:left="0" w:right="0" w:firstLine="0"/>
        <w:jc w:val="center"/>
        <w:rPr>
          <w:rFonts w:hint="default" w:ascii="Helvetica" w:hAnsi="Helvetica" w:eastAsia="Helvetica" w:cs="Helvetica"/>
          <w:i w:val="0"/>
          <w:iCs w:val="0"/>
          <w:caps w:val="0"/>
          <w:color w:val="000000"/>
          <w:spacing w:val="0"/>
          <w:sz w:val="24"/>
          <w:szCs w:val="24"/>
        </w:rPr>
      </w:pPr>
      <w:bookmarkStart w:id="0" w:name="_GoBack"/>
      <w:r>
        <w:rPr>
          <w:rFonts w:ascii="方正小标宋简体" w:hAnsi="方正小标宋简体" w:eastAsia="方正小标宋简体" w:cs="方正小标宋简体"/>
          <w:i w:val="0"/>
          <w:iCs w:val="0"/>
          <w:caps w:val="0"/>
          <w:color w:val="000000"/>
          <w:spacing w:val="0"/>
          <w:sz w:val="44"/>
          <w:szCs w:val="44"/>
          <w:lang w:eastAsia="zh-CN"/>
        </w:rPr>
        <w:t>申 请 书</w:t>
      </w:r>
    </w:p>
    <w:bookmarkEnd w:id="0"/>
    <w:p>
      <w:pPr>
        <w:pStyle w:val="2"/>
        <w:keepNext w:val="0"/>
        <w:keepLines w:val="0"/>
        <w:widowControl/>
        <w:suppressLineNumbers w:val="0"/>
        <w:spacing w:before="75" w:beforeAutospacing="0" w:after="0" w:afterAutospacing="0" w:line="562" w:lineRule="atLeast"/>
        <w:ind w:left="0" w:right="0" w:firstLine="0"/>
        <w:rPr>
          <w:rFonts w:hint="default" w:ascii="Helvetica" w:hAnsi="Helvetica" w:eastAsia="Helvetica" w:cs="Helvetica"/>
          <w:i w:val="0"/>
          <w:iCs w:val="0"/>
          <w:caps w:val="0"/>
          <w:color w:val="000000"/>
          <w:spacing w:val="0"/>
          <w:sz w:val="24"/>
          <w:szCs w:val="24"/>
        </w:rPr>
      </w:pPr>
    </w:p>
    <w:p>
      <w:pPr>
        <w:pStyle w:val="2"/>
        <w:keepNext w:val="0"/>
        <w:keepLines w:val="0"/>
        <w:widowControl/>
        <w:suppressLineNumbers w:val="0"/>
        <w:spacing w:before="75" w:beforeAutospacing="0" w:after="0" w:afterAutospacing="0" w:line="562" w:lineRule="atLeast"/>
        <w:ind w:left="0" w:right="0" w:firstLine="0"/>
        <w:rPr>
          <w:rFonts w:hint="default" w:ascii="Helvetica" w:hAnsi="Helvetica" w:eastAsia="Helvetica" w:cs="Helvetica"/>
          <w:i w:val="0"/>
          <w:iCs w:val="0"/>
          <w:caps w:val="0"/>
          <w:color w:val="000000"/>
          <w:spacing w:val="0"/>
          <w:sz w:val="24"/>
          <w:szCs w:val="24"/>
        </w:rPr>
      </w:pPr>
      <w:r>
        <w:rPr>
          <w:rFonts w:ascii="仿宋_GB2312" w:hAnsi="Helvetica" w:eastAsia="仿宋_GB2312" w:cs="仿宋_GB2312"/>
          <w:i w:val="0"/>
          <w:iCs w:val="0"/>
          <w:caps w:val="0"/>
          <w:color w:val="000000"/>
          <w:spacing w:val="0"/>
          <w:sz w:val="32"/>
          <w:szCs w:val="32"/>
          <w:lang w:eastAsia="zh-CN"/>
        </w:rPr>
        <w:t>开平市人民政府行政服务中心：</w:t>
      </w:r>
    </w:p>
    <w:p>
      <w:pPr>
        <w:pStyle w:val="2"/>
        <w:keepNext w:val="0"/>
        <w:keepLines w:val="0"/>
        <w:widowControl/>
        <w:suppressLineNumbers w:val="0"/>
        <w:spacing w:before="75" w:beforeAutospacing="0" w:after="0" w:afterAutospacing="0" w:line="562" w:lineRule="atLeast"/>
        <w:ind w:left="0" w:right="0" w:firstLine="634"/>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u w:val="single"/>
        </w:rPr>
        <w:t>                    </w:t>
      </w:r>
      <w:r>
        <w:rPr>
          <w:rFonts w:hint="eastAsia" w:ascii="仿宋_GB2312" w:hAnsi="宋体" w:eastAsia="仿宋_GB2312" w:cs="仿宋_GB2312"/>
          <w:i w:val="0"/>
          <w:iCs w:val="0"/>
          <w:caps w:val="0"/>
          <w:color w:val="000000"/>
          <w:spacing w:val="0"/>
          <w:sz w:val="32"/>
          <w:szCs w:val="32"/>
          <w:lang w:eastAsia="zh-CN"/>
        </w:rPr>
        <w:t>（公司名称）有公安局开具的《特种行业许可证》（经营范围：刻制公章、私章），无失信、偷税漏税、诈骗、招摇撞骗、伪造印章等违法犯罪记录，符合公安机关印章治安管理信息系统的资质条件，现申请进驻贵中心办事大厅服务窗口，对外提供专业刻章服务。</w:t>
      </w:r>
    </w:p>
    <w:p>
      <w:pPr>
        <w:pStyle w:val="2"/>
        <w:keepNext w:val="0"/>
        <w:keepLines w:val="0"/>
        <w:widowControl/>
        <w:suppressLineNumbers w:val="0"/>
        <w:spacing w:before="75" w:beforeAutospacing="0" w:after="0" w:afterAutospacing="0" w:line="562" w:lineRule="atLeast"/>
        <w:ind w:left="0" w:right="0" w:firstLine="634"/>
        <w:rPr>
          <w:rFonts w:hint="default" w:ascii="Helvetica" w:hAnsi="Helvetica" w:eastAsia="Helvetica" w:cs="Helvetica"/>
          <w:i w:val="0"/>
          <w:iCs w:val="0"/>
          <w:caps w:val="0"/>
          <w:color w:val="000000"/>
          <w:spacing w:val="0"/>
          <w:sz w:val="24"/>
          <w:szCs w:val="24"/>
        </w:rPr>
      </w:pPr>
      <w:r>
        <w:rPr>
          <w:rFonts w:hint="eastAsia" w:ascii="仿宋_GB2312" w:hAnsi="Helvetica" w:eastAsia="仿宋_GB2312" w:cs="仿宋_GB2312"/>
          <w:i w:val="0"/>
          <w:iCs w:val="0"/>
          <w:caps w:val="0"/>
          <w:color w:val="000000"/>
          <w:spacing w:val="0"/>
          <w:sz w:val="32"/>
          <w:szCs w:val="32"/>
          <w:lang w:eastAsia="zh-CN"/>
        </w:rPr>
        <w:t>申请人已经仔细阅读《开平市人民政府行政服务中心关于择优引入印章刻制机构进驻办事大厅的公告》的全部内容，愿意遵守公告的要求，并作以下承诺：</w:t>
      </w:r>
    </w:p>
    <w:p>
      <w:pPr>
        <w:pStyle w:val="2"/>
        <w:keepNext w:val="0"/>
        <w:keepLines w:val="0"/>
        <w:widowControl/>
        <w:suppressLineNumbers w:val="0"/>
        <w:spacing w:before="75" w:beforeAutospacing="0" w:after="0" w:afterAutospacing="0" w:line="562" w:lineRule="atLeast"/>
        <w:ind w:left="0" w:right="0" w:firstLine="634"/>
        <w:rPr>
          <w:rFonts w:hint="default" w:ascii="Helvetica" w:hAnsi="Helvetica" w:eastAsia="Helvetica" w:cs="Helvetica"/>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lang w:eastAsia="zh-CN"/>
        </w:rPr>
        <w:t>一、在</w:t>
      </w:r>
      <w:r>
        <w:rPr>
          <w:rFonts w:hint="eastAsia" w:ascii="仿宋_GB2312" w:hAnsi="Helvetica" w:eastAsia="仿宋_GB2312" w:cs="仿宋_GB2312"/>
          <w:i w:val="0"/>
          <w:iCs w:val="0"/>
          <w:caps w:val="0"/>
          <w:color w:val="000000"/>
          <w:spacing w:val="0"/>
          <w:sz w:val="32"/>
          <w:szCs w:val="32"/>
        </w:rPr>
        <w:t>2</w:t>
      </w:r>
      <w:r>
        <w:rPr>
          <w:rFonts w:hint="eastAsia" w:ascii="仿宋_GB2312" w:hAnsi="宋体" w:eastAsia="仿宋_GB2312" w:cs="仿宋_GB2312"/>
          <w:i w:val="0"/>
          <w:iCs w:val="0"/>
          <w:caps w:val="0"/>
          <w:color w:val="000000"/>
          <w:spacing w:val="0"/>
          <w:sz w:val="32"/>
          <w:szCs w:val="32"/>
          <w:lang w:eastAsia="zh-CN"/>
        </w:rPr>
        <w:t>小时内（从业务受理之时起，至印章送到贵中心办事大厅服务窗口之时止）保质保量完成刻章服务事项，并严格遵守市行政服务中心开办企业“一窗通办”及“一窗通取”工作机制；如果上级在服务时间上有更高要求的，无条件按照上级要求提供服务。</w:t>
      </w:r>
    </w:p>
    <w:p>
      <w:pPr>
        <w:pStyle w:val="2"/>
        <w:keepNext w:val="0"/>
        <w:keepLines w:val="0"/>
        <w:widowControl/>
        <w:suppressLineNumbers w:val="0"/>
        <w:spacing w:before="75" w:beforeAutospacing="0" w:after="0" w:afterAutospacing="0" w:line="562" w:lineRule="atLeast"/>
        <w:ind w:left="0" w:right="0" w:firstLine="634"/>
        <w:rPr>
          <w:rFonts w:hint="default" w:ascii="Helvetica" w:hAnsi="Helvetica" w:eastAsia="Helvetica" w:cs="Helvetica"/>
          <w:i w:val="0"/>
          <w:iCs w:val="0"/>
          <w:caps w:val="0"/>
          <w:color w:val="000000"/>
          <w:spacing w:val="0"/>
          <w:sz w:val="24"/>
          <w:szCs w:val="24"/>
        </w:rPr>
      </w:pPr>
      <w:r>
        <w:rPr>
          <w:rFonts w:hint="eastAsia" w:ascii="仿宋_GB2312" w:hAnsi="Helvetica" w:eastAsia="仿宋_GB2312" w:cs="仿宋_GB2312"/>
          <w:i w:val="0"/>
          <w:iCs w:val="0"/>
          <w:caps w:val="0"/>
          <w:color w:val="000000"/>
          <w:spacing w:val="0"/>
          <w:sz w:val="32"/>
          <w:szCs w:val="32"/>
          <w:lang w:eastAsia="zh-CN"/>
        </w:rPr>
        <w:t>二、所有收费项目的收费标准不高于相同项目的市场价。</w:t>
      </w:r>
    </w:p>
    <w:p>
      <w:pPr>
        <w:pStyle w:val="2"/>
        <w:keepNext w:val="0"/>
        <w:keepLines w:val="0"/>
        <w:widowControl/>
        <w:suppressLineNumbers w:val="0"/>
        <w:spacing w:before="75" w:beforeAutospacing="0" w:after="0" w:afterAutospacing="0" w:line="562" w:lineRule="atLeast"/>
        <w:ind w:left="0" w:right="0" w:firstLine="634"/>
        <w:rPr>
          <w:rFonts w:hint="default" w:ascii="Helvetica" w:hAnsi="Helvetica" w:eastAsia="Helvetica" w:cs="Helvetica"/>
          <w:i w:val="0"/>
          <w:iCs w:val="0"/>
          <w:caps w:val="0"/>
          <w:color w:val="000000"/>
          <w:spacing w:val="0"/>
          <w:sz w:val="24"/>
          <w:szCs w:val="24"/>
        </w:rPr>
      </w:pPr>
      <w:r>
        <w:rPr>
          <w:rFonts w:hint="eastAsia" w:ascii="仿宋_GB2312" w:hAnsi="Helvetica" w:eastAsia="仿宋_GB2312" w:cs="仿宋_GB2312"/>
          <w:i w:val="0"/>
          <w:iCs w:val="0"/>
          <w:caps w:val="0"/>
          <w:color w:val="000000"/>
          <w:spacing w:val="0"/>
          <w:sz w:val="32"/>
          <w:szCs w:val="32"/>
          <w:lang w:eastAsia="zh-CN"/>
        </w:rPr>
        <w:t>三、进驻办事大厅服务窗口后，无条件服从贵中心的管理和业务服务要求。</w:t>
      </w:r>
    </w:p>
    <w:p>
      <w:pPr>
        <w:pStyle w:val="2"/>
        <w:keepNext w:val="0"/>
        <w:keepLines w:val="0"/>
        <w:widowControl/>
        <w:suppressLineNumbers w:val="0"/>
        <w:spacing w:before="158" w:beforeAutospacing="0" w:after="0" w:afterAutospacing="0" w:line="562" w:lineRule="atLeast"/>
        <w:ind w:left="0" w:right="0" w:firstLine="634"/>
        <w:rPr>
          <w:rFonts w:hint="default" w:ascii="Helvetica" w:hAnsi="Helvetica" w:eastAsia="Helvetica" w:cs="Helvetica"/>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lang w:eastAsia="zh-CN"/>
        </w:rPr>
        <w:t>四、在服务期内，如印章刻制机构要求退出办事大厅服务窗口终止服务的，需提前书面告知，并待市行政服务中心重新引入其他印章刻制机构进驻后方可退出。</w:t>
      </w:r>
    </w:p>
    <w:p>
      <w:pPr>
        <w:pStyle w:val="2"/>
        <w:keepNext w:val="0"/>
        <w:keepLines w:val="0"/>
        <w:widowControl/>
        <w:suppressLineNumbers w:val="0"/>
        <w:spacing w:before="158" w:beforeAutospacing="0" w:after="0" w:afterAutospacing="0" w:line="562" w:lineRule="atLeast"/>
        <w:ind w:left="0" w:right="0" w:firstLine="634"/>
        <w:rPr>
          <w:rFonts w:hint="default" w:ascii="Helvetica" w:hAnsi="Helvetica" w:eastAsia="Helvetica" w:cs="Helvetica"/>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lang w:eastAsia="zh-CN"/>
        </w:rPr>
        <w:t>五、服务期满，印章刻制机构的设备设施应于服务时间终止即日搬离市行政服务中心，若因政策变化及上级文件要求，该进驻服务事项需终止的，市行政服务中心将提前一个月通知印章刻制机构，印章刻制机构需在规定期限内搬离市行政服务中心，并搬走设备设施，逾期未搬走设备设施的，视为放弃该设备设施，市行政服务中心有权处置，无故不搬走设备设施的列入永久黑名单。</w:t>
      </w:r>
    </w:p>
    <w:p>
      <w:pPr>
        <w:pStyle w:val="2"/>
        <w:keepNext w:val="0"/>
        <w:keepLines w:val="0"/>
        <w:widowControl/>
        <w:suppressLineNumbers w:val="0"/>
        <w:spacing w:before="75" w:beforeAutospacing="0" w:after="0" w:afterAutospacing="0" w:line="562" w:lineRule="atLeast"/>
        <w:ind w:left="0" w:right="0" w:firstLine="634"/>
        <w:rPr>
          <w:rFonts w:hint="default" w:ascii="Helvetica" w:hAnsi="Helvetica" w:eastAsia="Helvetica" w:cs="Helvetica"/>
          <w:i w:val="0"/>
          <w:iCs w:val="0"/>
          <w:caps w:val="0"/>
          <w:color w:val="000000"/>
          <w:spacing w:val="0"/>
          <w:sz w:val="24"/>
          <w:szCs w:val="24"/>
        </w:rPr>
      </w:pPr>
      <w:r>
        <w:rPr>
          <w:rFonts w:hint="eastAsia" w:ascii="仿宋_GB2312" w:hAnsi="Helvetica" w:eastAsia="仿宋_GB2312" w:cs="仿宋_GB2312"/>
          <w:i w:val="0"/>
          <w:iCs w:val="0"/>
          <w:caps w:val="0"/>
          <w:color w:val="000000"/>
          <w:spacing w:val="0"/>
          <w:sz w:val="32"/>
          <w:szCs w:val="32"/>
          <w:lang w:eastAsia="zh-CN"/>
        </w:rPr>
        <w:t>特此申请。</w:t>
      </w:r>
    </w:p>
    <w:p>
      <w:pPr>
        <w:pStyle w:val="2"/>
        <w:keepNext w:val="0"/>
        <w:keepLines w:val="0"/>
        <w:widowControl/>
        <w:suppressLineNumbers w:val="0"/>
        <w:spacing w:before="75" w:beforeAutospacing="0" w:after="0" w:afterAutospacing="0" w:line="518" w:lineRule="atLeast"/>
        <w:ind w:left="0" w:right="0" w:firstLine="634"/>
        <w:rPr>
          <w:rFonts w:hint="default" w:ascii="Helvetica" w:hAnsi="Helvetica" w:eastAsia="Helvetica" w:cs="Helvetica"/>
          <w:i w:val="0"/>
          <w:iCs w:val="0"/>
          <w:caps w:val="0"/>
          <w:color w:val="000000"/>
          <w:spacing w:val="0"/>
          <w:sz w:val="24"/>
          <w:szCs w:val="24"/>
        </w:rPr>
      </w:pPr>
    </w:p>
    <w:p>
      <w:pPr>
        <w:pStyle w:val="2"/>
        <w:keepNext w:val="0"/>
        <w:keepLines w:val="0"/>
        <w:widowControl/>
        <w:suppressLineNumbers w:val="0"/>
        <w:spacing w:before="75" w:beforeAutospacing="0" w:after="0" w:afterAutospacing="0" w:line="518" w:lineRule="atLeast"/>
        <w:ind w:left="0" w:right="0" w:firstLine="634"/>
        <w:jc w:val="right"/>
        <w:rPr>
          <w:rFonts w:hint="default" w:ascii="Helvetica" w:hAnsi="Helvetica" w:eastAsia="Helvetica" w:cs="Helvetica"/>
          <w:i w:val="0"/>
          <w:iCs w:val="0"/>
          <w:caps w:val="0"/>
          <w:color w:val="000000"/>
          <w:spacing w:val="0"/>
          <w:sz w:val="24"/>
          <w:szCs w:val="24"/>
        </w:rPr>
      </w:pPr>
      <w:r>
        <w:rPr>
          <w:rFonts w:hint="eastAsia" w:ascii="仿宋_GB2312" w:hAnsi="Helvetica" w:eastAsia="仿宋_GB2312" w:cs="仿宋_GB2312"/>
          <w:i w:val="0"/>
          <w:iCs w:val="0"/>
          <w:caps w:val="0"/>
          <w:color w:val="000000"/>
          <w:spacing w:val="0"/>
          <w:sz w:val="32"/>
          <w:szCs w:val="32"/>
          <w:lang w:eastAsia="zh-CN"/>
        </w:rPr>
        <w:t>申请人（签名盖章）：</w:t>
      </w:r>
    </w:p>
    <w:p>
      <w:pPr>
        <w:pStyle w:val="2"/>
        <w:keepNext w:val="0"/>
        <w:keepLines w:val="0"/>
        <w:widowControl/>
        <w:suppressLineNumbers w:val="0"/>
        <w:spacing w:before="75" w:beforeAutospacing="0" w:after="0" w:afterAutospacing="0" w:line="518" w:lineRule="atLeast"/>
        <w:ind w:left="0" w:right="0" w:firstLine="634"/>
        <w:jc w:val="right"/>
        <w:rPr>
          <w:rFonts w:hint="default" w:ascii="Helvetica" w:hAnsi="Helvetica" w:eastAsia="Helvetica" w:cs="Helvetica"/>
          <w:i w:val="0"/>
          <w:iCs w:val="0"/>
          <w:caps w:val="0"/>
          <w:color w:val="000000"/>
          <w:spacing w:val="0"/>
          <w:sz w:val="24"/>
          <w:szCs w:val="24"/>
        </w:rPr>
      </w:pPr>
      <w:r>
        <w:rPr>
          <w:rFonts w:hint="eastAsia" w:ascii="仿宋_GB2312" w:hAnsi="Helvetica" w:eastAsia="仿宋_GB2312" w:cs="仿宋_GB2312"/>
          <w:i w:val="0"/>
          <w:iCs w:val="0"/>
          <w:caps w:val="0"/>
          <w:color w:val="000000"/>
          <w:spacing w:val="0"/>
          <w:sz w:val="32"/>
          <w:szCs w:val="32"/>
        </w:rPr>
        <w:t>202</w:t>
      </w:r>
      <w:r>
        <w:rPr>
          <w:rFonts w:hint="eastAsia" w:ascii="仿宋_GB2312" w:hAnsi="Helvetica" w:eastAsia="仿宋_GB2312" w:cs="仿宋_GB2312"/>
          <w:i w:val="0"/>
          <w:iCs w:val="0"/>
          <w:caps w:val="0"/>
          <w:color w:val="000000"/>
          <w:spacing w:val="0"/>
          <w:sz w:val="32"/>
          <w:szCs w:val="32"/>
          <w:lang w:val="en-US"/>
        </w:rPr>
        <w:t>2</w:t>
      </w:r>
      <w:r>
        <w:rPr>
          <w:rFonts w:hint="eastAsia" w:ascii="仿宋_GB2312" w:hAnsi="宋体" w:eastAsia="仿宋_GB2312" w:cs="仿宋_GB2312"/>
          <w:i w:val="0"/>
          <w:iCs w:val="0"/>
          <w:caps w:val="0"/>
          <w:color w:val="000000"/>
          <w:spacing w:val="0"/>
          <w:sz w:val="32"/>
          <w:szCs w:val="32"/>
          <w:lang w:eastAsia="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48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2022-06-06T03:05:57Z</dcterms:created>
  <dc:creator>Administrator</dc:creator>
  <cp:lastModifiedBy>{userName}</cp:lastModifiedBy>
  <dcterms:modified xsi:type="dcterms:W3CDTF">2022-06-06T03:06:09Z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C56B102143B144B281798874CE09EFFF</vt:lpwstr>
  </property>
</Properties>
</file>