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Times New Roman" w:hAnsi="Times New Roman" w:eastAsia="方正黑体_GBK" w:cs="方正黑体_GBK"/>
          <w:b w:val="0"/>
          <w:i w:val="0"/>
          <w:sz w:val="32"/>
          <w:szCs w:val="32"/>
          <w:lang w:val="en-US" w:eastAsia="zh-CN"/>
        </w:rPr>
        <w:t>1</w:t>
      </w:r>
    </w:p>
    <w:p>
      <w:pPr>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苍城镇重大事故隐患专项排查整</w:t>
      </w:r>
      <w:r>
        <w:rPr>
          <w:rFonts w:hint="eastAsia" w:ascii="方正小标宋简体" w:hAnsi="方正小标宋简体" w:eastAsia="方正小标宋简体" w:cs="方正小标宋简体"/>
          <w:sz w:val="44"/>
          <w:szCs w:val="52"/>
          <w:lang w:val="en-US" w:eastAsia="zh-CN"/>
        </w:rPr>
        <w:t>治2023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eastAsia="zh-CN"/>
        </w:rPr>
        <w:t>行动</w:t>
      </w:r>
      <w:r>
        <w:rPr>
          <w:rFonts w:hint="eastAsia" w:ascii="方正小标宋简体" w:hAnsi="方正小标宋简体" w:eastAsia="方正小标宋简体" w:cs="方正小标宋简体"/>
          <w:sz w:val="44"/>
          <w:szCs w:val="52"/>
          <w:lang w:val="en-US" w:eastAsia="zh-CN"/>
        </w:rPr>
        <w:t>工作领导小组</w:t>
      </w:r>
    </w:p>
    <w:p>
      <w:pPr>
        <w:pStyle w:val="2"/>
        <w:rPr>
          <w:rFonts w:hint="default"/>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仿宋_GB2312" w:hAnsi="仿宋_GB2312" w:eastAsia="仿宋_GB2312" w:cs="仿宋_GB2312"/>
          <w:spacing w:val="-11"/>
          <w:sz w:val="32"/>
          <w:szCs w:val="40"/>
        </w:rPr>
      </w:pPr>
      <w:r>
        <w:rPr>
          <w:rFonts w:hint="eastAsia" w:ascii="仿宋_GB2312" w:hAnsi="仿宋_GB2312" w:eastAsia="仿宋_GB2312" w:cs="仿宋_GB2312"/>
          <w:spacing w:val="-11"/>
          <w:sz w:val="32"/>
          <w:szCs w:val="40"/>
        </w:rPr>
        <w:t>为确保全镇重大事故隐患排查整治行动扎实、有序、高效开展,镇</w:t>
      </w:r>
      <w:r>
        <w:rPr>
          <w:rFonts w:hint="eastAsia" w:ascii="仿宋_GB2312" w:hAnsi="仿宋_GB2312" w:eastAsia="仿宋_GB2312" w:cs="仿宋_GB2312"/>
          <w:spacing w:val="-11"/>
          <w:sz w:val="32"/>
          <w:szCs w:val="40"/>
          <w:lang w:val="en-US" w:eastAsia="zh-CN"/>
        </w:rPr>
        <w:t>安委会</w:t>
      </w:r>
      <w:r>
        <w:rPr>
          <w:rFonts w:hint="eastAsia" w:ascii="仿宋_GB2312" w:hAnsi="仿宋_GB2312" w:eastAsia="仿宋_GB2312" w:cs="仿宋_GB2312"/>
          <w:spacing w:val="-11"/>
          <w:sz w:val="32"/>
          <w:szCs w:val="40"/>
        </w:rPr>
        <w:t>决定成立</w:t>
      </w:r>
      <w:r>
        <w:rPr>
          <w:rFonts w:hint="eastAsia" w:ascii="仿宋_GB2312" w:hAnsi="仿宋_GB2312" w:eastAsia="仿宋_GB2312" w:cs="仿宋_GB2312"/>
          <w:spacing w:val="-11"/>
          <w:sz w:val="32"/>
          <w:szCs w:val="40"/>
          <w:lang w:eastAsia="zh-CN"/>
        </w:rPr>
        <w:t>苍城</w:t>
      </w:r>
      <w:r>
        <w:rPr>
          <w:rFonts w:hint="eastAsia" w:ascii="仿宋_GB2312" w:hAnsi="仿宋_GB2312" w:eastAsia="仿宋_GB2312" w:cs="仿宋_GB2312"/>
          <w:spacing w:val="-11"/>
          <w:sz w:val="32"/>
          <w:szCs w:val="40"/>
        </w:rPr>
        <w:t xml:space="preserve">镇重大事故隐患排查整治行动工作领导小组。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40"/>
        </w:rPr>
      </w:pPr>
      <w:r>
        <w:rPr>
          <w:rFonts w:hint="eastAsia" w:ascii="仿宋_GB2312" w:hAnsi="仿宋_GB2312" w:eastAsia="仿宋_GB2312" w:cs="仿宋_GB2312"/>
          <w:spacing w:val="-11"/>
          <w:sz w:val="32"/>
          <w:szCs w:val="40"/>
        </w:rPr>
        <w:t xml:space="preserve">    组  长：</w:t>
      </w:r>
      <w:r>
        <w:rPr>
          <w:rFonts w:hint="eastAsia" w:ascii="仿宋_GB2312" w:hAnsi="仿宋_GB2312" w:eastAsia="仿宋_GB2312" w:cs="仿宋_GB2312"/>
          <w:spacing w:val="-11"/>
          <w:sz w:val="32"/>
          <w:szCs w:val="40"/>
          <w:lang w:val="en-US" w:eastAsia="zh-CN"/>
        </w:rPr>
        <w:t>颜  冠</w:t>
      </w:r>
      <w:r>
        <w:rPr>
          <w:rFonts w:hint="eastAsia" w:ascii="仿宋_GB2312" w:hAnsi="仿宋_GB2312" w:eastAsia="仿宋_GB2312" w:cs="仿宋_GB2312"/>
          <w:spacing w:val="-11"/>
          <w:sz w:val="32"/>
          <w:szCs w:val="40"/>
        </w:rPr>
        <w:t xml:space="preserve">  党委副书记、镇长</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pacing w:val="-11"/>
          <w:sz w:val="32"/>
          <w:szCs w:val="40"/>
        </w:rPr>
      </w:pPr>
      <w:r>
        <w:rPr>
          <w:rFonts w:hint="eastAsia" w:ascii="仿宋_GB2312" w:hAnsi="仿宋_GB2312" w:eastAsia="仿宋_GB2312" w:cs="仿宋_GB2312"/>
          <w:spacing w:val="-11"/>
          <w:sz w:val="32"/>
          <w:szCs w:val="40"/>
        </w:rPr>
        <w:t xml:space="preserve">副组长: </w:t>
      </w:r>
      <w:r>
        <w:rPr>
          <w:rFonts w:hint="eastAsia" w:ascii="仿宋_GB2312" w:hAnsi="仿宋_GB2312" w:eastAsia="仿宋_GB2312" w:cs="仿宋_GB2312"/>
          <w:spacing w:val="-11"/>
          <w:sz w:val="32"/>
          <w:szCs w:val="40"/>
          <w:lang w:val="en-US" w:eastAsia="zh-CN"/>
        </w:rPr>
        <w:t>关海锋</w:t>
      </w:r>
      <w:r>
        <w:rPr>
          <w:rFonts w:hint="eastAsia" w:ascii="仿宋_GB2312" w:hAnsi="仿宋_GB2312" w:eastAsia="仿宋_GB2312" w:cs="仿宋_GB2312"/>
          <w:spacing w:val="-11"/>
          <w:sz w:val="32"/>
          <w:szCs w:val="40"/>
        </w:rPr>
        <w:t xml:space="preserve">  </w:t>
      </w:r>
      <w:r>
        <w:rPr>
          <w:rFonts w:hint="eastAsia" w:ascii="仿宋_GB2312" w:hAnsi="仿宋_GB2312" w:eastAsia="仿宋_GB2312" w:cs="仿宋_GB2312"/>
          <w:spacing w:val="-11"/>
          <w:sz w:val="32"/>
          <w:szCs w:val="40"/>
          <w:lang w:val="en-US" w:eastAsia="zh-CN"/>
        </w:rPr>
        <w:t>党委委员、副镇长</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仿宋_GB2312" w:hAnsi="仿宋_GB2312" w:eastAsia="仿宋_GB2312" w:cs="仿宋_GB2312"/>
          <w:spacing w:val="-11"/>
          <w:sz w:val="32"/>
          <w:szCs w:val="40"/>
          <w:lang w:val="en-US" w:eastAsia="zh-CN"/>
        </w:rPr>
      </w:pPr>
      <w:r>
        <w:rPr>
          <w:rFonts w:hint="eastAsia" w:ascii="仿宋_GB2312" w:hAnsi="仿宋_GB2312" w:eastAsia="仿宋_GB2312" w:cs="仿宋_GB2312"/>
          <w:spacing w:val="-11"/>
          <w:sz w:val="32"/>
          <w:szCs w:val="40"/>
        </w:rPr>
        <w:t xml:space="preserve">成  员: </w:t>
      </w:r>
      <w:r>
        <w:rPr>
          <w:rFonts w:hint="eastAsia" w:ascii="仿宋_GB2312" w:hAnsi="仿宋_GB2312" w:eastAsia="仿宋_GB2312" w:cs="仿宋_GB2312"/>
          <w:spacing w:val="-11"/>
          <w:sz w:val="32"/>
          <w:szCs w:val="40"/>
          <w:lang w:val="en-US" w:eastAsia="zh-CN"/>
        </w:rPr>
        <w:t>邝创富  综合行政执法办公室主任</w:t>
      </w:r>
    </w:p>
    <w:p>
      <w:pPr>
        <w:keepNext w:val="0"/>
        <w:keepLines w:val="0"/>
        <w:pageBreakBefore w:val="0"/>
        <w:widowControl w:val="0"/>
        <w:kinsoku/>
        <w:wordWrap/>
        <w:overflowPunct/>
        <w:topLinePunct w:val="0"/>
        <w:autoSpaceDE/>
        <w:autoSpaceDN/>
        <w:bidi w:val="0"/>
        <w:adjustRightInd/>
        <w:snapToGrid/>
        <w:spacing w:line="560" w:lineRule="exact"/>
        <w:ind w:firstLine="1788" w:firstLineChars="600"/>
        <w:textAlignment w:val="auto"/>
        <w:rPr>
          <w:rFonts w:hint="eastAsia" w:ascii="仿宋_GB2312" w:hAnsi="仿宋_GB2312" w:eastAsia="仿宋_GB2312" w:cs="仿宋_GB2312"/>
          <w:spacing w:val="-11"/>
          <w:sz w:val="32"/>
          <w:szCs w:val="40"/>
        </w:rPr>
      </w:pPr>
      <w:r>
        <w:rPr>
          <w:rFonts w:hint="eastAsia" w:ascii="仿宋_GB2312" w:hAnsi="仿宋_GB2312" w:eastAsia="仿宋_GB2312" w:cs="仿宋_GB2312"/>
          <w:spacing w:val="-11"/>
          <w:sz w:val="32"/>
          <w:szCs w:val="40"/>
          <w:lang w:val="en-US" w:eastAsia="zh-CN"/>
        </w:rPr>
        <w:t>梁松生</w:t>
      </w:r>
      <w:r>
        <w:rPr>
          <w:rFonts w:hint="eastAsia" w:ascii="仿宋_GB2312" w:hAnsi="仿宋_GB2312" w:eastAsia="仿宋_GB2312" w:cs="仿宋_GB2312"/>
          <w:spacing w:val="-11"/>
          <w:sz w:val="32"/>
          <w:szCs w:val="40"/>
        </w:rPr>
        <w:t xml:space="preserve">  应急</w:t>
      </w:r>
      <w:r>
        <w:rPr>
          <w:rFonts w:hint="eastAsia" w:ascii="仿宋_GB2312" w:hAnsi="仿宋_GB2312" w:eastAsia="仿宋_GB2312" w:cs="仿宋_GB2312"/>
          <w:spacing w:val="-11"/>
          <w:sz w:val="32"/>
          <w:szCs w:val="40"/>
          <w:lang w:val="en-US" w:eastAsia="zh-CN"/>
        </w:rPr>
        <w:t>管理</w:t>
      </w:r>
      <w:r>
        <w:rPr>
          <w:rFonts w:hint="eastAsia" w:ascii="仿宋_GB2312" w:hAnsi="仿宋_GB2312" w:eastAsia="仿宋_GB2312" w:cs="仿宋_GB2312"/>
          <w:spacing w:val="-11"/>
          <w:sz w:val="32"/>
          <w:szCs w:val="40"/>
        </w:rPr>
        <w:t>办公室主任</w:t>
      </w:r>
    </w:p>
    <w:p>
      <w:pPr>
        <w:keepNext w:val="0"/>
        <w:keepLines w:val="0"/>
        <w:pageBreakBefore w:val="0"/>
        <w:widowControl w:val="0"/>
        <w:kinsoku/>
        <w:wordWrap/>
        <w:overflowPunct/>
        <w:topLinePunct w:val="0"/>
        <w:autoSpaceDE/>
        <w:autoSpaceDN/>
        <w:bidi w:val="0"/>
        <w:adjustRightInd/>
        <w:snapToGrid/>
        <w:spacing w:line="560" w:lineRule="exact"/>
        <w:ind w:firstLine="1788" w:firstLineChars="600"/>
        <w:textAlignment w:val="auto"/>
        <w:rPr>
          <w:rFonts w:hint="eastAsia" w:ascii="仿宋_GB2312" w:hAnsi="仿宋_GB2312" w:eastAsia="仿宋_GB2312" w:cs="仿宋_GB2312"/>
          <w:spacing w:val="-11"/>
          <w:sz w:val="32"/>
          <w:szCs w:val="40"/>
          <w:lang w:val="en-US" w:eastAsia="zh-CN"/>
        </w:rPr>
      </w:pPr>
      <w:r>
        <w:rPr>
          <w:rFonts w:hint="eastAsia" w:ascii="仿宋_GB2312" w:hAnsi="仿宋_GB2312" w:eastAsia="仿宋_GB2312" w:cs="仿宋_GB2312"/>
          <w:spacing w:val="-11"/>
          <w:sz w:val="32"/>
          <w:szCs w:val="40"/>
          <w:lang w:val="en-US" w:eastAsia="zh-CN"/>
        </w:rPr>
        <w:t>梁玲宝  规划建设办公室主任</w:t>
      </w:r>
    </w:p>
    <w:p>
      <w:pPr>
        <w:keepNext w:val="0"/>
        <w:keepLines w:val="0"/>
        <w:pageBreakBefore w:val="0"/>
        <w:widowControl w:val="0"/>
        <w:kinsoku/>
        <w:wordWrap/>
        <w:overflowPunct/>
        <w:topLinePunct w:val="0"/>
        <w:autoSpaceDE/>
        <w:autoSpaceDN/>
        <w:bidi w:val="0"/>
        <w:adjustRightInd/>
        <w:snapToGrid/>
        <w:spacing w:line="560" w:lineRule="exact"/>
        <w:ind w:firstLine="1788" w:firstLineChars="600"/>
        <w:textAlignment w:val="auto"/>
        <w:rPr>
          <w:rFonts w:hint="eastAsia" w:ascii="仿宋_GB2312" w:hAnsi="仿宋_GB2312" w:eastAsia="仿宋_GB2312" w:cs="仿宋_GB2312"/>
          <w:spacing w:val="-11"/>
          <w:sz w:val="32"/>
          <w:szCs w:val="40"/>
          <w:lang w:val="en-US" w:eastAsia="zh-CN"/>
        </w:rPr>
      </w:pPr>
      <w:r>
        <w:rPr>
          <w:rFonts w:hint="eastAsia" w:ascii="仿宋_GB2312" w:hAnsi="仿宋_GB2312" w:eastAsia="仿宋_GB2312" w:cs="仿宋_GB2312"/>
          <w:spacing w:val="-11"/>
          <w:sz w:val="32"/>
          <w:szCs w:val="40"/>
          <w:lang w:val="en-US" w:eastAsia="zh-CN"/>
        </w:rPr>
        <w:t>黎健明  农业和农村办公室主任</w:t>
      </w:r>
    </w:p>
    <w:p>
      <w:pPr>
        <w:keepNext w:val="0"/>
        <w:keepLines w:val="0"/>
        <w:pageBreakBefore w:val="0"/>
        <w:widowControl w:val="0"/>
        <w:kinsoku/>
        <w:wordWrap/>
        <w:overflowPunct/>
        <w:topLinePunct w:val="0"/>
        <w:autoSpaceDE/>
        <w:autoSpaceDN/>
        <w:bidi w:val="0"/>
        <w:adjustRightInd/>
        <w:snapToGrid/>
        <w:spacing w:line="560" w:lineRule="exact"/>
        <w:ind w:firstLine="1788" w:firstLineChars="600"/>
        <w:textAlignment w:val="auto"/>
        <w:rPr>
          <w:rFonts w:hint="default" w:ascii="仿宋_GB2312" w:hAnsi="仿宋_GB2312" w:eastAsia="仿宋_GB2312" w:cs="仿宋_GB2312"/>
          <w:spacing w:val="-11"/>
          <w:sz w:val="32"/>
          <w:szCs w:val="40"/>
          <w:lang w:val="en-US" w:eastAsia="zh-CN"/>
        </w:rPr>
      </w:pPr>
      <w:r>
        <w:rPr>
          <w:rFonts w:hint="eastAsia" w:ascii="仿宋_GB2312" w:hAnsi="仿宋_GB2312" w:eastAsia="仿宋_GB2312" w:cs="仿宋_GB2312"/>
          <w:spacing w:val="-11"/>
          <w:sz w:val="32"/>
          <w:szCs w:val="40"/>
          <w:lang w:val="en-US" w:eastAsia="zh-CN"/>
        </w:rPr>
        <w:t>戚焕育  公共服务办公室主任</w:t>
      </w:r>
    </w:p>
    <w:p>
      <w:pPr>
        <w:keepNext w:val="0"/>
        <w:keepLines w:val="0"/>
        <w:pageBreakBefore w:val="0"/>
        <w:widowControl w:val="0"/>
        <w:kinsoku/>
        <w:wordWrap/>
        <w:overflowPunct/>
        <w:topLinePunct w:val="0"/>
        <w:autoSpaceDE/>
        <w:autoSpaceDN/>
        <w:bidi w:val="0"/>
        <w:adjustRightInd/>
        <w:snapToGrid/>
        <w:spacing w:line="560" w:lineRule="exact"/>
        <w:ind w:firstLine="1788" w:firstLineChars="600"/>
        <w:textAlignment w:val="auto"/>
        <w:rPr>
          <w:rFonts w:hint="default" w:ascii="仿宋_GB2312" w:hAnsi="仿宋_GB2312" w:eastAsia="仿宋_GB2312" w:cs="仿宋_GB2312"/>
          <w:spacing w:val="-11"/>
          <w:sz w:val="32"/>
          <w:szCs w:val="40"/>
          <w:lang w:val="en-US" w:eastAsia="zh-CN"/>
        </w:rPr>
      </w:pPr>
      <w:r>
        <w:rPr>
          <w:rFonts w:hint="eastAsia" w:ascii="仿宋_GB2312" w:hAnsi="仿宋_GB2312" w:eastAsia="仿宋_GB2312" w:cs="仿宋_GB2312"/>
          <w:spacing w:val="-11"/>
          <w:sz w:val="32"/>
          <w:szCs w:val="40"/>
          <w:lang w:val="en-US" w:eastAsia="zh-CN"/>
        </w:rPr>
        <w:t>张炳毅  农业综合服务中心主任</w:t>
      </w:r>
    </w:p>
    <w:p>
      <w:pPr>
        <w:keepNext w:val="0"/>
        <w:keepLines w:val="0"/>
        <w:pageBreakBefore w:val="0"/>
        <w:widowControl w:val="0"/>
        <w:kinsoku/>
        <w:wordWrap/>
        <w:overflowPunct/>
        <w:topLinePunct w:val="0"/>
        <w:autoSpaceDE/>
        <w:autoSpaceDN/>
        <w:bidi w:val="0"/>
        <w:adjustRightInd/>
        <w:snapToGrid/>
        <w:spacing w:line="560" w:lineRule="exact"/>
        <w:ind w:firstLine="1788" w:firstLineChars="600"/>
        <w:textAlignment w:val="auto"/>
        <w:rPr>
          <w:rFonts w:hint="eastAsia" w:ascii="仿宋_GB2312" w:hAnsi="仿宋_GB2312" w:eastAsia="仿宋_GB2312" w:cs="仿宋_GB2312"/>
          <w:spacing w:val="-11"/>
          <w:sz w:val="32"/>
          <w:szCs w:val="40"/>
          <w:lang w:val="en-US" w:eastAsia="zh-CN"/>
        </w:rPr>
      </w:pPr>
      <w:r>
        <w:rPr>
          <w:rFonts w:hint="eastAsia" w:ascii="仿宋_GB2312" w:hAnsi="仿宋_GB2312" w:eastAsia="仿宋_GB2312" w:cs="仿宋_GB2312"/>
          <w:spacing w:val="-11"/>
          <w:sz w:val="32"/>
          <w:szCs w:val="40"/>
          <w:lang w:val="en-US" w:eastAsia="zh-CN"/>
        </w:rPr>
        <w:t>黄展文  执法服务中心主任</w:t>
      </w:r>
    </w:p>
    <w:p>
      <w:pPr>
        <w:keepNext w:val="0"/>
        <w:keepLines w:val="0"/>
        <w:pageBreakBefore w:val="0"/>
        <w:widowControl w:val="0"/>
        <w:kinsoku/>
        <w:wordWrap/>
        <w:overflowPunct/>
        <w:topLinePunct w:val="0"/>
        <w:autoSpaceDE/>
        <w:autoSpaceDN/>
        <w:bidi w:val="0"/>
        <w:adjustRightInd/>
        <w:snapToGrid/>
        <w:spacing w:line="560" w:lineRule="exact"/>
        <w:ind w:firstLine="1788" w:firstLineChars="600"/>
        <w:textAlignment w:val="auto"/>
        <w:rPr>
          <w:rFonts w:hint="eastAsia" w:ascii="仿宋_GB2312" w:hAnsi="仿宋_GB2312" w:eastAsia="仿宋_GB2312" w:cs="仿宋_GB2312"/>
          <w:spacing w:val="-11"/>
          <w:sz w:val="32"/>
          <w:szCs w:val="40"/>
          <w:lang w:val="en-US" w:eastAsia="zh-CN"/>
        </w:rPr>
      </w:pPr>
      <w:r>
        <w:rPr>
          <w:rFonts w:hint="eastAsia" w:ascii="仿宋_GB2312" w:hAnsi="仿宋_GB2312" w:eastAsia="仿宋_GB2312" w:cs="仿宋_GB2312"/>
          <w:spacing w:val="-11"/>
          <w:sz w:val="32"/>
          <w:szCs w:val="40"/>
          <w:lang w:val="en-US" w:eastAsia="zh-CN"/>
        </w:rPr>
        <w:t>范鸿彬  苍城交管所所长</w:t>
      </w:r>
    </w:p>
    <w:p>
      <w:pPr>
        <w:keepNext w:val="0"/>
        <w:keepLines w:val="0"/>
        <w:pageBreakBefore w:val="0"/>
        <w:widowControl w:val="0"/>
        <w:kinsoku/>
        <w:wordWrap/>
        <w:overflowPunct/>
        <w:topLinePunct w:val="0"/>
        <w:autoSpaceDE/>
        <w:autoSpaceDN/>
        <w:bidi w:val="0"/>
        <w:adjustRightInd/>
        <w:snapToGrid/>
        <w:spacing w:line="560" w:lineRule="exact"/>
        <w:ind w:firstLine="1788" w:firstLineChars="600"/>
        <w:textAlignment w:val="auto"/>
        <w:rPr>
          <w:rFonts w:hint="default" w:ascii="仿宋_GB2312" w:hAnsi="仿宋_GB2312" w:eastAsia="仿宋_GB2312" w:cs="仿宋_GB2312"/>
          <w:spacing w:val="-11"/>
          <w:sz w:val="32"/>
          <w:szCs w:val="40"/>
          <w:lang w:val="en-US" w:eastAsia="zh-CN"/>
        </w:rPr>
      </w:pPr>
      <w:r>
        <w:rPr>
          <w:rFonts w:hint="eastAsia" w:ascii="仿宋_GB2312" w:hAnsi="仿宋_GB2312" w:eastAsia="仿宋_GB2312" w:cs="仿宋_GB2312"/>
          <w:spacing w:val="-11"/>
          <w:sz w:val="32"/>
          <w:szCs w:val="40"/>
          <w:lang w:val="en-US" w:eastAsia="zh-CN"/>
        </w:rPr>
        <w:t>黄伟雄  市监所所长</w:t>
      </w:r>
    </w:p>
    <w:p>
      <w:pPr>
        <w:keepNext w:val="0"/>
        <w:keepLines w:val="0"/>
        <w:pageBreakBefore w:val="0"/>
        <w:widowControl w:val="0"/>
        <w:kinsoku/>
        <w:wordWrap/>
        <w:overflowPunct/>
        <w:topLinePunct w:val="0"/>
        <w:autoSpaceDE/>
        <w:autoSpaceDN/>
        <w:bidi w:val="0"/>
        <w:adjustRightInd/>
        <w:snapToGrid/>
        <w:spacing w:line="560" w:lineRule="exact"/>
        <w:ind w:firstLine="1788" w:firstLineChars="600"/>
        <w:textAlignment w:val="auto"/>
        <w:rPr>
          <w:rFonts w:hint="default" w:ascii="仿宋_GB2312" w:hAnsi="仿宋_GB2312" w:eastAsia="仿宋_GB2312" w:cs="仿宋_GB2312"/>
          <w:spacing w:val="-11"/>
          <w:sz w:val="32"/>
          <w:szCs w:val="40"/>
          <w:lang w:val="en-US" w:eastAsia="zh-CN"/>
        </w:rPr>
      </w:pPr>
      <w:r>
        <w:rPr>
          <w:rFonts w:hint="eastAsia" w:ascii="仿宋_GB2312" w:hAnsi="仿宋_GB2312" w:eastAsia="仿宋_GB2312" w:cs="仿宋_GB2312"/>
          <w:spacing w:val="-11"/>
          <w:sz w:val="32"/>
          <w:szCs w:val="40"/>
          <w:lang w:val="en-US" w:eastAsia="zh-CN"/>
        </w:rPr>
        <w:t>陈国登</w:t>
      </w:r>
      <w:r>
        <w:rPr>
          <w:rFonts w:hint="eastAsia" w:ascii="仿宋_GB2312" w:hAnsi="仿宋_GB2312" w:eastAsia="仿宋_GB2312" w:cs="仿宋_GB2312"/>
          <w:spacing w:val="-11"/>
          <w:sz w:val="32"/>
          <w:szCs w:val="40"/>
        </w:rPr>
        <w:t xml:space="preserve">  </w:t>
      </w:r>
      <w:r>
        <w:rPr>
          <w:rFonts w:hint="eastAsia" w:ascii="仿宋_GB2312" w:hAnsi="仿宋_GB2312" w:eastAsia="仿宋_GB2312" w:cs="仿宋_GB2312"/>
          <w:spacing w:val="-11"/>
          <w:sz w:val="32"/>
          <w:szCs w:val="40"/>
          <w:lang w:val="en-US" w:eastAsia="zh-CN"/>
        </w:rPr>
        <w:t>苍城消防所副所长</w:t>
      </w:r>
    </w:p>
    <w:p>
      <w:pPr>
        <w:keepNext w:val="0"/>
        <w:keepLines w:val="0"/>
        <w:pageBreakBefore w:val="0"/>
        <w:widowControl w:val="0"/>
        <w:kinsoku/>
        <w:wordWrap/>
        <w:overflowPunct/>
        <w:topLinePunct w:val="0"/>
        <w:autoSpaceDE/>
        <w:autoSpaceDN/>
        <w:bidi w:val="0"/>
        <w:adjustRightInd/>
        <w:snapToGrid/>
        <w:spacing w:line="560" w:lineRule="exact"/>
        <w:ind w:firstLine="298" w:firstLineChars="1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pacing w:val="-11"/>
          <w:sz w:val="32"/>
          <w:szCs w:val="40"/>
          <w:lang w:eastAsia="zh-CN"/>
        </w:rPr>
        <w:t>苍城</w:t>
      </w:r>
      <w:r>
        <w:rPr>
          <w:rFonts w:hint="eastAsia" w:ascii="仿宋_GB2312" w:hAnsi="仿宋_GB2312" w:eastAsia="仿宋_GB2312" w:cs="仿宋_GB2312"/>
          <w:spacing w:val="-11"/>
          <w:sz w:val="32"/>
          <w:szCs w:val="40"/>
        </w:rPr>
        <w:t>镇重大事故隐患排查整治行动工作领导小组办公室设在镇安委会办公室</w:t>
      </w:r>
      <w:r>
        <w:rPr>
          <w:rFonts w:hint="eastAsia" w:ascii="仿宋_GB2312" w:hAnsi="仿宋_GB2312" w:eastAsia="仿宋_GB2312" w:cs="仿宋_GB2312"/>
          <w:spacing w:val="-11"/>
          <w:sz w:val="32"/>
          <w:szCs w:val="40"/>
          <w:lang w:eastAsia="zh-CN"/>
        </w:rPr>
        <w:t>（</w:t>
      </w:r>
      <w:r>
        <w:rPr>
          <w:rFonts w:hint="eastAsia" w:ascii="仿宋_GB2312" w:hAnsi="仿宋_GB2312" w:eastAsia="仿宋_GB2312" w:cs="仿宋_GB2312"/>
          <w:spacing w:val="-11"/>
          <w:sz w:val="32"/>
          <w:szCs w:val="40"/>
          <w:lang w:val="en-US" w:eastAsia="zh-CN"/>
        </w:rPr>
        <w:t>应急管理办公室</w:t>
      </w:r>
      <w:r>
        <w:rPr>
          <w:rFonts w:hint="eastAsia" w:ascii="仿宋_GB2312" w:hAnsi="仿宋_GB2312" w:eastAsia="仿宋_GB2312" w:cs="仿宋_GB2312"/>
          <w:spacing w:val="-11"/>
          <w:sz w:val="32"/>
          <w:szCs w:val="40"/>
          <w:lang w:eastAsia="zh-CN"/>
        </w:rPr>
        <w:t>）</w:t>
      </w:r>
      <w:r>
        <w:rPr>
          <w:rFonts w:hint="eastAsia" w:ascii="仿宋_GB2312" w:hAnsi="仿宋_GB2312" w:eastAsia="仿宋_GB2312" w:cs="仿宋_GB2312"/>
          <w:spacing w:val="-11"/>
          <w:sz w:val="32"/>
          <w:szCs w:val="40"/>
        </w:rPr>
        <w:t>，负责领导小组日常工作,以及综合协调、督促指导、信息收集等相关工作。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sectPr>
          <w:footerReference r:id="rId3" w:type="default"/>
          <w:pgSz w:w="11906" w:h="16838"/>
          <w:pgMar w:top="2098" w:right="1531" w:bottom="1984" w:left="1531" w:header="851" w:footer="992" w:gutter="0"/>
          <w:lnNumType w:countBy="0" w:distance="360"/>
          <w:pgNumType w:fmt="decimal" w:start="1"/>
          <w:cols w:space="0" w:num="1"/>
          <w:rtlGutter w:val="0"/>
          <w:docGrid w:type="lines" w:linePitch="436" w:charSpace="0"/>
        </w:sectPr>
      </w:pPr>
      <w:bookmarkStart w:id="0" w:name="_GoBack"/>
      <w:bookmarkEnd w:id="0"/>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rPr>
        <w:rFonts w:hint="eastAsia"/>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XPezdAQAAvgMAAA4AAAAAAAAA&#10;AQAgAAAAHgEAAGRycy9lMm9Eb2MueG1sUEsFBgAAAAAGAAYAWQEAAG0FAAAAAA==&#10;">
              <v:fill on="f" focussize="0,0"/>
              <v:stroke on="f"/>
              <v:imagedata o:title=""/>
              <o:lock v:ext="edit" aspectratio="f"/>
              <v:textbox inset="0mm,0mm,0mm,0mm" style="mso-fit-shape-to-text:t;">
                <w:txbxContent>
                  <w:p>
                    <w:pPr>
                      <w:pStyle w:val="4"/>
                      <w:spacing w:beforeLines="0" w:afterLines="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rPr>
        <w:rFonts w:hint="eastAsia"/>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oiGVd0BAAC+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vOnLA08Mv3b5cfvy4/v7IX&#10;SZ4+QEVZd4HycHjlB1qa2Q/kTKyHNtr0Jz6M4iTu+SquGpDJdGm9Wq9LCkmKzQfCL+6vhwj4RnnL&#10;klHzSNPLoorTO8AxdU5J1Zy/1cbkCRr3l4Mwk6dIvY89JguH/TAR2vvmTHzoGVCdzscvnPW0BDV3&#10;tPOcmbeONE77MhtxNvazIZykizVHzkbzNY57dQxRHzrCXebmIbw8In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aIhlXdAQAAvgMAAA4AAAAAAAAA&#10;AQAgAAAAHgEAAGRycy9lMm9Eb2MueG1sUEsFBgAAAAAGAAYAWQEAAG0FAAAAAA==&#10;">
              <v:fill on="f" focussize="0,0"/>
              <v:stroke on="f"/>
              <v:imagedata o:title=""/>
              <o:lock v:ext="edit" aspectratio="f"/>
              <v:textbox inset="0mm,0mm,0mm,0mm" style="mso-fit-shape-to-text:t;">
                <w:txbxContent>
                  <w:p>
                    <w:pPr>
                      <w:pStyle w:val="4"/>
                      <w:spacing w:beforeLines="0" w:afterLines="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ZTIzMjljYzUzZDdlODQ1MGRmZGRiM2Q4Mjk4YWMifQ=="/>
  </w:docVars>
  <w:rsids>
    <w:rsidRoot w:val="10545491"/>
    <w:rsid w:val="1054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99"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beforeLines="0" w:after="120" w:afterLines="0"/>
    </w:pPr>
    <w:rPr>
      <w:rFonts w:hint="eastAsia"/>
      <w:sz w:val="32"/>
      <w:szCs w:val="32"/>
    </w:rPr>
  </w:style>
  <w:style w:type="paragraph" w:styleId="3">
    <w:name w:val="Title"/>
    <w:basedOn w:val="1"/>
    <w:next w:val="1"/>
    <w:unhideWhenUsed/>
    <w:qFormat/>
    <w:uiPriority w:val="99"/>
    <w:pPr>
      <w:spacing w:beforeLines="0" w:afterLines="0"/>
      <w:jc w:val="center"/>
      <w:textAlignment w:val="baseline"/>
    </w:pPr>
    <w:rPr>
      <w:rFonts w:hint="default" w:ascii="Cambria" w:hAnsi="Cambria"/>
      <w:b/>
      <w:sz w:val="32"/>
      <w:szCs w:val="32"/>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2023-07-10T09:42:00Z</dcterms:created>
  <dc:creator>WPS_1568089472</dc:creator>
  <cp:lastModifiedBy>WPS_1568089472</cp:lastModifiedBy>
  <dcterms:modified xsi:type="dcterms:W3CDTF">2023-07-10T09:44:03Z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4AA7C544619447C1972DECE749B8586A_11</vt:lpwstr>
  </property>
</Properties>
</file>