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2-</w:t>
      </w:r>
      <w:r>
        <w:rPr>
          <w:rFonts w:hint="eastAsia" w:ascii="黑体" w:hAnsi="黑体" w:eastAsia="黑体"/>
          <w:bCs/>
          <w:sz w:val="32"/>
          <w:szCs w:val="32"/>
        </w:rPr>
        <w:t>3</w:t>
      </w:r>
    </w:p>
    <w:p>
      <w:pPr>
        <w:widowControl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民宿服务公司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基本</w:t>
      </w:r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情况表</w:t>
      </w:r>
    </w:p>
    <w:bookmarkEnd w:id="0"/>
    <w:p>
      <w:pPr>
        <w:pStyle w:val="5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3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93"/>
        <w:gridCol w:w="622"/>
        <w:gridCol w:w="974"/>
        <w:gridCol w:w="47"/>
        <w:gridCol w:w="1548"/>
        <w:gridCol w:w="1597"/>
        <w:gridCol w:w="659"/>
        <w:gridCol w:w="937"/>
        <w:gridCol w:w="253"/>
        <w:gridCol w:w="1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民宿公司名称</w:t>
            </w:r>
          </w:p>
        </w:tc>
        <w:tc>
          <w:tcPr>
            <w:tcW w:w="6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项目联系人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联系电话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注册资本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注册时间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年    月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法定代表人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身份证号码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民宿经营数（栋）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总客房数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总床位数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员工人数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上一年度营业收入（万元）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上一年度纳税（万元）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1200" w:firstLineChars="50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管理民宿情况表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序号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民宿名称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民宿地址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房间数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营业额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……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22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公司介绍（包括总体情况简介、配套设施情况、建设起止年限、经营情况等）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736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pStyle w:val="5"/>
      </w:pPr>
      <w:r>
        <w:rPr>
          <w:rFonts w:hint="eastAsia" w:ascii="仿宋_GB2312" w:eastAsia="仿宋_GB2312"/>
          <w:sz w:val="30"/>
          <w:szCs w:val="30"/>
          <w:lang w:eastAsia="zh-CN"/>
        </w:rPr>
        <w:t>联系人</w:t>
      </w:r>
      <w:r>
        <w:rPr>
          <w:rFonts w:hint="eastAsia" w:ascii="仿宋_GB2312" w:eastAsia="仿宋_GB2312"/>
          <w:sz w:val="30"/>
          <w:szCs w:val="30"/>
        </w:rPr>
        <w:t xml:space="preserve">：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65DE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2022-08-01T00:59:36Z</dcterms:created>
  <dc:creator>Administrator</dc:creator>
  <cp:lastModifiedBy>un、stoppable</cp:lastModifiedBy>
  <dcterms:modified xsi:type="dcterms:W3CDTF">2022-08-01T00:59:48Z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21E12681401D480380DC8A459763F662</vt:lpwstr>
  </property>
</Properties>
</file>