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开平市202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农作物与大雨暴雨防灾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减灾指导意见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一、水稻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（一）预防工作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及时关注当地天气预报，做好工作预案，提前检修水泵，确保能够正常使用，储备充足防涝抗涝物资。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（二）及时排涝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 要全面疏通排灌沟渠，强化田间开沟排水，确保雨后能迅速排掉田间渍水，减轻渍涝危害。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受水浸田块，当水位下降时，要立即清理田间渣屑，洗苗、扶苗，冲洗叶片上的泥浆，以恢复叶片正常生长，提高光合作用。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处于分蘖盛期的田块，雨后要及时晒田，控制无效分蘖。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处于孕穗期的田块应保持浅水层，后期应干湿交替，不要断水过早，避免高温逼熟，以免影响产量和米质。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（三）适时施肥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叶片恢复生理机能后，及时追肥。前期施肥不足，可根据苗情追施平衡肥，促进平衡生长；已转入幼穗分化初期，应及时施用穗肥，以防颖花退化，争取穗大粒多。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（四）及时改种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对已冲毁无法恢复的稻田，则应根据当地农业气候条件，特别是热量条件，及时清表整地，改种其它适当的作物，弥补灾害损失。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（五）防治病虫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各级农技部门要密切注意病虫测报信息，要特别注意细菌性病害和迁飞性害虫的防治。在施药防治病虫害时要选用高效低毒低残留农药，确保我省稻米品质提升和质量安全。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柑橘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（一）及时排水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洪水退后及时挖通和恢复果园排水系统，尽快排清果园积水，减少果树受浸泡时间。排水后及时清除果园淤泥。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（二）保树及修剪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及时扶正洪水冲倒、冲歪的橘树，设支架支撑扶正、固定树干，以免造成对树体根系二次损伤；受浸泡严重的果园，出现枝叶失水、退绿甚至干枯现象，需进行及时修剪，减少蒸发。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（三）病虫害防控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暴雨后病害重点防控炭疽病、溃疡病，虫害注意防控红蜘蛛、蚜虫和粉虱等。砂糖橘、贡柑等品种重点防控炭疽病，沃柑、茂谷柑等柑橘品种重点防控溃疡病。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（四）叶面补充营养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洪水浸泡后柑橘根系受损，吸肥能力弱，不宜立即通过田间土壤施肥方式补充肥料。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果园土壤浅翻松土，改善土壤透气性，再根施水溶性肥料，如海藻类、黄腐酸钾类水溶肥，加快树势恢复。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香蕉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（一）暴雨前的防范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及时采收。对已成熟的植株，要及时组织采收出售。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立支柱护蕉。单竹竿直插立支柱是香蕉防风效果最好的技术，未竖杆防蕉的蕉园，要及时立支柱防蕉。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（二）暴雨后补救措施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疏通排水沟，降低蕉园地下水位，防止沤根烂根现象；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加强清园管理，及时割除干枯坏死的叶片；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及时进行培土防止蕉头裸露，尤其是根系已经暴露的应覆土盖好；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抢晴根外喷施磷酸二氢钾或碧绿青等叶面肥；待连续晴2～3天后可浇施根多壮、海藻素等根系促进剂；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 喷药预防病虫为害。暴雨过后，蕉园全面喷施阿米西达等药剂防叶斑病、黑星病等；浸水时间长的，退水后蕉头处要喷些防疫病、纹枯病等的药，防止烂头。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四、茶叶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（一）暴雨前的防范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修复茶园梯地。受山洪经流冲刷沟坎、坍塌和毁坏的坡地、茶行、工作道等及时填土修复，加固。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（二）暴雨后补救措施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排除淤积、积水。茶园土壤积水影响茶根有氧呼吸和生长，对茶树危害很大，甚至会导致茶树死亡。根据积水情况开沟排水；同时清理水灾遗留的杂物，防止病虫害滋生和影响茶园田间劳作。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清洗枝叶。茶树茎叶沾满污泥，光合作用受影响，必须清洗枝叶。一是自然淋洗；二是采取喷雾器人工喷洗。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浅耕松土。天晴两天时，既应进行浅耕，辅助锄草、培蔸、松土等措施，锄地必须及时，要求在雨停后一个星期内完成。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追肥管理。每亩施用复合肥5-10kg，结合浅耕措施施用。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 固定植株。对茶树根部周边有松土现象的，将茶树扶植回原位，用泥土重新固定，淋水。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 防治病虫害。对于损伤折断的茶树枝条叶片，及时剪除并清理出茶园，防止引发病害。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（一）关注天气，提早预防，及时抢收。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适宜采收的蔬菜及时抢收。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（二）加固设施。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设施栽培，棚内有作物的，及时闭棚防风，尽量保证棚膜、设施及作物安全，如果风力超强，需当机立断割膜保棚；设施栽培，棚内无作物的，及时收起棚膜泄风。露地栽培，棚架栽培的，加固支撑。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（三）疏通沟渠。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及时疏通排水沟渠，保证排水畅通，防止台风后暴雨淹没田块。清理沟渠，排除积水，对于地势低洼、自行排水困难的田块，要用抽水工具排水，尽量减少受淹时间。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（四）及时清除病死枯枝，叶面稍干爽时立即喷施广谱性杀菌剂，减轻病害发生。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喷施叶面肥，增强植株抗病能力。受淹后土壤易板结，且肥料流失较大，退水后天气放晴时尽快松土，并追施薄肥，恢复植株生长。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（五）绝收田块及时补种。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退水后及时翻耕晾晒土壤，为后茬生产准备。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85E8"/>
    <w:multiLevelType w:val="singleLevel"/>
    <w:tmpl w:val="612285E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jgzMGRjNTQzMjE4MjVkOTRhMjdmZTFhNjdiNmQifQ=="/>
  </w:docVars>
  <w:rsids>
    <w:rsidRoot w:val="00000000"/>
    <w:rsid w:val="1346681F"/>
    <w:rsid w:val="150115A9"/>
    <w:rsid w:val="150A2E4A"/>
    <w:rsid w:val="15FB4C34"/>
    <w:rsid w:val="1E2A7B00"/>
    <w:rsid w:val="2E522491"/>
    <w:rsid w:val="30BD1179"/>
    <w:rsid w:val="58666FF1"/>
    <w:rsid w:val="59026FBE"/>
    <w:rsid w:val="5DD82DD9"/>
    <w:rsid w:val="61017290"/>
    <w:rsid w:val="64F86E39"/>
    <w:rsid w:val="66CD1229"/>
    <w:rsid w:val="6DD8201C"/>
    <w:rsid w:val="7140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1086</Words>
  <Characters>1100</Characters>
  <Lines>0</Lines>
  <Paragraphs>0</Paragraphs>
  <TotalTime>14</TotalTime>
  <ScaleCrop>false</ScaleCrop>
  <LinksUpToDate>false</LinksUpToDate>
  <CharactersWithSpaces>1117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2024-04-23T01:12:00Z</dcterms:created>
  <dc:creator>Administrator</dc:creator>
  <cp:lastModifiedBy>suannai</cp:lastModifiedBy>
  <cp:lastPrinted>2024-04-24T07:05:00Z</cp:lastPrinted>
  <dcterms:modified xsi:type="dcterms:W3CDTF">2024-04-24T09:14:31Z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86AB100C17F543E488586989F84D7699_12</vt:lpwstr>
  </property>
</Properties>
</file>