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70F18">
      <w:pPr>
        <w:pStyle w:val="2"/>
        <w:keepNext w:val="0"/>
        <w:keepLines w:val="0"/>
        <w:pageBreakBefore w:val="0"/>
        <w:kinsoku/>
        <w:wordWrap/>
        <w:overflowPunct/>
        <w:topLinePunct w:val="0"/>
        <w:autoSpaceDE/>
        <w:autoSpaceDN/>
        <w:bidi w:val="0"/>
        <w:adjustRightInd/>
        <w:snapToGrid/>
        <w:spacing w:line="700" w:lineRule="exact"/>
        <w:rPr>
          <w:rFonts w:hint="eastAsia"/>
        </w:rPr>
      </w:pPr>
    </w:p>
    <w:p w14:paraId="4B32E1BB">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Style w:val="8"/>
          <w:rFonts w:hint="eastAsia" w:ascii="方正小标宋简体" w:hAnsi="方正小标宋简体" w:eastAsia="方正小标宋简体" w:cs="方正小标宋简体"/>
          <w:b w:val="0"/>
          <w:bCs w:val="0"/>
          <w:sz w:val="44"/>
          <w:szCs w:val="44"/>
        </w:rPr>
      </w:pPr>
      <w:r>
        <w:rPr>
          <w:rStyle w:val="8"/>
          <w:rFonts w:hint="eastAsia" w:ascii="方正小标宋简体" w:hAnsi="方正小标宋简体" w:eastAsia="方正小标宋简体" w:cs="方正小标宋简体"/>
          <w:b w:val="0"/>
          <w:bCs w:val="0"/>
          <w:sz w:val="44"/>
          <w:szCs w:val="44"/>
        </w:rPr>
        <w:t>开平水口李氏实业发展有限公司“8·23”</w:t>
      </w:r>
    </w:p>
    <w:p w14:paraId="21E0A44A">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color w:val="auto"/>
          <w:sz w:val="44"/>
          <w:szCs w:val="52"/>
        </w:rPr>
      </w:pPr>
      <w:r>
        <w:rPr>
          <w:rStyle w:val="8"/>
          <w:rFonts w:hint="eastAsia" w:ascii="方正小标宋简体" w:hAnsi="方正小标宋简体" w:eastAsia="方正小标宋简体" w:cs="方正小标宋简体"/>
          <w:b w:val="0"/>
          <w:bCs w:val="0"/>
          <w:sz w:val="44"/>
          <w:szCs w:val="44"/>
        </w:rPr>
        <w:t>一般高处坠落事故</w:t>
      </w:r>
      <w:r>
        <w:rPr>
          <w:rFonts w:hint="eastAsia" w:ascii="方正小标宋简体" w:hAnsi="方正小标宋简体" w:eastAsia="方正小标宋简体" w:cs="方正小标宋简体"/>
          <w:b w:val="0"/>
          <w:bCs w:val="0"/>
          <w:color w:val="auto"/>
          <w:sz w:val="44"/>
          <w:szCs w:val="52"/>
        </w:rPr>
        <w:t>防范和整改措施</w:t>
      </w:r>
    </w:p>
    <w:p w14:paraId="0FE92ECF">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val="0"/>
          <w:color w:val="auto"/>
          <w:sz w:val="44"/>
          <w:szCs w:val="52"/>
        </w:rPr>
      </w:pPr>
      <w:r>
        <w:rPr>
          <w:rFonts w:hint="eastAsia" w:ascii="方正小标宋简体" w:hAnsi="方正小标宋简体" w:eastAsia="方正小标宋简体" w:cs="方正小标宋简体"/>
          <w:b w:val="0"/>
          <w:bCs w:val="0"/>
          <w:color w:val="auto"/>
          <w:sz w:val="44"/>
          <w:szCs w:val="52"/>
        </w:rPr>
        <w:t>落实情况评估报告</w:t>
      </w:r>
    </w:p>
    <w:p w14:paraId="53471265">
      <w:pPr>
        <w:keepNext w:val="0"/>
        <w:keepLines w:val="0"/>
        <w:pageBreakBefore w:val="0"/>
        <w:kinsoku/>
        <w:wordWrap/>
        <w:overflowPunct/>
        <w:topLinePunct w:val="0"/>
        <w:autoSpaceDE/>
        <w:autoSpaceDN/>
        <w:bidi w:val="0"/>
        <w:adjustRightInd/>
        <w:snapToGrid/>
        <w:spacing w:line="700" w:lineRule="exact"/>
        <w:ind w:left="0" w:leftChars="0" w:right="0" w:rightChars="0"/>
        <w:rPr>
          <w:rFonts w:hint="eastAsia"/>
          <w:b/>
          <w:bCs/>
          <w:color w:val="auto"/>
        </w:rPr>
      </w:pPr>
    </w:p>
    <w:p w14:paraId="0F5E00E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国务院安委办《关于印发生产安全事故防范和整改措施落实情况评估办法的通知》（安委办〔2021〕4号）有关规定</w:t>
      </w:r>
      <w:r>
        <w:rPr>
          <w:rFonts w:hint="eastAsia" w:ascii="仿宋" w:hAnsi="仿宋" w:eastAsia="仿宋" w:cs="仿宋"/>
          <w:color w:val="auto"/>
          <w:sz w:val="32"/>
          <w:szCs w:val="32"/>
          <w:lang w:eastAsia="zh-CN"/>
        </w:rPr>
        <w:t>，市应急管理局牵头成立评估工作小组，对</w:t>
      </w:r>
      <w:r>
        <w:rPr>
          <w:rFonts w:hint="eastAsia" w:ascii="仿宋" w:hAnsi="仿宋" w:eastAsia="仿宋" w:cs="仿宋"/>
          <w:color w:val="auto"/>
          <w:sz w:val="32"/>
          <w:szCs w:val="32"/>
          <w:lang w:val="en-US" w:eastAsia="zh-CN"/>
        </w:rPr>
        <w:t>2024年开平水口李氏实业发展有限公司“8·23”一般高处坠落事故</w:t>
      </w:r>
      <w:r>
        <w:rPr>
          <w:rFonts w:hint="eastAsia" w:ascii="仿宋" w:hAnsi="仿宋" w:eastAsia="仿宋" w:cs="仿宋"/>
          <w:color w:val="auto"/>
          <w:sz w:val="32"/>
          <w:szCs w:val="32"/>
        </w:rPr>
        <w:t>防范和整改措施落实情况进行评估，现报告如下：</w:t>
      </w:r>
    </w:p>
    <w:p w14:paraId="78F9E29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事故基本情况</w:t>
      </w:r>
    </w:p>
    <w:p w14:paraId="3759798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2024年8月23日14时许，位于我市水口镇沙冈开平工业园环山路38号，开平市李氏实业发展有限公司厂区内发生一起高处坠落事故，事故造成1人死亡，直接经济损失约180万元。</w:t>
      </w:r>
      <w:r>
        <w:rPr>
          <w:rFonts w:hint="eastAsia" w:ascii="仿宋" w:hAnsi="仿宋" w:eastAsia="仿宋" w:cs="仿宋"/>
          <w:color w:val="auto"/>
          <w:sz w:val="32"/>
          <w:szCs w:val="32"/>
        </w:rPr>
        <w:t>事故发生后，</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人民政府依法组成事故调查组开展事故调查，事故调查报告经</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lang w:val="en-US" w:eastAsia="zh-CN"/>
        </w:rPr>
        <w:t>人民</w:t>
      </w:r>
      <w:r>
        <w:rPr>
          <w:rFonts w:hint="eastAsia" w:ascii="仿宋" w:hAnsi="仿宋" w:eastAsia="仿宋" w:cs="仿宋"/>
          <w:color w:val="auto"/>
          <w:sz w:val="32"/>
          <w:szCs w:val="32"/>
        </w:rPr>
        <w:t>政府批复依法进行公示。</w:t>
      </w:r>
    </w:p>
    <w:p w14:paraId="4512F3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评估工作组织及开展情况</w:t>
      </w:r>
    </w:p>
    <w:p w14:paraId="2E9778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仿宋" w:hAnsi="仿宋" w:eastAsia="仿宋" w:cs="仿宋"/>
          <w:color w:val="auto"/>
          <w:sz w:val="32"/>
          <w:szCs w:val="32"/>
          <w:lang w:val="en-US" w:eastAsia="zh-CN"/>
        </w:rPr>
        <w:t>2025年8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日，市应急管理局会同市公安</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市住房和城乡建设局、</w:t>
      </w:r>
      <w:r>
        <w:rPr>
          <w:rFonts w:hint="eastAsia" w:ascii="仿宋" w:hAnsi="仿宋" w:eastAsia="仿宋" w:cs="仿宋"/>
          <w:color w:val="auto"/>
          <w:sz w:val="32"/>
          <w:szCs w:val="32"/>
        </w:rPr>
        <w:t>市总工会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水口镇人民政府</w:t>
      </w:r>
      <w:r>
        <w:rPr>
          <w:rFonts w:hint="eastAsia" w:ascii="仿宋" w:hAnsi="仿宋" w:eastAsia="仿宋" w:cs="仿宋"/>
          <w:color w:val="auto"/>
          <w:sz w:val="32"/>
          <w:szCs w:val="32"/>
        </w:rPr>
        <w:t>等部门</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组成评估工作组，依据</w:t>
      </w:r>
      <w:r>
        <w:rPr>
          <w:rFonts w:hint="eastAsia" w:ascii="仿宋" w:hAnsi="仿宋" w:eastAsia="仿宋" w:cs="仿宋"/>
          <w:color w:val="auto"/>
          <w:sz w:val="32"/>
          <w:szCs w:val="32"/>
          <w:lang w:eastAsia="zh-CN"/>
        </w:rPr>
        <w:t>《开平水口李氏实业发展有限公司“8·23”一般高处坠落事故</w:t>
      </w:r>
      <w:r>
        <w:rPr>
          <w:rFonts w:hint="eastAsia" w:ascii="仿宋" w:hAnsi="仿宋" w:eastAsia="仿宋" w:cs="仿宋"/>
          <w:color w:val="auto"/>
          <w:sz w:val="32"/>
          <w:szCs w:val="32"/>
          <w:lang w:val="en-US" w:eastAsia="zh-CN"/>
        </w:rPr>
        <w:t>调查报告</w:t>
      </w:r>
      <w:r>
        <w:rPr>
          <w:rFonts w:hint="eastAsia" w:ascii="仿宋" w:hAnsi="仿宋" w:eastAsia="仿宋" w:cs="仿宋"/>
          <w:color w:val="auto"/>
          <w:sz w:val="32"/>
          <w:szCs w:val="32"/>
          <w:lang w:eastAsia="zh-CN"/>
        </w:rPr>
        <w:t>》</w:t>
      </w:r>
      <w:r>
        <w:rPr>
          <w:rFonts w:hint="eastAsia" w:ascii="仿宋" w:hAnsi="仿宋" w:eastAsia="仿宋" w:cs="仿宋"/>
          <w:sz w:val="32"/>
          <w:szCs w:val="32"/>
        </w:rPr>
        <w:t>（以下简称“事故调查</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评估工作组</w:t>
      </w:r>
      <w:r>
        <w:rPr>
          <w:rFonts w:hint="eastAsia" w:ascii="仿宋" w:hAnsi="仿宋" w:eastAsia="仿宋" w:cs="仿宋"/>
          <w:color w:val="auto"/>
          <w:sz w:val="32"/>
          <w:szCs w:val="32"/>
        </w:rPr>
        <w:t>通过查阅资料、现场核查和座谈交流等方式，对照事故调查报告和结案通知要求，对事故防范和整改措施落实情况以及相关部门单位、涉事单位整改工作落实等情况进行</w:t>
      </w:r>
      <w:r>
        <w:rPr>
          <w:rFonts w:hint="eastAsia" w:ascii="仿宋" w:hAnsi="仿宋" w:eastAsia="仿宋" w:cs="仿宋"/>
          <w:color w:val="auto"/>
          <w:sz w:val="32"/>
          <w:szCs w:val="32"/>
          <w:lang w:eastAsia="zh-CN"/>
        </w:rPr>
        <w:t>了综合评估</w:t>
      </w:r>
      <w:r>
        <w:rPr>
          <w:rFonts w:hint="eastAsia" w:ascii="仿宋" w:hAnsi="仿宋" w:eastAsia="仿宋" w:cs="仿宋"/>
          <w:color w:val="auto"/>
          <w:sz w:val="32"/>
          <w:szCs w:val="32"/>
        </w:rPr>
        <w:t>。</w:t>
      </w:r>
    </w:p>
    <w:p w14:paraId="45B9A3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事故责任追究落实情况</w:t>
      </w:r>
    </w:p>
    <w:p w14:paraId="5D0EA3F4">
      <w:pPr>
        <w:pStyle w:val="3"/>
        <w:keepNext w:val="0"/>
        <w:keepLines w:val="0"/>
        <w:pageBreakBefore w:val="0"/>
        <w:kinsoku/>
        <w:overflowPunct/>
        <w:topLinePunct w:val="0"/>
        <w:autoSpaceDE/>
        <w:autoSpaceDN/>
        <w:bidi w:val="0"/>
        <w:adjustRightInd/>
        <w:snapToGrid/>
        <w:spacing w:before="0" w:after="0" w:line="560" w:lineRule="exact"/>
        <w:ind w:left="0" w:leftChars="0" w:right="0" w:rightChars="0" w:firstLine="643" w:firstLineChars="200"/>
        <w:jc w:val="both"/>
        <w:rPr>
          <w:rFonts w:ascii="楷体" w:hAnsi="楷体" w:eastAsia="楷体" w:cs="楷体"/>
          <w:b/>
          <w:sz w:val="32"/>
          <w:szCs w:val="32"/>
        </w:rPr>
      </w:pPr>
      <w:r>
        <w:rPr>
          <w:rFonts w:hint="eastAsia" w:ascii="楷体" w:hAnsi="楷体" w:eastAsia="楷体" w:cs="楷体"/>
          <w:b/>
          <w:sz w:val="32"/>
          <w:szCs w:val="32"/>
        </w:rPr>
        <w:t>（一）对事故直接责任人员的处理</w:t>
      </w:r>
    </w:p>
    <w:p w14:paraId="50F0C431">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雷</w:t>
      </w:r>
      <w:r>
        <w:rPr>
          <w:rFonts w:hint="eastAsia" w:ascii="仿宋" w:hAnsi="仿宋" w:eastAsia="仿宋" w:cs="仿宋"/>
          <w:b/>
          <w:bCs/>
          <w:sz w:val="32"/>
          <w:szCs w:val="32"/>
          <w:lang w:eastAsia="zh-CN"/>
        </w:rPr>
        <w:t>某某</w:t>
      </w:r>
      <w:r>
        <w:rPr>
          <w:rFonts w:hint="eastAsia" w:ascii="仿宋" w:hAnsi="仿宋" w:eastAsia="仿宋" w:cs="仿宋"/>
          <w:sz w:val="32"/>
          <w:szCs w:val="32"/>
        </w:rPr>
        <w:t>，开平市李氏实业发展有限公司生产经理，安全管理人员，本次事故中的施工作业人员，安全意识淡薄，违反安全操作规程，在未采取任何安全防护措施的情况下，冒险作业，对事故发生负直接责任。鉴于其已死亡，不再追究其责任。</w:t>
      </w:r>
    </w:p>
    <w:p w14:paraId="586E8B3D">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ascii="楷体" w:hAnsi="楷体" w:eastAsia="楷体" w:cs="楷体"/>
          <w:b/>
          <w:sz w:val="32"/>
          <w:szCs w:val="32"/>
        </w:rPr>
      </w:pPr>
      <w:r>
        <w:rPr>
          <w:rFonts w:hint="eastAsia" w:ascii="楷体" w:hAnsi="楷体" w:eastAsia="楷体" w:cs="楷体"/>
          <w:b/>
          <w:sz w:val="32"/>
          <w:szCs w:val="32"/>
        </w:rPr>
        <w:t xml:space="preserve">   </w:t>
      </w:r>
      <w:r>
        <w:rPr>
          <w:rFonts w:hint="eastAsia" w:ascii="楷体" w:hAnsi="楷体" w:eastAsia="楷体" w:cs="楷体"/>
          <w:b/>
          <w:sz w:val="32"/>
          <w:szCs w:val="32"/>
          <w:lang w:val="en-US" w:eastAsia="zh-CN"/>
        </w:rPr>
        <w:t xml:space="preserve"> </w:t>
      </w:r>
      <w:r>
        <w:rPr>
          <w:rFonts w:hint="eastAsia" w:ascii="楷体" w:hAnsi="楷体" w:eastAsia="楷体" w:cs="楷体"/>
          <w:b/>
          <w:sz w:val="32"/>
          <w:szCs w:val="32"/>
        </w:rPr>
        <w:t>（</w:t>
      </w:r>
      <w:r>
        <w:rPr>
          <w:rFonts w:hint="eastAsia" w:ascii="楷体" w:hAnsi="楷体" w:eastAsia="楷体" w:cs="楷体"/>
          <w:b/>
          <w:sz w:val="32"/>
          <w:szCs w:val="32"/>
          <w:lang w:eastAsia="zh-CN"/>
        </w:rPr>
        <w:t>二</w:t>
      </w:r>
      <w:r>
        <w:rPr>
          <w:rFonts w:hint="eastAsia" w:ascii="楷体" w:hAnsi="楷体" w:eastAsia="楷体" w:cs="楷体"/>
          <w:b/>
          <w:sz w:val="32"/>
          <w:szCs w:val="32"/>
        </w:rPr>
        <w:t>）对涉事单位和责任人</w:t>
      </w:r>
      <w:bookmarkStart w:id="0" w:name="_GoBack"/>
      <w:bookmarkEnd w:id="0"/>
      <w:r>
        <w:rPr>
          <w:rFonts w:hint="eastAsia" w:ascii="楷体" w:hAnsi="楷体" w:eastAsia="楷体" w:cs="楷体"/>
          <w:b/>
          <w:sz w:val="32"/>
          <w:szCs w:val="32"/>
        </w:rPr>
        <w:t>员的行政处罚</w:t>
      </w:r>
    </w:p>
    <w:p w14:paraId="1DBC3F92">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rPr>
        <w:t>1.开平市李氏实业发展有限公司。</w:t>
      </w:r>
      <w:r>
        <w:rPr>
          <w:rFonts w:hint="eastAsia" w:ascii="仿宋" w:hAnsi="仿宋" w:eastAsia="仿宋" w:cs="仿宋"/>
          <w:b w:val="0"/>
          <w:bCs w:val="0"/>
          <w:sz w:val="32"/>
          <w:szCs w:val="32"/>
        </w:rPr>
        <w:t>安全生产主体责任落实不到位，对事故发生负有责任。建议由开平市应急管理局依照《中华人民共和国安全生产法》第一百一十四条对其依法实施行政处罚</w:t>
      </w:r>
      <w:r>
        <w:rPr>
          <w:rFonts w:hint="eastAsia" w:ascii="仿宋" w:hAnsi="仿宋" w:eastAsia="仿宋" w:cs="仿宋"/>
          <w:b w:val="0"/>
          <w:bCs w:val="0"/>
          <w:sz w:val="32"/>
          <w:szCs w:val="32"/>
          <w:lang w:eastAsia="zh-CN"/>
        </w:rPr>
        <w:t>。</w:t>
      </w:r>
    </w:p>
    <w:p w14:paraId="3B83F907">
      <w:pPr>
        <w:pStyle w:val="2"/>
        <w:keepNext w:val="0"/>
        <w:keepLines w:val="0"/>
        <w:pageBreakBefore w:val="0"/>
        <w:kinsoku/>
        <w:overflowPunct/>
        <w:topLinePunct w:val="0"/>
        <w:autoSpaceDE/>
        <w:autoSpaceDN/>
        <w:bidi w:val="0"/>
        <w:adjustRightInd/>
        <w:snapToGrid/>
        <w:spacing w:line="560" w:lineRule="exact"/>
        <w:ind w:left="0" w:leftChars="0" w:right="0" w:rightChars="0" w:firstLine="640" w:firstLineChars="200"/>
        <w:rPr>
          <w:rFonts w:hint="eastAsia"/>
          <w:sz w:val="32"/>
          <w:szCs w:val="32"/>
          <w:lang w:eastAsia="zh-CN"/>
        </w:rPr>
      </w:pPr>
      <w:r>
        <w:rPr>
          <w:rFonts w:hint="eastAsia" w:ascii="仿宋" w:hAnsi="仿宋" w:eastAsia="仿宋" w:cs="仿宋"/>
          <w:sz w:val="32"/>
          <w:szCs w:val="32"/>
          <w:lang w:eastAsia="zh-CN"/>
        </w:rPr>
        <w:t>处理落实情况：开平市应急管理局依据《中华人民共和国安全生产法》第一百一十四条第一款第（一）项的规定，对该公司作出罚款人民币</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万元的经济处罚，已完成收缴。</w:t>
      </w:r>
    </w:p>
    <w:p w14:paraId="3A5AF6C0">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2.李</w:t>
      </w:r>
      <w:r>
        <w:rPr>
          <w:rFonts w:hint="eastAsia" w:ascii="仿宋" w:hAnsi="仿宋" w:eastAsia="仿宋" w:cs="仿宋"/>
          <w:b/>
          <w:bCs/>
          <w:sz w:val="32"/>
          <w:szCs w:val="32"/>
          <w:lang w:eastAsia="zh-CN"/>
        </w:rPr>
        <w:t>某某</w:t>
      </w:r>
      <w:r>
        <w:rPr>
          <w:rFonts w:hint="eastAsia" w:ascii="仿宋" w:hAnsi="仿宋" w:eastAsia="仿宋" w:cs="仿宋"/>
          <w:b/>
          <w:bCs/>
          <w:sz w:val="32"/>
          <w:szCs w:val="32"/>
        </w:rPr>
        <w:t>，</w:t>
      </w:r>
      <w:r>
        <w:rPr>
          <w:rFonts w:hint="eastAsia" w:ascii="仿宋" w:hAnsi="仿宋" w:eastAsia="仿宋" w:cs="仿宋"/>
          <w:b w:val="0"/>
          <w:bCs w:val="0"/>
          <w:sz w:val="32"/>
          <w:szCs w:val="32"/>
        </w:rPr>
        <w:t>男，开平市李氏实业发展有限公司主要负责人，履行安全生产主要负责人职责不到位，对事故发生负有责任。建议由开平市应急管理局依照《中华人民共和国安全生产法》第九十五条对其依法实施行政处罚。</w:t>
      </w:r>
    </w:p>
    <w:p w14:paraId="11189730">
      <w:pPr>
        <w:pStyle w:val="2"/>
        <w:keepNext w:val="0"/>
        <w:keepLines w:val="0"/>
        <w:pageBreakBefore w:val="0"/>
        <w:kinsoku/>
        <w:overflowPunct/>
        <w:topLinePunct w:val="0"/>
        <w:autoSpaceDE/>
        <w:autoSpaceDN/>
        <w:bidi w:val="0"/>
        <w:adjustRightInd/>
        <w:snapToGrid/>
        <w:spacing w:line="560" w:lineRule="exact"/>
        <w:ind w:left="0" w:leftChars="0" w:right="0" w:rightChars="0" w:firstLine="640" w:firstLineChars="200"/>
        <w:rPr>
          <w:rFonts w:hint="eastAsia"/>
          <w:sz w:val="32"/>
          <w:szCs w:val="32"/>
        </w:rPr>
      </w:pPr>
      <w:r>
        <w:rPr>
          <w:rFonts w:hint="eastAsia" w:ascii="仿宋" w:hAnsi="仿宋" w:eastAsia="仿宋" w:cs="仿宋"/>
          <w:sz w:val="32"/>
          <w:szCs w:val="32"/>
          <w:lang w:eastAsia="zh-CN"/>
        </w:rPr>
        <w:t>处理落实情况：开平市应急管理局依据《中华人民共和国安全生产法》第九十五条第（一）项的规定，对李家杰作出处上一年年收入百分之四十的罚款，已完成收缴。</w:t>
      </w:r>
    </w:p>
    <w:p w14:paraId="0C5D4B85">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3.雷</w:t>
      </w:r>
      <w:r>
        <w:rPr>
          <w:rFonts w:hint="eastAsia" w:ascii="仿宋" w:hAnsi="仿宋" w:eastAsia="仿宋" w:cs="仿宋"/>
          <w:b/>
          <w:bCs/>
          <w:sz w:val="32"/>
          <w:szCs w:val="32"/>
          <w:lang w:eastAsia="zh-CN"/>
        </w:rPr>
        <w:t>某某</w:t>
      </w:r>
      <w:r>
        <w:rPr>
          <w:rFonts w:hint="eastAsia" w:ascii="仿宋" w:hAnsi="仿宋" w:eastAsia="仿宋" w:cs="仿宋"/>
          <w:b/>
          <w:bCs/>
          <w:sz w:val="32"/>
          <w:szCs w:val="32"/>
        </w:rPr>
        <w:t>，</w:t>
      </w:r>
      <w:r>
        <w:rPr>
          <w:rFonts w:hint="eastAsia" w:ascii="仿宋" w:hAnsi="仿宋" w:eastAsia="仿宋" w:cs="仿宋"/>
          <w:b w:val="0"/>
          <w:bCs w:val="0"/>
          <w:sz w:val="32"/>
          <w:szCs w:val="32"/>
        </w:rPr>
        <w:t>男，开平市李氏实业发展有限公司安全生产管理人员，履行安全生产管理职责不到位，对事故发生负有责任。鉴于其已死亡，不再追究其责任。</w:t>
      </w:r>
    </w:p>
    <w:p w14:paraId="57FF3B42">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ascii="仿宋" w:hAnsi="仿宋" w:eastAsia="仿宋" w:cs="仿宋"/>
          <w:sz w:val="32"/>
          <w:szCs w:val="32"/>
        </w:rPr>
      </w:pPr>
      <w:r>
        <w:rPr>
          <w:rFonts w:hint="eastAsia" w:ascii="楷体" w:hAnsi="楷体" w:eastAsia="楷体" w:cs="楷体"/>
          <w:b/>
          <w:sz w:val="32"/>
          <w:szCs w:val="32"/>
        </w:rPr>
        <w:t xml:space="preserve">   （</w:t>
      </w:r>
      <w:r>
        <w:rPr>
          <w:rFonts w:hint="eastAsia" w:ascii="楷体" w:hAnsi="楷体" w:eastAsia="楷体" w:cs="楷体"/>
          <w:b/>
          <w:sz w:val="32"/>
          <w:szCs w:val="32"/>
          <w:lang w:eastAsia="zh-CN"/>
        </w:rPr>
        <w:t>三</w:t>
      </w:r>
      <w:r>
        <w:rPr>
          <w:rFonts w:hint="eastAsia" w:ascii="楷体" w:hAnsi="楷体" w:eastAsia="楷体" w:cs="楷体"/>
          <w:b/>
          <w:sz w:val="32"/>
          <w:szCs w:val="32"/>
        </w:rPr>
        <w:t>）对涉事单位人员的内部处理</w:t>
      </w:r>
    </w:p>
    <w:p w14:paraId="6306985B">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处理建议：建议开平市李氏实业发展有限公司根据公司内部相关考核规定，对公司负责跟进厂房屋顶维护修补的相关部门及人员分别给予考核处罚处理，处理结果报水口镇人民政府及开平市应急管理局备案。</w:t>
      </w:r>
    </w:p>
    <w:p w14:paraId="52A54E84">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eastAsia="zh-CN"/>
        </w:rPr>
        <w:t>处理落实情况：开平市李氏实业发展有限公司</w:t>
      </w:r>
      <w:r>
        <w:rPr>
          <w:rFonts w:hint="eastAsia" w:ascii="仿宋" w:hAnsi="仿宋" w:eastAsia="仿宋" w:cs="仿宋"/>
          <w:color w:val="auto"/>
          <w:sz w:val="32"/>
          <w:szCs w:val="32"/>
          <w:lang w:eastAsia="zh-CN"/>
        </w:rPr>
        <w:t>根据</w:t>
      </w:r>
      <w:r>
        <w:rPr>
          <w:rFonts w:hint="eastAsia" w:ascii="仿宋" w:hAnsi="仿宋" w:eastAsia="仿宋" w:cs="仿宋"/>
          <w:sz w:val="32"/>
          <w:szCs w:val="32"/>
          <w:lang w:eastAsia="zh-CN"/>
        </w:rPr>
        <w:t>公司内部</w:t>
      </w:r>
      <w:r>
        <w:rPr>
          <w:rFonts w:hint="eastAsia" w:ascii="仿宋" w:hAnsi="仿宋" w:eastAsia="仿宋" w:cs="仿宋"/>
          <w:sz w:val="32"/>
          <w:szCs w:val="32"/>
        </w:rPr>
        <w:t>相关考核规定，对</w:t>
      </w:r>
      <w:r>
        <w:rPr>
          <w:rFonts w:hint="eastAsia" w:ascii="仿宋" w:hAnsi="仿宋" w:eastAsia="仿宋" w:cs="仿宋"/>
          <w:sz w:val="32"/>
          <w:szCs w:val="32"/>
          <w:lang w:eastAsia="zh-CN"/>
        </w:rPr>
        <w:t>公司负责跟进厂房屋顶维护修补的相关部门及人员</w:t>
      </w:r>
      <w:r>
        <w:rPr>
          <w:rFonts w:hint="eastAsia" w:ascii="仿宋" w:hAnsi="仿宋" w:eastAsia="仿宋" w:cs="仿宋"/>
          <w:sz w:val="32"/>
          <w:szCs w:val="32"/>
        </w:rPr>
        <w:t>分别给予</w:t>
      </w:r>
      <w:r>
        <w:rPr>
          <w:rFonts w:hint="eastAsia" w:ascii="仿宋" w:hAnsi="仿宋" w:eastAsia="仿宋" w:cs="仿宋"/>
          <w:sz w:val="32"/>
          <w:szCs w:val="32"/>
          <w:lang w:val="en-US" w:eastAsia="zh-CN"/>
        </w:rPr>
        <w:t>内部</w:t>
      </w:r>
      <w:r>
        <w:rPr>
          <w:rFonts w:hint="eastAsia" w:ascii="仿宋" w:hAnsi="仿宋" w:eastAsia="仿宋" w:cs="仿宋"/>
          <w:sz w:val="32"/>
          <w:szCs w:val="32"/>
        </w:rPr>
        <w:t>处罚处理，处理结果</w:t>
      </w:r>
      <w:r>
        <w:rPr>
          <w:rFonts w:hint="eastAsia" w:ascii="仿宋" w:hAnsi="仿宋" w:eastAsia="仿宋" w:cs="仿宋"/>
          <w:sz w:val="32"/>
          <w:szCs w:val="32"/>
          <w:lang w:eastAsia="zh-CN"/>
        </w:rPr>
        <w:t>已</w:t>
      </w:r>
      <w:r>
        <w:rPr>
          <w:rFonts w:hint="eastAsia" w:ascii="仿宋" w:hAnsi="仿宋" w:eastAsia="仿宋" w:cs="仿宋"/>
          <w:sz w:val="32"/>
          <w:szCs w:val="32"/>
        </w:rPr>
        <w:t>报</w:t>
      </w:r>
      <w:r>
        <w:rPr>
          <w:rFonts w:hint="eastAsia" w:ascii="仿宋" w:hAnsi="仿宋" w:eastAsia="仿宋" w:cs="仿宋"/>
          <w:sz w:val="32"/>
          <w:szCs w:val="32"/>
          <w:lang w:val="en-US" w:eastAsia="zh-CN"/>
        </w:rPr>
        <w:t>水口镇人民政府</w:t>
      </w:r>
      <w:r>
        <w:rPr>
          <w:rFonts w:hint="eastAsia" w:ascii="仿宋" w:hAnsi="仿宋" w:eastAsia="仿宋" w:cs="仿宋"/>
          <w:sz w:val="32"/>
          <w:szCs w:val="32"/>
          <w:lang w:eastAsia="zh-CN"/>
        </w:rPr>
        <w:t>及</w:t>
      </w:r>
      <w:r>
        <w:rPr>
          <w:rFonts w:hint="eastAsia" w:ascii="仿宋" w:hAnsi="仿宋" w:eastAsia="仿宋" w:cs="仿宋"/>
          <w:sz w:val="32"/>
          <w:szCs w:val="32"/>
        </w:rPr>
        <w:t>开平市</w:t>
      </w:r>
      <w:r>
        <w:rPr>
          <w:rFonts w:hint="eastAsia" w:ascii="仿宋" w:hAnsi="仿宋" w:eastAsia="仿宋" w:cs="仿宋"/>
          <w:sz w:val="32"/>
          <w:szCs w:val="32"/>
          <w:lang w:eastAsia="zh-CN"/>
        </w:rPr>
        <w:t>应急管理局</w:t>
      </w:r>
      <w:r>
        <w:rPr>
          <w:rFonts w:hint="eastAsia" w:ascii="仿宋" w:hAnsi="仿宋" w:eastAsia="仿宋" w:cs="仿宋"/>
          <w:sz w:val="32"/>
          <w:szCs w:val="32"/>
        </w:rPr>
        <w:t>备案。</w:t>
      </w:r>
    </w:p>
    <w:p w14:paraId="6EC3DCD1">
      <w:pPr>
        <w:pStyle w:val="3"/>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其他处理</w:t>
      </w:r>
    </w:p>
    <w:p w14:paraId="764DE5C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sz w:val="32"/>
          <w:szCs w:val="32"/>
          <w:u w:val="none"/>
          <w:lang w:val="en-US" w:eastAsia="zh-CN"/>
        </w:rPr>
        <w:t>处理建议：建议由市应急管理局会同水口镇人民政府约谈开平市李氏实业发展有限公司主要负责人等相关责任人员</w:t>
      </w:r>
      <w:r>
        <w:rPr>
          <w:rFonts w:hint="eastAsia" w:ascii="仿宋" w:hAnsi="仿宋" w:eastAsia="仿宋" w:cs="仿宋"/>
          <w:color w:val="auto"/>
          <w:sz w:val="32"/>
          <w:szCs w:val="32"/>
          <w:u w:val="none"/>
          <w:lang w:val="en-US" w:eastAsia="zh-CN"/>
        </w:rPr>
        <w:t>。</w:t>
      </w:r>
    </w:p>
    <w:p w14:paraId="535F7D71">
      <w:pPr>
        <w:pStyle w:val="3"/>
        <w:keepNext w:val="0"/>
        <w:keepLines w:val="0"/>
        <w:pageBreakBefore w:val="0"/>
        <w:widowControl w:val="0"/>
        <w:kinsoku/>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u w:val="none"/>
          <w:lang w:val="en-US" w:eastAsia="zh-CN"/>
        </w:rPr>
        <w:t>处理落实情况：市应急管理局会同</w:t>
      </w:r>
      <w:r>
        <w:rPr>
          <w:rFonts w:hint="eastAsia" w:ascii="仿宋" w:hAnsi="仿宋" w:eastAsia="仿宋" w:cs="仿宋"/>
          <w:sz w:val="32"/>
          <w:szCs w:val="32"/>
          <w:u w:val="none"/>
          <w:lang w:val="en-US" w:eastAsia="zh-CN"/>
        </w:rPr>
        <w:t>水口镇人民政府</w:t>
      </w:r>
      <w:r>
        <w:rPr>
          <w:rFonts w:hint="eastAsia" w:ascii="仿宋" w:hAnsi="仿宋" w:eastAsia="仿宋" w:cs="仿宋"/>
          <w:color w:val="auto"/>
          <w:sz w:val="32"/>
          <w:szCs w:val="32"/>
          <w:u w:val="none"/>
          <w:lang w:val="en-US" w:eastAsia="zh-CN"/>
        </w:rPr>
        <w:t>已约谈了</w:t>
      </w:r>
      <w:r>
        <w:rPr>
          <w:rFonts w:hint="eastAsia" w:ascii="仿宋" w:hAnsi="仿宋" w:eastAsia="仿宋" w:cs="仿宋"/>
          <w:sz w:val="32"/>
          <w:szCs w:val="32"/>
          <w:u w:val="none"/>
          <w:lang w:val="en-US" w:eastAsia="zh-CN"/>
        </w:rPr>
        <w:t>开平市李氏实业发展有限公司</w:t>
      </w:r>
      <w:r>
        <w:rPr>
          <w:rFonts w:hint="eastAsia" w:ascii="仿宋" w:hAnsi="仿宋" w:eastAsia="仿宋" w:cs="仿宋"/>
          <w:color w:val="auto"/>
          <w:sz w:val="32"/>
          <w:szCs w:val="32"/>
          <w:u w:val="none"/>
          <w:lang w:val="en-US" w:eastAsia="zh-CN"/>
        </w:rPr>
        <w:t>主要负责人等相关责任人员。</w:t>
      </w:r>
    </w:p>
    <w:p w14:paraId="3FF1871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处理建议：建议责成</w:t>
      </w:r>
      <w:r>
        <w:rPr>
          <w:rFonts w:hint="eastAsia" w:ascii="仿宋" w:hAnsi="仿宋" w:eastAsia="仿宋" w:cs="仿宋"/>
          <w:sz w:val="32"/>
          <w:szCs w:val="32"/>
          <w:u w:val="none"/>
          <w:lang w:val="en-US" w:eastAsia="zh-CN"/>
        </w:rPr>
        <w:t>开平市李氏实业发展有限公司</w:t>
      </w:r>
      <w:r>
        <w:rPr>
          <w:rFonts w:hint="eastAsia" w:ascii="仿宋" w:hAnsi="仿宋" w:eastAsia="仿宋" w:cs="仿宋"/>
          <w:sz w:val="32"/>
          <w:szCs w:val="32"/>
          <w:lang w:val="en-US" w:eastAsia="zh-CN"/>
        </w:rPr>
        <w:t>向水口镇人民政府以书面形式作出深刻检查，认真总结和吸取事故教训，进一步加强和改进安全生产管理工作。</w:t>
      </w:r>
    </w:p>
    <w:p w14:paraId="5D151F25">
      <w:pPr>
        <w:pStyle w:val="3"/>
        <w:keepNext w:val="0"/>
        <w:keepLines w:val="0"/>
        <w:pageBreakBefore w:val="0"/>
        <w:widowControl w:val="0"/>
        <w:kinsoku/>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处理落实情况：</w:t>
      </w:r>
      <w:r>
        <w:rPr>
          <w:rFonts w:hint="eastAsia" w:ascii="仿宋" w:hAnsi="仿宋" w:eastAsia="仿宋" w:cs="仿宋"/>
          <w:sz w:val="32"/>
          <w:szCs w:val="32"/>
          <w:u w:val="none"/>
          <w:lang w:val="en-US" w:eastAsia="zh-CN"/>
        </w:rPr>
        <w:t>开平市李氏实业发展有限公司</w:t>
      </w:r>
      <w:r>
        <w:rPr>
          <w:rFonts w:hint="eastAsia" w:ascii="仿宋" w:hAnsi="仿宋" w:eastAsia="仿宋" w:cs="仿宋"/>
          <w:sz w:val="32"/>
          <w:szCs w:val="32"/>
          <w:lang w:val="en-US" w:eastAsia="zh-CN"/>
        </w:rPr>
        <w:t>已向水口镇人民政府以书面形式作出深刻检讨检查。</w:t>
      </w:r>
    </w:p>
    <w:p w14:paraId="78364FC4">
      <w:pPr>
        <w:pStyle w:val="3"/>
        <w:keepNext w:val="0"/>
        <w:keepLines w:val="0"/>
        <w:pageBreakBefore w:val="0"/>
        <w:widowControl w:val="0"/>
        <w:kinsoku/>
        <w:overflowPunct/>
        <w:topLinePunct w:val="0"/>
        <w:autoSpaceDE/>
        <w:autoSpaceDN/>
        <w:bidi w:val="0"/>
        <w:adjustRightInd/>
        <w:snapToGrid/>
        <w:spacing w:before="0" w:after="0" w:line="560" w:lineRule="exact"/>
        <w:ind w:left="0" w:leftChars="0" w:right="0" w:rightChars="0" w:firstLine="640"/>
        <w:jc w:val="both"/>
        <w:textAlignment w:val="auto"/>
        <w:outlineLvl w:val="9"/>
        <w:rPr>
          <w:rFonts w:ascii="黑体" w:hAnsi="黑体" w:eastAsia="黑体" w:cs="仿宋"/>
          <w:sz w:val="32"/>
          <w:szCs w:val="32"/>
          <w:highlight w:val="none"/>
        </w:rPr>
      </w:pPr>
      <w:r>
        <w:rPr>
          <w:rFonts w:hint="eastAsia" w:ascii="黑体" w:hAnsi="黑体" w:eastAsia="黑体" w:cs="黑体"/>
          <w:sz w:val="32"/>
          <w:szCs w:val="32"/>
          <w:highlight w:val="none"/>
        </w:rPr>
        <w:t>四、事故防范措施落实情况</w:t>
      </w:r>
    </w:p>
    <w:p w14:paraId="534D9C8F">
      <w:pPr>
        <w:pStyle w:val="3"/>
        <w:keepNext w:val="0"/>
        <w:keepLines w:val="0"/>
        <w:pageBreakBefore w:val="0"/>
        <w:kinsoku/>
        <w:overflowPunct/>
        <w:topLinePunct w:val="0"/>
        <w:autoSpaceDE/>
        <w:autoSpaceDN/>
        <w:bidi w:val="0"/>
        <w:adjustRightInd/>
        <w:snapToGrid/>
        <w:spacing w:before="0" w:after="0" w:line="560" w:lineRule="exact"/>
        <w:ind w:left="0" w:leftChars="0" w:right="0" w:rightChars="0" w:firstLine="643" w:firstLineChars="200"/>
        <w:jc w:val="both"/>
        <w:rPr>
          <w:rFonts w:hint="eastAsia" w:ascii="仿宋" w:hAnsi="仿宋" w:eastAsia="仿宋" w:cs="仿宋"/>
          <w:b w:val="0"/>
          <w:bCs w:val="0"/>
          <w:sz w:val="32"/>
          <w:szCs w:val="32"/>
        </w:rPr>
      </w:pPr>
      <w:r>
        <w:rPr>
          <w:rFonts w:hint="eastAsia" w:ascii="楷体" w:hAnsi="楷体" w:eastAsia="楷体" w:cs="楷体"/>
          <w:b/>
          <w:bCs/>
          <w:kern w:val="2"/>
          <w:sz w:val="32"/>
          <w:szCs w:val="32"/>
        </w:rPr>
        <w:t>（一）各镇（街）、管委会和有关部门方面。</w:t>
      </w:r>
      <w:r>
        <w:rPr>
          <w:rFonts w:hint="eastAsia" w:ascii="仿宋" w:hAnsi="仿宋" w:eastAsia="仿宋" w:cs="仿宋"/>
          <w:sz w:val="32"/>
          <w:szCs w:val="32"/>
        </w:rPr>
        <w:t>各镇（街）、管委会和有关部门</w:t>
      </w:r>
      <w:r>
        <w:rPr>
          <w:rFonts w:hint="eastAsia" w:ascii="仿宋" w:hAnsi="仿宋" w:eastAsia="仿宋" w:cs="仿宋"/>
          <w:sz w:val="32"/>
          <w:szCs w:val="32"/>
          <w:lang w:eastAsia="zh-CN"/>
        </w:rPr>
        <w:t>坚持以习近平新时代中国特色社会主义思想为指导，深入学习贯彻习近平</w:t>
      </w:r>
      <w:r>
        <w:rPr>
          <w:rFonts w:hint="eastAsia" w:ascii="仿宋" w:hAnsi="仿宋" w:eastAsia="仿宋" w:cs="仿宋"/>
          <w:sz w:val="32"/>
          <w:szCs w:val="32"/>
          <w:lang w:val="en-US" w:eastAsia="zh-CN"/>
        </w:rPr>
        <w:t>总书记</w:t>
      </w:r>
      <w:r>
        <w:rPr>
          <w:rFonts w:hint="eastAsia" w:ascii="仿宋" w:hAnsi="仿宋" w:eastAsia="仿宋" w:cs="仿宋"/>
          <w:sz w:val="32"/>
          <w:szCs w:val="32"/>
          <w:lang w:eastAsia="zh-CN"/>
        </w:rPr>
        <w:t>关于应急管理的重要论述，坚持人民至上、生命至上，坚持改革创新，坚持系统思维，全面贯彻落实国家和省应急管理工作会议精神，认真贯彻落实市委十四届八次全会精神，坚持预防为主、固本强基，统筹发展和安全，狠抓安全生产责任和工作措施落实，全力确保安全生产形势稳定</w:t>
      </w:r>
      <w:r>
        <w:rPr>
          <w:rFonts w:hint="eastAsia" w:ascii="仿宋" w:hAnsi="仿宋" w:eastAsia="仿宋" w:cs="仿宋"/>
          <w:b w:val="0"/>
          <w:bCs w:val="0"/>
          <w:sz w:val="32"/>
          <w:szCs w:val="32"/>
        </w:rPr>
        <w:t>。</w:t>
      </w:r>
    </w:p>
    <w:p w14:paraId="21B30746">
      <w:pPr>
        <w:pStyle w:val="3"/>
        <w:keepNext w:val="0"/>
        <w:keepLines w:val="0"/>
        <w:pageBreakBefore w:val="0"/>
        <w:kinsoku/>
        <w:overflowPunct/>
        <w:topLinePunct w:val="0"/>
        <w:autoSpaceDE/>
        <w:autoSpaceDN/>
        <w:bidi w:val="0"/>
        <w:adjustRightInd/>
        <w:snapToGrid/>
        <w:spacing w:before="0" w:after="0" w:line="560" w:lineRule="exact"/>
        <w:ind w:left="0" w:leftChars="0" w:right="0" w:rightChars="0" w:firstLine="643" w:firstLineChars="20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（二）涉事企业</w:t>
      </w:r>
      <w:r>
        <w:rPr>
          <w:rFonts w:hint="eastAsia" w:ascii="楷体" w:hAnsi="楷体" w:eastAsia="楷体" w:cs="楷体"/>
          <w:b/>
          <w:bCs/>
          <w:sz w:val="32"/>
          <w:szCs w:val="32"/>
        </w:rPr>
        <w:t>压实安全生产主体责任</w:t>
      </w:r>
      <w:r>
        <w:rPr>
          <w:rFonts w:hint="eastAsia" w:ascii="楷体" w:hAnsi="楷体" w:eastAsia="楷体" w:cs="楷体"/>
          <w:b/>
          <w:bCs/>
          <w:sz w:val="32"/>
          <w:szCs w:val="32"/>
          <w:lang w:eastAsia="zh-CN"/>
        </w:rPr>
        <w:t>方面</w:t>
      </w:r>
      <w:r>
        <w:rPr>
          <w:rFonts w:hint="eastAsia" w:ascii="楷体" w:hAnsi="楷体" w:eastAsia="楷体" w:cs="楷体"/>
          <w:b/>
          <w:bCs/>
          <w:sz w:val="32"/>
          <w:szCs w:val="32"/>
        </w:rPr>
        <w:t>。</w:t>
      </w:r>
      <w:r>
        <w:rPr>
          <w:rFonts w:hint="eastAsia" w:ascii="仿宋" w:hAnsi="仿宋" w:eastAsia="仿宋" w:cs="仿宋"/>
          <w:sz w:val="32"/>
          <w:szCs w:val="32"/>
          <w:lang w:val="en-US" w:eastAsia="zh-CN"/>
        </w:rPr>
        <w:t>开平市李氏实业发展有限公司持续压实企业安全生产主体责任，</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完善更新公司安全生产责任制，从领导到员工全员宣贯落实，认真、贯彻执行各项安全生产规章制度，做到有章可依，有章可循，违章必究；</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完善公司应对突发事件的应急预案，聘请第三方指导制定公司的应急预案并组织员工进行培训学习，了解在突发事件时如何进行处置；</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全员安全培训，每周公司管理层组织安全会议，总结上周安全工作并安排下周工作，各部门、车间班前及岗前作业都要组织培训，全面提高管理层和员工的安全意识和技能水平；</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加强公司特种作业管理，整理建档公司特种作业管理制度，明确特种作业审批流程、现场监护等规章制度，对全厂员工及外来施工人员进行重点培训，确保特种作业安全。</w:t>
      </w:r>
    </w:p>
    <w:p w14:paraId="0E8F2AE5">
      <w:pPr>
        <w:pStyle w:val="3"/>
        <w:keepNext w:val="0"/>
        <w:keepLines w:val="0"/>
        <w:pageBreakBefore w:val="0"/>
        <w:kinsoku/>
        <w:overflowPunct/>
        <w:topLinePunct w:val="0"/>
        <w:autoSpaceDE/>
        <w:autoSpaceDN/>
        <w:bidi w:val="0"/>
        <w:adjustRightInd/>
        <w:snapToGrid/>
        <w:spacing w:before="0" w:after="0" w:line="560" w:lineRule="exact"/>
        <w:ind w:left="0" w:leftChars="0" w:right="0" w:rightChars="0" w:firstLine="643" w:firstLineChars="200"/>
        <w:jc w:val="both"/>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eastAsia="zh-CN"/>
        </w:rPr>
        <w:t>（三）加强行业领域专项排查</w:t>
      </w:r>
      <w:r>
        <w:rPr>
          <w:rFonts w:hint="eastAsia" w:ascii="楷体" w:hAnsi="楷体" w:eastAsia="楷体" w:cs="楷体"/>
          <w:b/>
          <w:bCs/>
          <w:sz w:val="32"/>
          <w:szCs w:val="32"/>
          <w:lang w:val="en-US" w:eastAsia="zh-CN"/>
        </w:rPr>
        <w:t>及</w:t>
      </w:r>
      <w:r>
        <w:rPr>
          <w:rFonts w:hint="eastAsia" w:ascii="楷体" w:hAnsi="楷体" w:eastAsia="楷体" w:cs="楷体"/>
          <w:b/>
          <w:bCs/>
          <w:color w:val="auto"/>
          <w:sz w:val="32"/>
          <w:szCs w:val="32"/>
        </w:rPr>
        <w:t>特殊危险作业</w:t>
      </w:r>
      <w:r>
        <w:rPr>
          <w:rFonts w:hint="eastAsia" w:ascii="楷体" w:hAnsi="楷体" w:eastAsia="楷体" w:cs="楷体"/>
          <w:b/>
          <w:bCs/>
          <w:sz w:val="32"/>
          <w:szCs w:val="32"/>
          <w:lang w:eastAsia="zh-CN"/>
        </w:rPr>
        <w:t>方面。</w:t>
      </w:r>
      <w:r>
        <w:rPr>
          <w:rFonts w:hint="eastAsia" w:ascii="仿宋" w:hAnsi="仿宋" w:eastAsia="仿宋" w:cs="仿宋"/>
          <w:b w:val="0"/>
          <w:bCs w:val="0"/>
          <w:sz w:val="32"/>
          <w:szCs w:val="32"/>
          <w:lang w:eastAsia="zh-CN"/>
        </w:rPr>
        <w:t>各部门</w:t>
      </w:r>
      <w:r>
        <w:rPr>
          <w:rFonts w:hint="eastAsia" w:ascii="仿宋" w:hAnsi="仿宋" w:eastAsia="仿宋" w:cs="仿宋"/>
          <w:b w:val="0"/>
          <w:bCs w:val="0"/>
          <w:sz w:val="32"/>
          <w:szCs w:val="32"/>
          <w:lang w:val="en-US" w:eastAsia="zh-CN"/>
        </w:rPr>
        <w:t>通过</w:t>
      </w:r>
      <w:r>
        <w:rPr>
          <w:rFonts w:hint="eastAsia" w:ascii="仿宋" w:hAnsi="仿宋" w:eastAsia="仿宋" w:cs="仿宋"/>
          <w:b w:val="0"/>
          <w:bCs w:val="0"/>
          <w:sz w:val="32"/>
          <w:szCs w:val="32"/>
          <w:lang w:eastAsia="zh-CN"/>
        </w:rPr>
        <w:t>随机抽查、联合执法、交叉检查、专家会诊等方式开展相关行业领域安全执法检查，加大对涉及特殊危险作业的检查力度和深度。市应急管理局深化“执法+专家”安全监管模式为专项行动提质提效，开展系列专项整治。市安委办会同市住建局联合印发了《开平市分布式光伏项目安全监管检查工作机制》，明确了各职能部门的检查任务和各个时间节点的工作任务，开展联合检查7次，发现隐患问题8条，均已督促企业限期完成整改。同时通过政府购买服务的方式，聘请第三方服务机构聘请安全生产专家对全市78家重点领域企业开展隐患排查治理指导检查，对发现的隐患问题均已督促企业制定整改措施，限期整改，确保闭环管理。通过线下培训、微信群发案例等警示教育培训，警示全市各重点企业深刻认识安全生产的极端重要性，使安全生产宣传真正深入人心，全力营造良好的安全生产氛围。</w:t>
      </w:r>
    </w:p>
    <w:p w14:paraId="5FDF33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五、评估组意见</w:t>
      </w:r>
    </w:p>
    <w:p w14:paraId="295BB6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评估</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组经综合评估后一致认为，被评估单位能依据</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政府批复意见，对责任单位及责任人员作出相关处理，未发现不按规定落实责任追究的问题。事故企业能认真汲取此次事故教训，按照事故调查报告的要求建章立制，进行事故各项责任追究和防范措施整改，有效提升了安全管理水平。基本落实了事故调查报告责任追究、事故防范和整改措施的</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w:t>
      </w:r>
    </w:p>
    <w:p w14:paraId="15CFEE1E">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36B6B4CE"/>
    <w:sectPr>
      <w:footerReference r:id="rId3" w:type="default"/>
      <w:pgSz w:w="11906" w:h="16838"/>
      <w:pgMar w:top="1417" w:right="1800" w:bottom="1417"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37B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8532D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608532D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2C53B"/>
    <w:multiLevelType w:val="singleLevel"/>
    <w:tmpl w:val="E312C5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55414"/>
    <w:rsid w:val="014B76DC"/>
    <w:rsid w:val="19FF59DA"/>
    <w:rsid w:val="1D855414"/>
    <w:rsid w:val="246C4A69"/>
    <w:rsid w:val="267D5AB4"/>
    <w:rsid w:val="295662B6"/>
    <w:rsid w:val="29F3735A"/>
    <w:rsid w:val="2B505C9F"/>
    <w:rsid w:val="2DBF186C"/>
    <w:rsid w:val="310D3937"/>
    <w:rsid w:val="3B3C5089"/>
    <w:rsid w:val="3E7828A1"/>
    <w:rsid w:val="4332537D"/>
    <w:rsid w:val="5AD17651"/>
    <w:rsid w:val="5BA83A43"/>
    <w:rsid w:val="5FA92BCE"/>
    <w:rsid w:val="60D822C4"/>
    <w:rsid w:val="62654B8B"/>
    <w:rsid w:val="6F476907"/>
    <w:rsid w:val="70447890"/>
    <w:rsid w:val="73FB0186"/>
    <w:rsid w:val="76FF8C82"/>
    <w:rsid w:val="7BFF3C8A"/>
    <w:rsid w:val="7FB7269C"/>
    <w:rsid w:val="BEE9ED09"/>
    <w:rsid w:val="DCFFDF6E"/>
    <w:rsid w:val="DDDFA89D"/>
    <w:rsid w:val="F5FF00DE"/>
    <w:rsid w:val="FE3B8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Cs w:val="21"/>
    </w:rPr>
  </w:style>
  <w:style w:type="paragraph" w:styleId="3">
    <w:name w:val="Body Text"/>
    <w:basedOn w:val="1"/>
    <w:next w:val="4"/>
    <w:qFormat/>
    <w:uiPriority w:val="0"/>
    <w:pPr>
      <w:spacing w:before="0" w:after="140" w:line="276" w:lineRule="auto"/>
    </w:pPr>
  </w:style>
  <w:style w:type="paragraph" w:styleId="4">
    <w:name w:val="Title"/>
    <w:next w:val="1"/>
    <w:qFormat/>
    <w:uiPriority w:val="0"/>
    <w:pPr>
      <w:widowControl/>
      <w:suppressAutoHyphens/>
      <w:bidi w:val="0"/>
      <w:spacing w:before="240" w:after="60" w:line="560" w:lineRule="exact"/>
      <w:jc w:val="center"/>
      <w:outlineLvl w:val="0"/>
    </w:pPr>
    <w:rPr>
      <w:rFonts w:ascii="Arial" w:hAnsi="Arial" w:eastAsia="宋体" w:cs="Arial"/>
      <w:b/>
      <w:bCs/>
      <w:color w:val="FF0000"/>
      <w:kern w:val="0"/>
      <w:sz w:val="84"/>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NormalCharacter"/>
    <w:qFormat/>
    <w:uiPriority w:val="0"/>
  </w:style>
  <w:style w:type="paragraph" w:customStyle="1" w:styleId="9">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511</Words>
  <Characters>532</Characters>
  <Lines>0</Lines>
  <Paragraphs>0</Paragraphs>
  <TotalTime>0</TotalTime>
  <ScaleCrop>false</ScaleCrop>
  <LinksUpToDate>false</LinksUpToDate>
  <CharactersWithSpaces>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2025-08-18T19:51:00Z</dcterms:created>
  <dc:creator>Sssssseto</dc:creator>
  <cp:lastModifiedBy>血雪纷飞</cp:lastModifiedBy>
  <cp:lastPrinted>2025-09-05T00:46:39Z</cp:lastPrinted>
  <dcterms:modified xsi:type="dcterms:W3CDTF">2025-09-05T00:46:53Z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AD97BAF2D9214077A519275D193AF35A_13</vt:lpwstr>
  </property>
  <property fmtid="{D5CDD505-2E9C-101B-9397-08002B2CF9AE}" pid="4" name="KSOTemplateDocerSaveRecord">
    <vt:lpwstr>eyJoZGlkIjoiNmZkZjUyNDEyOTY5MTYzMjk5N2NmOTgzZWQxYTkzYjAiLCJ1c2VySWQiOiIyNzUxNjAxOTIifQ==</vt:lpwstr>
  </property>
</Properties>
</file>