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8C499"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附件1</w:t>
      </w:r>
    </w:p>
    <w:bookmarkEnd w:id="1"/>
    <w:p w14:paraId="5B1A2EFB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51E38047"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开平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市老年人能力评估机构申请表</w:t>
      </w:r>
      <w:bookmarkEnd w:id="0"/>
    </w:p>
    <w:tbl>
      <w:tblPr>
        <w:tblStyle w:val="5"/>
        <w:tblpPr w:leftFromText="180" w:rightFromText="180" w:vertAnchor="text" w:horzAnchor="page" w:tblpX="1160" w:tblpY="255"/>
        <w:tblOverlap w:val="never"/>
        <w:tblW w:w="96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2880"/>
        <w:gridCol w:w="1425"/>
        <w:gridCol w:w="3060"/>
      </w:tblGrid>
      <w:tr w14:paraId="79208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E52F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机构名称</w:t>
            </w:r>
          </w:p>
        </w:tc>
        <w:tc>
          <w:tcPr>
            <w:tcW w:w="7365" w:type="dxa"/>
            <w:gridSpan w:val="3"/>
            <w:vAlign w:val="center"/>
          </w:tcPr>
          <w:p w14:paraId="66088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BAF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7FEE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机构类型</w:t>
            </w:r>
          </w:p>
        </w:tc>
        <w:tc>
          <w:tcPr>
            <w:tcW w:w="7365" w:type="dxa"/>
            <w:gridSpan w:val="3"/>
            <w:vAlign w:val="center"/>
          </w:tcPr>
          <w:p w14:paraId="2A8031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 xml:space="preserve">□企业         □事业单位       □社会组织  </w:t>
            </w:r>
          </w:p>
          <w:p w14:paraId="1C7FB3D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□医疗机构     □养老服务机构</w:t>
            </w:r>
          </w:p>
        </w:tc>
      </w:tr>
      <w:tr w14:paraId="3C669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00E3A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统一社会信用代码</w:t>
            </w:r>
          </w:p>
        </w:tc>
        <w:tc>
          <w:tcPr>
            <w:tcW w:w="2880" w:type="dxa"/>
            <w:vAlign w:val="center"/>
          </w:tcPr>
          <w:p w14:paraId="1AD8A99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425" w:type="dxa"/>
            <w:vAlign w:val="center"/>
          </w:tcPr>
          <w:p w14:paraId="4C9C582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注册地址</w:t>
            </w:r>
          </w:p>
        </w:tc>
        <w:tc>
          <w:tcPr>
            <w:tcW w:w="3060" w:type="dxa"/>
            <w:vAlign w:val="center"/>
          </w:tcPr>
          <w:p w14:paraId="7610000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25F8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A0F1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法定代表人</w:t>
            </w:r>
          </w:p>
        </w:tc>
        <w:tc>
          <w:tcPr>
            <w:tcW w:w="2880" w:type="dxa"/>
            <w:vAlign w:val="center"/>
          </w:tcPr>
          <w:p w14:paraId="313B9E4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4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229E3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2"/>
                <w:sz w:val="28"/>
                <w:szCs w:val="28"/>
                <w:highlight w:val="none"/>
                <w:lang w:bidi="ar-SA"/>
              </w:rPr>
              <w:t>身份证号码</w:t>
            </w:r>
          </w:p>
        </w:tc>
        <w:tc>
          <w:tcPr>
            <w:tcW w:w="3060" w:type="dxa"/>
            <w:vAlign w:val="center"/>
          </w:tcPr>
          <w:p w14:paraId="7519C33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3E12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ECAFA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业务范围</w:t>
            </w:r>
          </w:p>
        </w:tc>
        <w:tc>
          <w:tcPr>
            <w:tcW w:w="7365" w:type="dxa"/>
            <w:gridSpan w:val="3"/>
            <w:vAlign w:val="center"/>
          </w:tcPr>
          <w:p w14:paraId="28DF690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113A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2639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评估人员</w:t>
            </w:r>
          </w:p>
        </w:tc>
        <w:tc>
          <w:tcPr>
            <w:tcW w:w="7365" w:type="dxa"/>
            <w:gridSpan w:val="3"/>
            <w:vAlign w:val="center"/>
          </w:tcPr>
          <w:p w14:paraId="5C2F759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评估人员     人，其中具有医护背景    人，</w:t>
            </w:r>
          </w:p>
          <w:p w14:paraId="071C41B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专职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评估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人员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 xml:space="preserve">    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eastAsia="zh-CN" w:bidi="ar-SA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兼职评估人员    人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。</w:t>
            </w:r>
          </w:p>
        </w:tc>
      </w:tr>
      <w:tr w14:paraId="7EB3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C583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评估场所</w:t>
            </w:r>
          </w:p>
        </w:tc>
        <w:tc>
          <w:tcPr>
            <w:tcW w:w="7365" w:type="dxa"/>
            <w:gridSpan w:val="3"/>
            <w:vAlign w:val="center"/>
          </w:tcPr>
          <w:p w14:paraId="6590A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地址： </w:t>
            </w:r>
          </w:p>
          <w:p w14:paraId="7676D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面积：    平方米（独立评估室    ㎡）  </w:t>
            </w:r>
          </w:p>
          <w:p w14:paraId="66E5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无障碍设施：□齐全  □部分  □无  </w:t>
            </w:r>
          </w:p>
        </w:tc>
      </w:tr>
      <w:tr w14:paraId="11199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29FE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服务类型</w:t>
            </w:r>
          </w:p>
        </w:tc>
        <w:tc>
          <w:tcPr>
            <w:tcW w:w="7365" w:type="dxa"/>
            <w:gridSpan w:val="3"/>
            <w:vAlign w:val="center"/>
          </w:tcPr>
          <w:p w14:paraId="79B9ECA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□上门评估  □定点评估  □其他：</w:t>
            </w:r>
          </w:p>
        </w:tc>
      </w:tr>
      <w:tr w14:paraId="29DD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D98F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联系人</w:t>
            </w:r>
          </w:p>
        </w:tc>
        <w:tc>
          <w:tcPr>
            <w:tcW w:w="2880" w:type="dxa"/>
            <w:vAlign w:val="center"/>
          </w:tcPr>
          <w:p w14:paraId="4C4CE6F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  <w:tc>
          <w:tcPr>
            <w:tcW w:w="1425" w:type="dxa"/>
            <w:vAlign w:val="center"/>
          </w:tcPr>
          <w:p w14:paraId="74E546D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  <w:t>联系电话</w:t>
            </w:r>
          </w:p>
        </w:tc>
        <w:tc>
          <w:tcPr>
            <w:tcW w:w="3060" w:type="dxa"/>
            <w:vAlign w:val="center"/>
          </w:tcPr>
          <w:p w14:paraId="1993BB6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bidi="ar-SA"/>
              </w:rPr>
            </w:pPr>
          </w:p>
        </w:tc>
      </w:tr>
      <w:tr w14:paraId="1636D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32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F9CC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其他说明</w:t>
            </w:r>
          </w:p>
        </w:tc>
        <w:tc>
          <w:tcPr>
            <w:tcW w:w="7365" w:type="dxa"/>
            <w:gridSpan w:val="3"/>
            <w:vAlign w:val="center"/>
          </w:tcPr>
          <w:p w14:paraId="3407C8B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firstLine="280" w:firstLineChars="100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</w:tbl>
    <w:p w14:paraId="7BA8D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textAlignment w:val="auto"/>
        <w:rPr>
          <w:rFonts w:hint="eastAsia" w:ascii="方正楷体_GBK" w:hAnsi="方正楷体_GBK" w:eastAsia="方正楷体_GBK" w:cs="方正楷体_GBK"/>
          <w:sz w:val="22"/>
          <w:szCs w:val="22"/>
        </w:rPr>
      </w:pPr>
      <w:r>
        <w:rPr>
          <w:rFonts w:hint="eastAsia" w:ascii="方正楷体_GBK" w:hAnsi="方正楷体_GBK" w:eastAsia="方正楷体_GBK" w:cs="方正楷体_GBK"/>
          <w:sz w:val="22"/>
          <w:szCs w:val="22"/>
          <w:highlight w:val="none"/>
        </w:rPr>
        <w:t>本单位承诺以上所填内容及提交材料真实有效。</w:t>
      </w:r>
    </w:p>
    <w:p w14:paraId="1DD4CC4E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1280" w:firstLineChars="400"/>
        <w:jc w:val="right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 w14:paraId="296E14DF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1280" w:firstLineChars="4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申请单位（盖章）    </w:t>
      </w:r>
    </w:p>
    <w:p w14:paraId="64426558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pacing w:line="560" w:lineRule="exact"/>
        <w:ind w:firstLine="1280" w:firstLineChars="400"/>
        <w:jc w:val="right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</w:t>
      </w:r>
      <w:r>
        <w:rPr>
          <w:rFonts w:ascii="Times New Roman" w:hAnsi="Times New Roman" w:eastAsia="方正仿宋_GBK"/>
          <w:sz w:val="32"/>
          <w:szCs w:val="32"/>
        </w:rPr>
        <w:t xml:space="preserve">  </w:t>
      </w:r>
    </w:p>
    <w:sectPr>
      <w:pgSz w:w="11906" w:h="16838"/>
      <w:pgMar w:top="15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92957"/>
    <w:rsid w:val="134C790B"/>
    <w:rsid w:val="2A2F0981"/>
    <w:rsid w:val="2E8925C3"/>
    <w:rsid w:val="35546E30"/>
    <w:rsid w:val="43592957"/>
    <w:rsid w:val="552F7491"/>
    <w:rsid w:val="585A0AB6"/>
    <w:rsid w:val="64A40600"/>
    <w:rsid w:val="6EB17076"/>
    <w:rsid w:val="74DE5868"/>
    <w:rsid w:val="7C26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209</Characters>
  <Lines>0</Lines>
  <Paragraphs>0</Paragraphs>
  <TotalTime>4</TotalTime>
  <ScaleCrop>false</ScaleCrop>
  <LinksUpToDate>false</LinksUpToDate>
  <CharactersWithSpaces>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2025-08-20T01:30:00Z</dcterms:created>
  <dc:creator>风月一帘闲歌聆づ</dc:creator>
  <cp:lastModifiedBy>微微一笑肚子饿</cp:lastModifiedBy>
  <cp:lastPrinted>2025-12-29T04:50:00Z</cp:lastPrinted>
  <dcterms:modified xsi:type="dcterms:W3CDTF">2025-12-30T02:09:48Z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eyJoZGlkIjoiYmViYTExOTA3NmFjMzlmY2UyMzA1YmQ5Nzc5YmZkZTciLCJ1c2VySWQiOiI5ODY2ODE4NzkifQ==</vt:lpwstr>
  </property>
  <property fmtid="{D5CDD505-2E9C-101B-9397-08002B2CF9AE}" pid="4" name="ICV">
    <vt:lpwstr>8351F630896849BFA0150E17BA61FA8D_13</vt:lpwstr>
  </property>
</Properties>
</file>