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C4FDC">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24"/>
          <w:lang w:val="en-US" w:eastAsia="zh-CN"/>
        </w:rPr>
      </w:pPr>
      <w:r>
        <w:rPr>
          <w:rFonts w:hint="eastAsia" w:ascii="黑体" w:hAnsi="黑体" w:eastAsia="黑体" w:cs="黑体"/>
          <w:sz w:val="32"/>
          <w:szCs w:val="32"/>
          <w:lang w:val="en-US" w:eastAsia="zh-CN"/>
        </w:rPr>
        <w:t>附件</w:t>
      </w:r>
      <w:r>
        <w:rPr>
          <w:rFonts w:hint="eastAsia" w:ascii="Times New Roman" w:hAnsi="Times New Roman" w:eastAsia="仿宋_GB2312"/>
          <w:sz w:val="32"/>
          <w:szCs w:val="32"/>
          <w:lang w:val="en-US" w:eastAsia="zh-CN"/>
        </w:rPr>
        <w:t>4</w:t>
      </w:r>
    </w:p>
    <w:p w14:paraId="3FE3959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eastAsia="方正小标宋简体" w:cs="方正小标宋简体"/>
          <w:b w:val="0"/>
          <w:bCs/>
          <w:kern w:val="0"/>
          <w:sz w:val="44"/>
          <w:szCs w:val="44"/>
        </w:rPr>
      </w:pPr>
    </w:p>
    <w:p w14:paraId="15C70B7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kern w:val="0"/>
          <w:sz w:val="44"/>
          <w:szCs w:val="44"/>
          <w:lang w:eastAsia="zh-CN"/>
        </w:rPr>
      </w:pPr>
      <w:bookmarkStart w:id="0" w:name="_GoBack"/>
      <w:bookmarkEnd w:id="0"/>
      <w:r>
        <w:rPr>
          <w:rFonts w:eastAsia="方正小标宋简体" w:cs="方正小标宋简体"/>
          <w:b w:val="0"/>
          <w:bCs/>
          <w:kern w:val="0"/>
          <w:sz w:val="44"/>
          <w:szCs w:val="44"/>
        </w:rPr>
        <w:t>一次性</w:t>
      </w:r>
      <w:r>
        <w:rPr>
          <w:rFonts w:hint="default" w:eastAsia="方正小标宋简体" w:cs="方正小标宋简体"/>
          <w:b w:val="0"/>
          <w:bCs/>
          <w:kern w:val="0"/>
          <w:sz w:val="44"/>
          <w:szCs w:val="44"/>
        </w:rPr>
        <w:t>扩岗补助</w:t>
      </w:r>
      <w:r>
        <w:rPr>
          <w:rFonts w:eastAsia="方正小标宋简体" w:cs="方正小标宋简体"/>
          <w:b w:val="0"/>
          <w:bCs/>
          <w:kern w:val="0"/>
          <w:sz w:val="44"/>
          <w:szCs w:val="44"/>
        </w:rPr>
        <w:t>申领</w:t>
      </w:r>
      <w:r>
        <w:rPr>
          <w:rFonts w:hint="eastAsia" w:eastAsia="方正小标宋简体" w:cs="方正小标宋简体"/>
          <w:b w:val="0"/>
          <w:bCs/>
          <w:kern w:val="0"/>
          <w:sz w:val="44"/>
          <w:szCs w:val="44"/>
          <w:lang w:val="en-US" w:eastAsia="zh-CN"/>
        </w:rPr>
        <w:t>指引</w:t>
      </w:r>
    </w:p>
    <w:p w14:paraId="21BD20C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rPr>
          <w:rStyle w:val="11"/>
          <w:rFonts w:ascii="微软雅黑" w:hAnsi="微软雅黑" w:eastAsia="微软雅黑" w:cs="微软雅黑"/>
          <w:color w:val="E53333"/>
          <w:sz w:val="27"/>
          <w:szCs w:val="27"/>
          <w:shd w:val="clear" w:color="auto" w:fill="FFFFFF"/>
        </w:rPr>
      </w:pPr>
    </w:p>
    <w:p w14:paraId="0A77FED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一、政策依据</w:t>
      </w:r>
    </w:p>
    <w:p w14:paraId="00899C22">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仿宋_GB2312" w:cs="Times New Roman"/>
          <w:b w:val="0"/>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人力资源社会保障部 国家发展改革委 财政部 税务总局关于扩大阶段性缓缴社会保险费政策实施范围等问题的通知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（人社部发〔2022〕31号）</w:t>
      </w:r>
    </w:p>
    <w:p w14:paraId="7818699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 w:val="0"/>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二、补贴对象</w:t>
      </w:r>
    </w:p>
    <w:p w14:paraId="42DF977C">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招用毕业年度内高校毕业生的企业。</w:t>
      </w:r>
    </w:p>
    <w:p w14:paraId="4FB71BC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 w:val="0"/>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三、补贴条件</w:t>
      </w:r>
    </w:p>
    <w:p w14:paraId="5125F7B3">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招用毕业年度内高校毕业生；</w:t>
      </w:r>
    </w:p>
    <w:p w14:paraId="1585E9DE">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签订劳动合同，并按规定缴纳</w:t>
      </w:r>
      <w:r>
        <w:rPr>
          <w:rFonts w:hint="eastAsia" w:ascii="Times New Roman" w:hAnsi="Times New Roman" w:eastAsia="仿宋_GB2312" w:cs="Times New Roman"/>
          <w:sz w:val="32"/>
          <w:szCs w:val="32"/>
          <w:lang w:eastAsia="zh-CN"/>
        </w:rPr>
        <w:t>失业保险</w:t>
      </w:r>
      <w:r>
        <w:rPr>
          <w:rFonts w:hint="default" w:ascii="Times New Roman" w:hAnsi="Times New Roman" w:eastAsia="仿宋_GB2312" w:cs="Times New Roman"/>
          <w:sz w:val="32"/>
          <w:szCs w:val="32"/>
        </w:rPr>
        <w:t>。</w:t>
      </w:r>
    </w:p>
    <w:p w14:paraId="574683F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 w:val="0"/>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四、补贴标准</w:t>
      </w:r>
    </w:p>
    <w:p w14:paraId="3FDFDE29">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每人1500元给予一次性扩岗补助。</w:t>
      </w:r>
    </w:p>
    <w:p w14:paraId="3092C5E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五、申请人应提交材料</w:t>
      </w:r>
    </w:p>
    <w:p w14:paraId="3595AD6F">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一次性扩岗补助申请表；</w:t>
      </w:r>
    </w:p>
    <w:p w14:paraId="1EE2BE6F">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一次性扩岗补助花名册。</w:t>
      </w:r>
    </w:p>
    <w:p w14:paraId="542E633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六、应核验信息</w:t>
      </w:r>
    </w:p>
    <w:p w14:paraId="32F52584">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营业执照等注册登记；</w:t>
      </w:r>
    </w:p>
    <w:p w14:paraId="1A132CF3">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lang w:eastAsia="zh-CN"/>
        </w:rPr>
        <w:t>失业保险</w:t>
      </w:r>
      <w:r>
        <w:rPr>
          <w:rFonts w:hint="default" w:ascii="Times New Roman" w:hAnsi="Times New Roman" w:eastAsia="仿宋_GB2312" w:cs="Times New Roman"/>
          <w:sz w:val="32"/>
          <w:szCs w:val="32"/>
        </w:rPr>
        <w:t>缴费信息；</w:t>
      </w:r>
    </w:p>
    <w:p w14:paraId="6F34FEFA">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毕业证信息；</w:t>
      </w:r>
    </w:p>
    <w:p w14:paraId="407BFB7B">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劳动合同；</w:t>
      </w:r>
    </w:p>
    <w:p w14:paraId="13B50EAA">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5. </w:t>
      </w:r>
      <w:r>
        <w:rPr>
          <w:rFonts w:hint="default" w:ascii="Times New Roman" w:hAnsi="Times New Roman" w:eastAsia="仿宋_GB2312" w:cs="Times New Roman"/>
          <w:sz w:val="32"/>
          <w:szCs w:val="32"/>
        </w:rPr>
        <w:t>是否已享受一次性吸纳就业补贴</w:t>
      </w:r>
      <w:r>
        <w:rPr>
          <w:rFonts w:hint="eastAsia" w:ascii="Times New Roman" w:hAnsi="Times New Roman" w:eastAsia="仿宋_GB2312" w:cs="Times New Roman"/>
          <w:sz w:val="32"/>
          <w:szCs w:val="32"/>
          <w:lang w:eastAsia="zh-CN"/>
        </w:rPr>
        <w:t>；</w:t>
      </w:r>
    </w:p>
    <w:p w14:paraId="36B22A28">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6. </w:t>
      </w:r>
      <w:r>
        <w:rPr>
          <w:rFonts w:hint="eastAsia" w:ascii="Times New Roman" w:hAnsi="Times New Roman" w:eastAsia="仿宋_GB2312" w:cs="Times New Roman"/>
          <w:spacing w:val="-6"/>
          <w:sz w:val="32"/>
          <w:szCs w:val="32"/>
          <w:lang w:val="en-US" w:eastAsia="zh-CN"/>
        </w:rPr>
        <w:t>高校毕业生身份是否同时在其他地区享受一次性扩岗补助</w:t>
      </w:r>
      <w:r>
        <w:rPr>
          <w:rFonts w:hint="default" w:ascii="Times New Roman" w:hAnsi="Times New Roman" w:eastAsia="仿宋_GB2312" w:cs="Times New Roman"/>
          <w:spacing w:val="-6"/>
          <w:sz w:val="32"/>
          <w:szCs w:val="32"/>
        </w:rPr>
        <w:t>。</w:t>
      </w:r>
    </w:p>
    <w:p w14:paraId="4DBB2D6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七、申请程序</w:t>
      </w:r>
    </w:p>
    <w:p w14:paraId="777D161B">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用人单位</w:t>
      </w:r>
      <w:r>
        <w:rPr>
          <w:rFonts w:hint="default" w:ascii="Times New Roman" w:hAnsi="Times New Roman" w:eastAsia="仿宋_GB2312" w:cs="Times New Roman"/>
          <w:sz w:val="32"/>
          <w:szCs w:val="32"/>
        </w:rPr>
        <w:t>向注册地所在</w:t>
      </w:r>
      <w:r>
        <w:rPr>
          <w:rFonts w:hint="eastAsia" w:ascii="Times New Roman" w:hAnsi="Times New Roman" w:eastAsia="仿宋_GB2312" w:cs="Times New Roman"/>
          <w:sz w:val="32"/>
          <w:szCs w:val="32"/>
          <w:lang w:val="en-US" w:eastAsia="zh-CN"/>
        </w:rPr>
        <w:t>地</w:t>
      </w:r>
      <w:r>
        <w:rPr>
          <w:rFonts w:hint="default" w:ascii="Times New Roman" w:hAnsi="Times New Roman" w:eastAsia="仿宋_GB2312" w:cs="Times New Roman"/>
          <w:sz w:val="32"/>
          <w:szCs w:val="32"/>
        </w:rPr>
        <w:t>公共就业服务机构提出申请，公共就业服务机构负责收集申请材料</w:t>
      </w:r>
      <w:r>
        <w:rPr>
          <w:rFonts w:hint="eastAsia" w:ascii="Times New Roman" w:hAnsi="Times New Roman" w:eastAsia="仿宋_GB2312" w:cs="Times New Roman"/>
          <w:sz w:val="32"/>
          <w:szCs w:val="32"/>
          <w:lang w:val="en-US" w:eastAsia="zh-CN"/>
        </w:rPr>
        <w:t>和审核</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社保经办机构发放补助</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办结时限：30个工作日</w:t>
      </w:r>
      <w:r>
        <w:rPr>
          <w:rFonts w:hint="eastAsia" w:ascii="Times New Roman" w:hAnsi="Times New Roman" w:eastAsia="仿宋_GB2312" w:cs="Times New Roman"/>
          <w:sz w:val="32"/>
          <w:szCs w:val="32"/>
          <w:lang w:eastAsia="zh-CN"/>
        </w:rPr>
        <w:t>。）</w:t>
      </w:r>
    </w:p>
    <w:p w14:paraId="47C4CD6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 w:val="0"/>
          <w:bCs w:val="0"/>
          <w:sz w:val="32"/>
          <w:szCs w:val="32"/>
        </w:rPr>
      </w:pPr>
      <w:r>
        <w:rPr>
          <w:rStyle w:val="11"/>
          <w:rFonts w:hint="default" w:ascii="Times New Roman" w:hAnsi="Times New Roman" w:eastAsia="黑体" w:cs="Times New Roman"/>
          <w:b w:val="0"/>
          <w:bCs w:val="0"/>
          <w:sz w:val="32"/>
          <w:szCs w:val="32"/>
        </w:rPr>
        <w:t>八、其他事项</w:t>
      </w:r>
    </w:p>
    <w:p w14:paraId="2671A05D">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一次性扩岗补助与一次性吸纳就业补贴政策不重复享受。</w:t>
      </w:r>
      <w:r>
        <w:rPr>
          <w:rFonts w:hint="eastAsia" w:ascii="Times New Roman" w:hAnsi="Times New Roman" w:eastAsia="仿宋_GB2312" w:cs="Times New Roman"/>
          <w:sz w:val="32"/>
          <w:szCs w:val="32"/>
          <w:lang w:val="en-US" w:eastAsia="zh-CN"/>
        </w:rPr>
        <w:t>对于多发、错发的，单位有责任配合追回相关款项。</w:t>
      </w:r>
    </w:p>
    <w:p w14:paraId="2DF96F50">
      <w:pPr>
        <w:rPr>
          <w:rFonts w:hint="eastAsia" w:ascii="黑体" w:hAnsi="黑体" w:eastAsia="黑体" w:cs="黑体"/>
          <w:lang w:eastAsia="zh-CN"/>
        </w:rPr>
      </w:pPr>
    </w:p>
    <w:p w14:paraId="1BD68BB9">
      <w:pPr>
        <w:rPr>
          <w:rFonts w:hint="eastAsia" w:ascii="黑体" w:hAnsi="黑体" w:eastAsia="黑体" w:cs="黑体"/>
          <w:lang w:eastAsia="zh-CN"/>
        </w:rPr>
      </w:pPr>
      <w:r>
        <w:rPr>
          <w:rFonts w:hint="eastAsia" w:ascii="黑体" w:hAnsi="黑体" w:eastAsia="黑体" w:cs="黑体"/>
          <w:lang w:eastAsia="zh-CN"/>
        </w:rPr>
        <w:br w:type="page"/>
      </w:r>
    </w:p>
    <w:tbl>
      <w:tblPr>
        <w:tblStyle w:val="6"/>
        <w:tblW w:w="0" w:type="auto"/>
        <w:tblInd w:w="0" w:type="dxa"/>
        <w:tblLayout w:type="fixed"/>
        <w:tblCellMar>
          <w:top w:w="15" w:type="dxa"/>
          <w:left w:w="15" w:type="dxa"/>
          <w:bottom w:w="15" w:type="dxa"/>
          <w:right w:w="15" w:type="dxa"/>
        </w:tblCellMar>
      </w:tblPr>
      <w:tblGrid>
        <w:gridCol w:w="1130"/>
        <w:gridCol w:w="2184"/>
        <w:gridCol w:w="1017"/>
        <w:gridCol w:w="1049"/>
        <w:gridCol w:w="1158"/>
        <w:gridCol w:w="776"/>
        <w:gridCol w:w="1620"/>
      </w:tblGrid>
      <w:tr w14:paraId="4B371DF1">
        <w:tblPrEx>
          <w:tblCellMar>
            <w:top w:w="15" w:type="dxa"/>
            <w:left w:w="15" w:type="dxa"/>
            <w:bottom w:w="15" w:type="dxa"/>
            <w:right w:w="15" w:type="dxa"/>
          </w:tblCellMar>
        </w:tblPrEx>
        <w:trPr>
          <w:trHeight w:val="570" w:hRule="atLeast"/>
        </w:trPr>
        <w:tc>
          <w:tcPr>
            <w:tcW w:w="8934" w:type="dxa"/>
            <w:gridSpan w:val="7"/>
            <w:noWrap w:val="0"/>
            <w:vAlign w:val="center"/>
          </w:tcPr>
          <w:p w14:paraId="2B4268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b/>
                <w:bCs/>
                <w:color w:val="000000"/>
                <w:kern w:val="0"/>
                <w:sz w:val="28"/>
                <w:szCs w:val="28"/>
              </w:rPr>
            </w:pPr>
            <w:r>
              <w:rPr>
                <w:rFonts w:hint="eastAsia" w:ascii="宋体" w:hAnsi="宋体"/>
                <w:b/>
                <w:bCs/>
                <w:sz w:val="32"/>
                <w:szCs w:val="32"/>
              </w:rPr>
              <w:t>一次性</w:t>
            </w:r>
            <w:r>
              <w:rPr>
                <w:rFonts w:ascii="宋体" w:hAnsi="宋体"/>
                <w:b/>
                <w:bCs/>
                <w:sz w:val="32"/>
                <w:szCs w:val="32"/>
              </w:rPr>
              <w:t>扩岗补助</w:t>
            </w:r>
            <w:r>
              <w:rPr>
                <w:rFonts w:hint="eastAsia" w:ascii="宋体" w:hAnsi="宋体"/>
                <w:b/>
                <w:bCs/>
                <w:sz w:val="32"/>
                <w:szCs w:val="32"/>
              </w:rPr>
              <w:t>（毕业</w:t>
            </w:r>
            <w:r>
              <w:rPr>
                <w:rFonts w:ascii="宋体" w:hAnsi="宋体"/>
                <w:b/>
                <w:bCs/>
                <w:sz w:val="32"/>
                <w:szCs w:val="32"/>
              </w:rPr>
              <w:t>年度</w:t>
            </w:r>
            <w:r>
              <w:rPr>
                <w:rFonts w:hint="eastAsia" w:ascii="宋体" w:hAnsi="宋体"/>
                <w:b/>
                <w:bCs/>
                <w:sz w:val="32"/>
                <w:szCs w:val="32"/>
              </w:rPr>
              <w:t>内高校毕业生）申请表</w:t>
            </w:r>
          </w:p>
        </w:tc>
      </w:tr>
      <w:tr w14:paraId="07E1F9EE">
        <w:tblPrEx>
          <w:tblCellMar>
            <w:top w:w="15" w:type="dxa"/>
            <w:left w:w="15" w:type="dxa"/>
            <w:bottom w:w="15" w:type="dxa"/>
            <w:right w:w="15" w:type="dxa"/>
          </w:tblCellMar>
        </w:tblPrEx>
        <w:trPr>
          <w:trHeight w:val="465" w:hRule="atLeast"/>
        </w:trPr>
        <w:tc>
          <w:tcPr>
            <w:tcW w:w="4331" w:type="dxa"/>
            <w:gridSpan w:val="3"/>
            <w:noWrap w:val="0"/>
            <w:vAlign w:val="center"/>
          </w:tcPr>
          <w:p w14:paraId="166ECC2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bCs/>
                <w:color w:val="000000"/>
                <w:kern w:val="0"/>
                <w:sz w:val="24"/>
              </w:rPr>
            </w:pPr>
            <w:r>
              <w:rPr>
                <w:rFonts w:hint="eastAsia" w:ascii="宋体" w:hAnsi="宋体"/>
                <w:color w:val="000000"/>
                <w:kern w:val="0"/>
                <w:sz w:val="24"/>
              </w:rPr>
              <w:t>申请表编号：</w:t>
            </w:r>
          </w:p>
        </w:tc>
        <w:tc>
          <w:tcPr>
            <w:tcW w:w="4603" w:type="dxa"/>
            <w:gridSpan w:val="4"/>
            <w:noWrap w:val="0"/>
            <w:vAlign w:val="center"/>
          </w:tcPr>
          <w:p w14:paraId="5EF0A59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bCs/>
                <w:color w:val="000000"/>
                <w:kern w:val="0"/>
                <w:sz w:val="24"/>
              </w:rPr>
            </w:pPr>
            <w:r>
              <w:rPr>
                <w:rFonts w:hint="eastAsia" w:ascii="宋体" w:hAnsi="宋体"/>
                <w:color w:val="000000"/>
                <w:kern w:val="0"/>
                <w:sz w:val="24"/>
              </w:rPr>
              <w:t>申请日期:</w:t>
            </w:r>
          </w:p>
        </w:tc>
      </w:tr>
      <w:tr w14:paraId="159A0171">
        <w:tblPrEx>
          <w:tblCellMar>
            <w:top w:w="15" w:type="dxa"/>
            <w:left w:w="15" w:type="dxa"/>
            <w:bottom w:w="15" w:type="dxa"/>
            <w:right w:w="15" w:type="dxa"/>
          </w:tblCellMar>
        </w:tblPrEx>
        <w:trPr>
          <w:trHeight w:val="511"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165F7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申请单位</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14:paraId="08E4CF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14:paraId="582CDB05">
        <w:tblPrEx>
          <w:tblCellMar>
            <w:top w:w="15" w:type="dxa"/>
            <w:left w:w="15" w:type="dxa"/>
            <w:bottom w:w="15" w:type="dxa"/>
            <w:right w:w="15" w:type="dxa"/>
          </w:tblCellMar>
        </w:tblPrEx>
        <w:trPr>
          <w:trHeight w:val="522"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15EA0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单位地址</w:t>
            </w:r>
          </w:p>
        </w:tc>
        <w:tc>
          <w:tcPr>
            <w:tcW w:w="3201" w:type="dxa"/>
            <w:gridSpan w:val="2"/>
            <w:tcBorders>
              <w:top w:val="single" w:color="000000" w:sz="4" w:space="0"/>
              <w:left w:val="single" w:color="000000" w:sz="4" w:space="0"/>
              <w:bottom w:val="single" w:color="000000" w:sz="4" w:space="0"/>
              <w:right w:val="single" w:color="000000" w:sz="4" w:space="0"/>
            </w:tcBorders>
            <w:noWrap w:val="0"/>
            <w:vAlign w:val="center"/>
          </w:tcPr>
          <w:p w14:paraId="4C3740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1E3C2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联系人</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71751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32A6CF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联系</w:t>
            </w:r>
          </w:p>
          <w:p w14:paraId="2CC911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电话</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F9CEA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14:paraId="347E345A">
        <w:tblPrEx>
          <w:tblCellMar>
            <w:top w:w="15" w:type="dxa"/>
            <w:left w:w="15" w:type="dxa"/>
            <w:bottom w:w="15" w:type="dxa"/>
            <w:right w:w="15" w:type="dxa"/>
          </w:tblCellMar>
        </w:tblPrEx>
        <w:trPr>
          <w:trHeight w:val="442" w:hRule="atLeast"/>
        </w:trPr>
        <w:tc>
          <w:tcPr>
            <w:tcW w:w="3314" w:type="dxa"/>
            <w:gridSpan w:val="2"/>
            <w:tcBorders>
              <w:top w:val="single" w:color="000000" w:sz="4" w:space="0"/>
              <w:left w:val="single" w:color="000000" w:sz="4" w:space="0"/>
              <w:bottom w:val="single" w:color="000000" w:sz="4" w:space="0"/>
              <w:right w:val="single" w:color="000000" w:sz="4" w:space="0"/>
            </w:tcBorders>
            <w:noWrap w:val="0"/>
            <w:vAlign w:val="center"/>
          </w:tcPr>
          <w:p w14:paraId="604691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统一</w:t>
            </w:r>
            <w:r>
              <w:rPr>
                <w:rFonts w:hint="eastAsia" w:ascii="宋体" w:hAnsi="宋体"/>
                <w:color w:val="000000"/>
                <w:kern w:val="0"/>
                <w:sz w:val="24"/>
                <w:lang w:eastAsia="zh-CN"/>
              </w:rPr>
              <w:t>社会</w:t>
            </w:r>
            <w:r>
              <w:rPr>
                <w:rFonts w:hint="eastAsia" w:ascii="宋体" w:hAnsi="宋体"/>
                <w:color w:val="000000"/>
                <w:kern w:val="0"/>
                <w:sz w:val="24"/>
              </w:rPr>
              <w:t>信用代码</w:t>
            </w:r>
          </w:p>
        </w:tc>
        <w:tc>
          <w:tcPr>
            <w:tcW w:w="5620" w:type="dxa"/>
            <w:gridSpan w:val="5"/>
            <w:tcBorders>
              <w:top w:val="single" w:color="000000" w:sz="4" w:space="0"/>
              <w:left w:val="single" w:color="000000" w:sz="4" w:space="0"/>
              <w:bottom w:val="single" w:color="000000" w:sz="4" w:space="0"/>
              <w:right w:val="single" w:color="000000" w:sz="4" w:space="0"/>
            </w:tcBorders>
            <w:noWrap w:val="0"/>
            <w:vAlign w:val="center"/>
          </w:tcPr>
          <w:p w14:paraId="79BE48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14:paraId="285C70B8">
        <w:tblPrEx>
          <w:tblCellMar>
            <w:top w:w="15" w:type="dxa"/>
            <w:left w:w="15" w:type="dxa"/>
            <w:bottom w:w="15" w:type="dxa"/>
            <w:right w:w="15" w:type="dxa"/>
          </w:tblCellMar>
        </w:tblPrEx>
        <w:trPr>
          <w:trHeight w:val="470"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BB949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开户名称</w:t>
            </w:r>
          </w:p>
        </w:tc>
        <w:tc>
          <w:tcPr>
            <w:tcW w:w="3201" w:type="dxa"/>
            <w:gridSpan w:val="2"/>
            <w:tcBorders>
              <w:top w:val="single" w:color="000000" w:sz="4" w:space="0"/>
              <w:left w:val="single" w:color="000000" w:sz="4" w:space="0"/>
              <w:bottom w:val="single" w:color="000000" w:sz="4" w:space="0"/>
              <w:right w:val="single" w:color="000000" w:sz="4" w:space="0"/>
            </w:tcBorders>
            <w:noWrap w:val="0"/>
            <w:vAlign w:val="center"/>
          </w:tcPr>
          <w:p w14:paraId="56288C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DD42E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开户银行</w:t>
            </w:r>
          </w:p>
        </w:tc>
        <w:tc>
          <w:tcPr>
            <w:tcW w:w="3554" w:type="dxa"/>
            <w:gridSpan w:val="3"/>
            <w:tcBorders>
              <w:top w:val="single" w:color="000000" w:sz="4" w:space="0"/>
              <w:left w:val="single" w:color="000000" w:sz="4" w:space="0"/>
              <w:bottom w:val="single" w:color="000000" w:sz="4" w:space="0"/>
              <w:right w:val="single" w:color="000000" w:sz="4" w:space="0"/>
            </w:tcBorders>
            <w:noWrap w:val="0"/>
            <w:vAlign w:val="center"/>
          </w:tcPr>
          <w:p w14:paraId="56C2C8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14:paraId="44D4BD0F">
        <w:tblPrEx>
          <w:tblCellMar>
            <w:top w:w="15" w:type="dxa"/>
            <w:left w:w="15" w:type="dxa"/>
            <w:bottom w:w="15" w:type="dxa"/>
            <w:right w:w="15" w:type="dxa"/>
          </w:tblCellMar>
        </w:tblPrEx>
        <w:trPr>
          <w:trHeight w:val="615"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23394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银行账号</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2B64A4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67995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w:t>
            </w:r>
            <w:r>
              <w:rPr>
                <w:rFonts w:ascii="宋体" w:hAnsi="宋体"/>
                <w:color w:val="000000"/>
                <w:kern w:val="0"/>
                <w:sz w:val="24"/>
              </w:rPr>
              <w:t>补助</w:t>
            </w:r>
            <w:r>
              <w:rPr>
                <w:rFonts w:hint="eastAsia" w:ascii="宋体" w:hAnsi="宋体"/>
                <w:color w:val="000000"/>
                <w:kern w:val="0"/>
                <w:sz w:val="24"/>
              </w:rPr>
              <w:t>人数</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5828F4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olor w:val="000000"/>
                <w:kern w:val="0"/>
                <w:sz w:val="24"/>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FA4F5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w:t>
            </w:r>
            <w:r>
              <w:rPr>
                <w:rFonts w:ascii="宋体" w:hAnsi="宋体"/>
                <w:color w:val="000000"/>
                <w:kern w:val="0"/>
                <w:sz w:val="24"/>
              </w:rPr>
              <w:t>补助</w:t>
            </w:r>
            <w:r>
              <w:rPr>
                <w:rFonts w:hint="eastAsia" w:ascii="宋体" w:hAnsi="宋体"/>
                <w:color w:val="000000"/>
                <w:kern w:val="0"/>
                <w:sz w:val="24"/>
              </w:rPr>
              <w:t>金额（元）</w:t>
            </w:r>
          </w:p>
        </w:tc>
        <w:tc>
          <w:tcPr>
            <w:tcW w:w="2396" w:type="dxa"/>
            <w:gridSpan w:val="2"/>
            <w:tcBorders>
              <w:top w:val="single" w:color="000000" w:sz="4" w:space="0"/>
              <w:left w:val="single" w:color="000000" w:sz="4" w:space="0"/>
              <w:bottom w:val="single" w:color="000000" w:sz="4" w:space="0"/>
              <w:right w:val="single" w:color="000000" w:sz="4" w:space="0"/>
            </w:tcBorders>
            <w:noWrap w:val="0"/>
            <w:vAlign w:val="center"/>
          </w:tcPr>
          <w:p w14:paraId="6FC046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14:paraId="5F4EA6A4">
        <w:tblPrEx>
          <w:tblCellMar>
            <w:top w:w="15" w:type="dxa"/>
            <w:left w:w="15" w:type="dxa"/>
            <w:bottom w:w="15" w:type="dxa"/>
            <w:right w:w="15" w:type="dxa"/>
          </w:tblCellMar>
        </w:tblPrEx>
        <w:trPr>
          <w:trHeight w:val="512" w:hRule="atLeast"/>
        </w:trPr>
        <w:tc>
          <w:tcPr>
            <w:tcW w:w="3314" w:type="dxa"/>
            <w:gridSpan w:val="2"/>
            <w:tcBorders>
              <w:top w:val="single" w:color="000000" w:sz="4" w:space="0"/>
              <w:left w:val="single" w:color="000000" w:sz="4" w:space="0"/>
              <w:bottom w:val="single" w:color="000000" w:sz="4" w:space="0"/>
              <w:right w:val="single" w:color="000000" w:sz="4" w:space="0"/>
            </w:tcBorders>
            <w:noWrap w:val="0"/>
            <w:vAlign w:val="center"/>
          </w:tcPr>
          <w:p w14:paraId="1CC559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已享受一次性吸纳就业补贴</w:t>
            </w:r>
          </w:p>
        </w:tc>
        <w:tc>
          <w:tcPr>
            <w:tcW w:w="5620" w:type="dxa"/>
            <w:gridSpan w:val="5"/>
            <w:tcBorders>
              <w:top w:val="single" w:color="000000" w:sz="4" w:space="0"/>
              <w:left w:val="single" w:color="000000" w:sz="4" w:space="0"/>
              <w:bottom w:val="single" w:color="000000" w:sz="4" w:space="0"/>
              <w:right w:val="single" w:color="000000" w:sz="4" w:space="0"/>
            </w:tcBorders>
            <w:noWrap w:val="0"/>
            <w:vAlign w:val="center"/>
          </w:tcPr>
          <w:p w14:paraId="4F5A2A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 xml:space="preserve">□是 </w:t>
            </w:r>
            <w:r>
              <w:rPr>
                <w:rFonts w:ascii="宋体" w:hAnsi="宋体"/>
                <w:color w:val="000000"/>
                <w:kern w:val="0"/>
                <w:sz w:val="24"/>
              </w:rPr>
              <w:t xml:space="preserve">          </w:t>
            </w:r>
            <w:r>
              <w:rPr>
                <w:rFonts w:hint="eastAsia" w:ascii="宋体" w:hAnsi="宋体"/>
                <w:color w:val="000000"/>
                <w:kern w:val="0"/>
                <w:sz w:val="24"/>
              </w:rPr>
              <w:t>□否</w:t>
            </w:r>
          </w:p>
        </w:tc>
      </w:tr>
      <w:tr w14:paraId="67E84B3C">
        <w:tblPrEx>
          <w:tblCellMar>
            <w:top w:w="15" w:type="dxa"/>
            <w:left w:w="15" w:type="dxa"/>
            <w:bottom w:w="15" w:type="dxa"/>
            <w:right w:w="15" w:type="dxa"/>
          </w:tblCellMar>
        </w:tblPrEx>
        <w:trPr>
          <w:trHeight w:val="1458"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0CEB8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申请单位</w:t>
            </w:r>
          </w:p>
          <w:p w14:paraId="6052A8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承诺</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14:paraId="4ECA871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olor w:val="000000"/>
                <w:kern w:val="0"/>
                <w:sz w:val="24"/>
              </w:rPr>
            </w:pPr>
            <w:r>
              <w:rPr>
                <w:rFonts w:hint="eastAsia" w:ascii="宋体" w:hAnsi="宋体"/>
                <w:color w:val="000000"/>
                <w:kern w:val="0"/>
                <w:sz w:val="24"/>
              </w:rPr>
              <w:t xml:space="preserve">    </w:t>
            </w:r>
          </w:p>
          <w:p w14:paraId="339898DD">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color w:val="000000"/>
                <w:kern w:val="0"/>
                <w:sz w:val="24"/>
              </w:rPr>
            </w:pPr>
            <w:r>
              <w:rPr>
                <w:rFonts w:hint="eastAsia" w:ascii="宋体" w:hAnsi="宋体"/>
                <w:color w:val="000000"/>
                <w:kern w:val="0"/>
                <w:sz w:val="24"/>
              </w:rPr>
              <w:t>本单位承诺所填内容及提供的所有资料均属真实、无误，如有虚假，愿承担一切责任。</w:t>
            </w:r>
            <w:r>
              <w:rPr>
                <w:rFonts w:hint="eastAsia" w:ascii="宋体" w:hAnsi="宋体"/>
                <w:color w:val="000000"/>
                <w:kern w:val="0"/>
                <w:sz w:val="24"/>
              </w:rPr>
              <w:br w:type="textWrapping"/>
            </w:r>
            <w:r>
              <w:rPr>
                <w:rFonts w:hint="eastAsia" w:ascii="宋体" w:hAnsi="宋体"/>
                <w:color w:val="000000"/>
                <w:kern w:val="0"/>
                <w:sz w:val="24"/>
              </w:rPr>
              <w:t xml:space="preserve">                                           签名：</w:t>
            </w:r>
            <w:r>
              <w:rPr>
                <w:rFonts w:hint="eastAsia" w:ascii="宋体" w:hAnsi="宋体"/>
                <w:color w:val="000000"/>
                <w:kern w:val="0"/>
                <w:sz w:val="24"/>
              </w:rPr>
              <w:br w:type="textWrapping"/>
            </w:r>
            <w:r>
              <w:rPr>
                <w:rFonts w:hint="eastAsia" w:ascii="宋体" w:hAnsi="宋体"/>
                <w:color w:val="000000"/>
                <w:kern w:val="0"/>
                <w:sz w:val="24"/>
              </w:rPr>
              <w:t xml:space="preserve">                                                   (单位盖章) </w:t>
            </w:r>
            <w:r>
              <w:rPr>
                <w:rFonts w:hint="eastAsia" w:ascii="宋体" w:hAnsi="宋体"/>
                <w:color w:val="000000"/>
                <w:kern w:val="0"/>
                <w:sz w:val="24"/>
              </w:rPr>
              <w:br w:type="textWrapping"/>
            </w:r>
            <w:r>
              <w:rPr>
                <w:rFonts w:hint="eastAsia" w:ascii="宋体" w:hAnsi="宋体"/>
                <w:color w:val="000000"/>
                <w:kern w:val="0"/>
                <w:sz w:val="24"/>
              </w:rPr>
              <w:t xml:space="preserve">                                                年    月    日</w:t>
            </w:r>
          </w:p>
        </w:tc>
      </w:tr>
      <w:tr w14:paraId="28544F4E">
        <w:tblPrEx>
          <w:tblCellMar>
            <w:top w:w="15" w:type="dxa"/>
            <w:left w:w="15" w:type="dxa"/>
            <w:bottom w:w="15" w:type="dxa"/>
            <w:right w:w="15" w:type="dxa"/>
          </w:tblCellMar>
        </w:tblPrEx>
        <w:trPr>
          <w:trHeight w:val="1890"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0241BD9">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kern w:val="0"/>
                <w:sz w:val="24"/>
              </w:rPr>
            </w:pPr>
            <w:r>
              <w:rPr>
                <w:rFonts w:hint="eastAsia" w:ascii="宋体" w:hAnsi="宋体"/>
                <w:color w:val="000000"/>
                <w:kern w:val="0"/>
                <w:sz w:val="24"/>
                <w:lang w:val="en-US" w:eastAsia="zh-CN"/>
              </w:rPr>
              <w:t>所在地</w:t>
            </w:r>
            <w:r>
              <w:rPr>
                <w:rFonts w:ascii="宋体" w:hAnsi="宋体"/>
                <w:color w:val="000000"/>
                <w:kern w:val="0"/>
                <w:sz w:val="24"/>
              </w:rPr>
              <w:t>公共就业服务机构</w:t>
            </w:r>
            <w:r>
              <w:rPr>
                <w:rFonts w:hint="eastAsia" w:ascii="宋体" w:hAnsi="宋体"/>
                <w:color w:val="000000"/>
                <w:kern w:val="0"/>
                <w:sz w:val="24"/>
                <w:lang w:val="en-US" w:eastAsia="zh-CN"/>
              </w:rPr>
              <w:t>审核</w:t>
            </w:r>
            <w:r>
              <w:rPr>
                <w:rFonts w:hint="eastAsia" w:ascii="宋体" w:hAnsi="宋体"/>
                <w:color w:val="000000"/>
                <w:kern w:val="0"/>
                <w:sz w:val="24"/>
              </w:rPr>
              <w:t>意见</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14:paraId="76DC7FFE">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hint="eastAsia" w:ascii="宋体" w:hAnsi="宋体"/>
                <w:color w:val="000000"/>
                <w:kern w:val="0"/>
                <w:sz w:val="24"/>
              </w:rPr>
            </w:pPr>
          </w:p>
          <w:p w14:paraId="692F9F53">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color w:val="000000"/>
                <w:kern w:val="0"/>
                <w:sz w:val="24"/>
              </w:rPr>
            </w:pPr>
            <w:r>
              <w:rPr>
                <w:rFonts w:hint="eastAsia" w:ascii="宋体" w:hAnsi="宋体"/>
                <w:color w:val="000000"/>
                <w:kern w:val="0"/>
                <w:sz w:val="24"/>
              </w:rPr>
              <w:t>经审核，所提交申请材料齐全，符合申领</w:t>
            </w:r>
            <w:r>
              <w:rPr>
                <w:rFonts w:ascii="宋体" w:hAnsi="宋体"/>
                <w:color w:val="000000"/>
                <w:kern w:val="0"/>
                <w:sz w:val="24"/>
              </w:rPr>
              <w:t>补助</w:t>
            </w:r>
            <w:r>
              <w:rPr>
                <w:rFonts w:hint="eastAsia" w:ascii="宋体" w:hAnsi="宋体"/>
                <w:color w:val="000000"/>
                <w:kern w:val="0"/>
                <w:sz w:val="24"/>
              </w:rPr>
              <w:t>条件     人，拟发放</w:t>
            </w:r>
            <w:r>
              <w:rPr>
                <w:rFonts w:ascii="宋体" w:hAnsi="宋体"/>
                <w:color w:val="000000"/>
                <w:kern w:val="0"/>
                <w:sz w:val="24"/>
              </w:rPr>
              <w:t>补助</w:t>
            </w:r>
            <w:r>
              <w:rPr>
                <w:rFonts w:hint="eastAsia" w:ascii="宋体" w:hAnsi="宋体"/>
                <w:color w:val="000000"/>
                <w:kern w:val="0"/>
                <w:sz w:val="24"/>
              </w:rPr>
              <w:t>￥            元。</w:t>
            </w:r>
          </w:p>
          <w:p w14:paraId="435F3B24">
            <w:pPr>
              <w:keepNext w:val="0"/>
              <w:keepLines w:val="0"/>
              <w:pageBreakBefore w:val="0"/>
              <w:kinsoku/>
              <w:wordWrap/>
              <w:overflowPunct/>
              <w:topLinePunct w:val="0"/>
              <w:autoSpaceDE/>
              <w:autoSpaceDN/>
              <w:bidi w:val="0"/>
              <w:adjustRightInd/>
              <w:snapToGrid/>
              <w:spacing w:line="360" w:lineRule="exact"/>
              <w:textAlignment w:val="auto"/>
            </w:pPr>
          </w:p>
          <w:p w14:paraId="491DA70D">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color w:val="000000"/>
                <w:kern w:val="0"/>
                <w:sz w:val="24"/>
              </w:rPr>
            </w:pPr>
            <w:r>
              <w:rPr>
                <w:rFonts w:hint="eastAsia" w:ascii="宋体" w:hAnsi="宋体"/>
                <w:color w:val="000000"/>
                <w:kern w:val="0"/>
                <w:sz w:val="24"/>
              </w:rPr>
              <w:br w:type="textWrapping"/>
            </w:r>
            <w:r>
              <w:rPr>
                <w:rFonts w:hint="eastAsia" w:ascii="宋体" w:hAnsi="宋体"/>
                <w:color w:val="000000"/>
                <w:kern w:val="0"/>
                <w:sz w:val="24"/>
              </w:rPr>
              <w:t xml:space="preserve">                               签名：                            </w:t>
            </w:r>
            <w:r>
              <w:rPr>
                <w:rFonts w:hint="eastAsia" w:ascii="宋体" w:hAnsi="宋体"/>
                <w:color w:val="000000"/>
                <w:kern w:val="0"/>
                <w:sz w:val="24"/>
              </w:rPr>
              <w:br w:type="textWrapping"/>
            </w:r>
            <w:r>
              <w:rPr>
                <w:rFonts w:hint="eastAsia" w:ascii="宋体" w:hAnsi="宋体"/>
                <w:color w:val="000000"/>
                <w:kern w:val="0"/>
                <w:sz w:val="24"/>
              </w:rPr>
              <w:t xml:space="preserve">                                                   （单位盖章）                                                       </w:t>
            </w:r>
            <w:r>
              <w:rPr>
                <w:rFonts w:hint="eastAsia" w:ascii="宋体" w:hAnsi="宋体"/>
                <w:color w:val="000000"/>
                <w:kern w:val="0"/>
                <w:sz w:val="24"/>
              </w:rPr>
              <w:br w:type="textWrapping"/>
            </w:r>
            <w:r>
              <w:rPr>
                <w:rFonts w:hint="eastAsia" w:ascii="宋体" w:hAnsi="宋体"/>
                <w:color w:val="000000"/>
                <w:kern w:val="0"/>
                <w:sz w:val="24"/>
              </w:rPr>
              <w:t xml:space="preserve">                                                  年    月    日</w:t>
            </w:r>
          </w:p>
        </w:tc>
      </w:tr>
      <w:tr w14:paraId="409908A6">
        <w:tblPrEx>
          <w:tblCellMar>
            <w:top w:w="15" w:type="dxa"/>
            <w:left w:w="15" w:type="dxa"/>
            <w:bottom w:w="15" w:type="dxa"/>
            <w:right w:w="15" w:type="dxa"/>
          </w:tblCellMar>
        </w:tblPrEx>
        <w:trPr>
          <w:trHeight w:val="217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39E82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kern w:val="0"/>
                <w:sz w:val="22"/>
                <w:szCs w:val="22"/>
                <w:lang w:val="en-US" w:eastAsia="zh-CN"/>
              </w:rPr>
            </w:pPr>
            <w:r>
              <w:rPr>
                <w:rFonts w:hint="eastAsia" w:ascii="宋体" w:hAnsi="宋体"/>
                <w:kern w:val="0"/>
                <w:sz w:val="22"/>
                <w:szCs w:val="22"/>
                <w:lang w:eastAsia="zh-CN"/>
              </w:rPr>
              <w:t>社保经办机构</w:t>
            </w:r>
            <w:r>
              <w:rPr>
                <w:rFonts w:hint="eastAsia" w:ascii="宋体" w:hAnsi="宋体"/>
                <w:kern w:val="0"/>
                <w:sz w:val="22"/>
                <w:szCs w:val="22"/>
              </w:rPr>
              <w:t>意见</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14:paraId="61045E1B">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kern w:val="0"/>
                <w:sz w:val="24"/>
                <w:szCs w:val="24"/>
              </w:rPr>
            </w:pPr>
            <w:r>
              <w:rPr>
                <w:rFonts w:hint="eastAsia" w:ascii="宋体" w:hAnsi="宋体"/>
                <w:kern w:val="0"/>
                <w:sz w:val="24"/>
                <w:szCs w:val="24"/>
              </w:rPr>
              <w:t>经</w:t>
            </w:r>
            <w:r>
              <w:rPr>
                <w:rFonts w:hint="eastAsia" w:ascii="宋体" w:hAnsi="宋体"/>
                <w:kern w:val="0"/>
                <w:sz w:val="24"/>
                <w:szCs w:val="24"/>
                <w:lang w:eastAsia="zh-CN"/>
              </w:rPr>
              <w:t>审核</w:t>
            </w:r>
            <w:r>
              <w:rPr>
                <w:rFonts w:hint="eastAsia" w:ascii="宋体" w:hAnsi="宋体"/>
                <w:kern w:val="0"/>
                <w:sz w:val="24"/>
                <w:szCs w:val="24"/>
              </w:rPr>
              <w:t>，发放企业</w:t>
            </w:r>
            <w:r>
              <w:rPr>
                <w:rFonts w:ascii="宋体" w:hAnsi="宋体"/>
                <w:kern w:val="0"/>
                <w:sz w:val="24"/>
                <w:szCs w:val="24"/>
              </w:rPr>
              <w:t>一次性扩岗补助</w:t>
            </w:r>
            <w:r>
              <w:rPr>
                <w:rFonts w:hint="eastAsia" w:ascii="宋体" w:hAnsi="宋体"/>
                <w:kern w:val="0"/>
                <w:sz w:val="24"/>
                <w:szCs w:val="24"/>
              </w:rPr>
              <w:t xml:space="preserve"> （毕业</w:t>
            </w:r>
            <w:r>
              <w:rPr>
                <w:rFonts w:ascii="宋体" w:hAnsi="宋体"/>
                <w:kern w:val="0"/>
                <w:sz w:val="24"/>
                <w:szCs w:val="24"/>
              </w:rPr>
              <w:t>年度</w:t>
            </w:r>
            <w:r>
              <w:rPr>
                <w:rFonts w:hint="eastAsia" w:ascii="宋体" w:hAnsi="宋体"/>
                <w:kern w:val="0"/>
                <w:sz w:val="24"/>
                <w:szCs w:val="24"/>
              </w:rPr>
              <w:t>内高校毕业生）      元。</w:t>
            </w:r>
          </w:p>
          <w:p w14:paraId="43256BC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kern w:val="0"/>
                <w:sz w:val="22"/>
                <w:szCs w:val="22"/>
              </w:rPr>
            </w:pPr>
            <w:r>
              <w:rPr>
                <w:rFonts w:hint="eastAsia" w:ascii="宋体" w:hAnsi="宋体"/>
                <w:kern w:val="0"/>
                <w:sz w:val="24"/>
                <w:szCs w:val="24"/>
              </w:rPr>
              <w:t xml:space="preserve">                               签名：                                   </w:t>
            </w:r>
            <w:r>
              <w:rPr>
                <w:rFonts w:hint="eastAsia" w:ascii="宋体" w:hAnsi="宋体"/>
                <w:kern w:val="0"/>
                <w:sz w:val="24"/>
                <w:szCs w:val="24"/>
              </w:rPr>
              <w:br w:type="textWrapping"/>
            </w:r>
            <w:r>
              <w:rPr>
                <w:rFonts w:hint="eastAsia" w:ascii="宋体" w:hAnsi="宋体"/>
                <w:kern w:val="0"/>
                <w:sz w:val="24"/>
                <w:szCs w:val="24"/>
              </w:rPr>
              <w:t xml:space="preserve">                                                   （单位盖章）                                                       </w:t>
            </w:r>
            <w:r>
              <w:rPr>
                <w:rFonts w:hint="eastAsia" w:ascii="宋体" w:hAnsi="宋体"/>
                <w:kern w:val="0"/>
                <w:sz w:val="24"/>
                <w:szCs w:val="24"/>
              </w:rPr>
              <w:br w:type="textWrapping"/>
            </w:r>
            <w:r>
              <w:rPr>
                <w:rFonts w:hint="eastAsia" w:ascii="宋体" w:hAnsi="宋体"/>
                <w:kern w:val="0"/>
                <w:sz w:val="24"/>
                <w:szCs w:val="24"/>
              </w:rPr>
              <w:t xml:space="preserve">                                                    年   月   日</w:t>
            </w:r>
          </w:p>
        </w:tc>
      </w:tr>
    </w:tbl>
    <w:p w14:paraId="11DA7C00">
      <w:pPr>
        <w:rPr>
          <w:rFonts w:hint="eastAsia" w:ascii="黑体" w:hAnsi="黑体" w:eastAsia="黑体" w:cs="黑体"/>
          <w:lang w:eastAsia="zh-CN"/>
        </w:rPr>
        <w:sectPr>
          <w:footerReference r:id="rId3" w:type="default"/>
          <w:pgSz w:w="11906" w:h="16838"/>
          <w:pgMar w:top="2098" w:right="1474" w:bottom="1985" w:left="1588" w:header="1304" w:footer="1418" w:gutter="0"/>
          <w:pgBorders>
            <w:top w:val="none" w:sz="0" w:space="0"/>
            <w:left w:val="none" w:sz="0" w:space="0"/>
            <w:bottom w:val="none" w:sz="0" w:space="0"/>
            <w:right w:val="none" w:sz="0" w:space="0"/>
          </w:pgBorders>
          <w:pgNumType w:fmt="decimal"/>
          <w:cols w:space="720" w:num="1"/>
          <w:docGrid w:type="linesAndChars" w:linePitch="579" w:charSpace="-849"/>
        </w:sectPr>
      </w:pPr>
    </w:p>
    <w:p w14:paraId="5D55E65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14:paraId="1B1C56C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一次性扩岗补助花名册</w:t>
      </w:r>
    </w:p>
    <w:p w14:paraId="15B59AF0"/>
    <w:p w14:paraId="1DB3632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175"/>
        <w:gridCol w:w="1125"/>
        <w:gridCol w:w="1562"/>
        <w:gridCol w:w="1181"/>
        <w:gridCol w:w="1181"/>
        <w:gridCol w:w="1417"/>
        <w:gridCol w:w="945"/>
        <w:gridCol w:w="1181"/>
        <w:gridCol w:w="1181"/>
        <w:gridCol w:w="1182"/>
        <w:gridCol w:w="1182"/>
      </w:tblGrid>
      <w:tr w14:paraId="2157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center"/>
          </w:tcPr>
          <w:p w14:paraId="60087B95">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序号</w:t>
            </w:r>
          </w:p>
        </w:tc>
        <w:tc>
          <w:tcPr>
            <w:tcW w:w="1175" w:type="dxa"/>
            <w:noWrap w:val="0"/>
            <w:vAlign w:val="center"/>
          </w:tcPr>
          <w:p w14:paraId="21FF6380">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姓名</w:t>
            </w:r>
          </w:p>
        </w:tc>
        <w:tc>
          <w:tcPr>
            <w:tcW w:w="1125" w:type="dxa"/>
            <w:noWrap w:val="0"/>
            <w:vAlign w:val="center"/>
          </w:tcPr>
          <w:p w14:paraId="4C392A24">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性别</w:t>
            </w:r>
          </w:p>
        </w:tc>
        <w:tc>
          <w:tcPr>
            <w:tcW w:w="1562" w:type="dxa"/>
            <w:noWrap w:val="0"/>
            <w:vAlign w:val="center"/>
          </w:tcPr>
          <w:p w14:paraId="74F16282">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证件号码</w:t>
            </w:r>
          </w:p>
        </w:tc>
        <w:tc>
          <w:tcPr>
            <w:tcW w:w="1181" w:type="dxa"/>
            <w:noWrap w:val="0"/>
            <w:vAlign w:val="center"/>
          </w:tcPr>
          <w:p w14:paraId="720E1A88">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是否本市户籍</w:t>
            </w:r>
          </w:p>
        </w:tc>
        <w:tc>
          <w:tcPr>
            <w:tcW w:w="1181" w:type="dxa"/>
            <w:noWrap w:val="0"/>
            <w:vAlign w:val="center"/>
          </w:tcPr>
          <w:p w14:paraId="5F24DCEC">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是否港澳台</w:t>
            </w:r>
          </w:p>
        </w:tc>
        <w:tc>
          <w:tcPr>
            <w:tcW w:w="1417" w:type="dxa"/>
            <w:noWrap w:val="0"/>
            <w:vAlign w:val="center"/>
          </w:tcPr>
          <w:p w14:paraId="2D14020B">
            <w:pPr>
              <w:spacing w:line="400"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是否</w:t>
            </w:r>
            <w:r>
              <w:rPr>
                <w:rFonts w:hint="eastAsia" w:ascii="黑体" w:hAnsi="黑体" w:eastAsia="黑体" w:cs="黑体"/>
                <w:sz w:val="32"/>
                <w:szCs w:val="32"/>
              </w:rPr>
              <w:t>缴纳</w:t>
            </w:r>
            <w:r>
              <w:rPr>
                <w:rFonts w:hint="eastAsia" w:ascii="黑体" w:hAnsi="黑体" w:eastAsia="黑体" w:cs="黑体"/>
                <w:sz w:val="32"/>
                <w:szCs w:val="32"/>
                <w:lang w:eastAsia="zh-CN"/>
              </w:rPr>
              <w:t>失业保险</w:t>
            </w:r>
          </w:p>
        </w:tc>
        <w:tc>
          <w:tcPr>
            <w:tcW w:w="945" w:type="dxa"/>
            <w:noWrap w:val="0"/>
            <w:vAlign w:val="center"/>
          </w:tcPr>
          <w:p w14:paraId="50FEAB28">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毕业</w:t>
            </w:r>
          </w:p>
          <w:p w14:paraId="328803F6">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时间</w:t>
            </w:r>
          </w:p>
        </w:tc>
        <w:tc>
          <w:tcPr>
            <w:tcW w:w="1181" w:type="dxa"/>
            <w:noWrap w:val="0"/>
            <w:vAlign w:val="center"/>
          </w:tcPr>
          <w:p w14:paraId="7BB3ECD1">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毕业</w:t>
            </w:r>
          </w:p>
          <w:p w14:paraId="082564BB">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学校</w:t>
            </w:r>
          </w:p>
        </w:tc>
        <w:tc>
          <w:tcPr>
            <w:tcW w:w="1181" w:type="dxa"/>
            <w:noWrap w:val="0"/>
            <w:vAlign w:val="center"/>
          </w:tcPr>
          <w:p w14:paraId="0F39F038">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毕业证书编号</w:t>
            </w:r>
          </w:p>
        </w:tc>
        <w:tc>
          <w:tcPr>
            <w:tcW w:w="1182" w:type="dxa"/>
            <w:noWrap w:val="0"/>
            <w:vAlign w:val="center"/>
          </w:tcPr>
          <w:p w14:paraId="37206CFB">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劳动合同起止日期</w:t>
            </w:r>
          </w:p>
        </w:tc>
        <w:tc>
          <w:tcPr>
            <w:tcW w:w="1182" w:type="dxa"/>
            <w:noWrap w:val="0"/>
            <w:vAlign w:val="center"/>
          </w:tcPr>
          <w:p w14:paraId="19FCF43F">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补助金额（元）</w:t>
            </w:r>
          </w:p>
        </w:tc>
      </w:tr>
      <w:tr w14:paraId="175A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14:paraId="485C0713">
            <w:pPr>
              <w:rPr>
                <w:rFonts w:hint="eastAsia" w:ascii="仿宋_GB2312" w:hAnsi="仿宋_GB2312" w:eastAsia="仿宋_GB2312" w:cs="仿宋_GB2312"/>
                <w:sz w:val="32"/>
                <w:szCs w:val="32"/>
              </w:rPr>
            </w:pPr>
          </w:p>
        </w:tc>
        <w:tc>
          <w:tcPr>
            <w:tcW w:w="1175" w:type="dxa"/>
            <w:noWrap w:val="0"/>
            <w:vAlign w:val="top"/>
          </w:tcPr>
          <w:p w14:paraId="50D70556">
            <w:pPr>
              <w:rPr>
                <w:rFonts w:hint="eastAsia" w:ascii="仿宋_GB2312" w:hAnsi="仿宋_GB2312" w:eastAsia="仿宋_GB2312" w:cs="仿宋_GB2312"/>
                <w:sz w:val="32"/>
                <w:szCs w:val="32"/>
              </w:rPr>
            </w:pPr>
          </w:p>
        </w:tc>
        <w:tc>
          <w:tcPr>
            <w:tcW w:w="1125" w:type="dxa"/>
            <w:noWrap w:val="0"/>
            <w:vAlign w:val="top"/>
          </w:tcPr>
          <w:p w14:paraId="42B7BC92">
            <w:pPr>
              <w:rPr>
                <w:rFonts w:hint="eastAsia" w:ascii="仿宋_GB2312" w:hAnsi="仿宋_GB2312" w:eastAsia="仿宋_GB2312" w:cs="仿宋_GB2312"/>
                <w:sz w:val="32"/>
                <w:szCs w:val="32"/>
              </w:rPr>
            </w:pPr>
          </w:p>
        </w:tc>
        <w:tc>
          <w:tcPr>
            <w:tcW w:w="1562" w:type="dxa"/>
            <w:noWrap w:val="0"/>
            <w:vAlign w:val="top"/>
          </w:tcPr>
          <w:p w14:paraId="6E3BDD0D">
            <w:pPr>
              <w:rPr>
                <w:rFonts w:hint="eastAsia" w:ascii="仿宋_GB2312" w:hAnsi="仿宋_GB2312" w:eastAsia="仿宋_GB2312" w:cs="仿宋_GB2312"/>
                <w:sz w:val="32"/>
                <w:szCs w:val="32"/>
              </w:rPr>
            </w:pPr>
          </w:p>
        </w:tc>
        <w:tc>
          <w:tcPr>
            <w:tcW w:w="1181" w:type="dxa"/>
            <w:noWrap w:val="0"/>
            <w:vAlign w:val="top"/>
          </w:tcPr>
          <w:p w14:paraId="123D921A">
            <w:pPr>
              <w:rPr>
                <w:rFonts w:hint="eastAsia" w:ascii="仿宋_GB2312" w:hAnsi="仿宋_GB2312" w:eastAsia="仿宋_GB2312" w:cs="仿宋_GB2312"/>
                <w:sz w:val="32"/>
                <w:szCs w:val="32"/>
              </w:rPr>
            </w:pPr>
          </w:p>
        </w:tc>
        <w:tc>
          <w:tcPr>
            <w:tcW w:w="1181" w:type="dxa"/>
            <w:noWrap w:val="0"/>
            <w:vAlign w:val="top"/>
          </w:tcPr>
          <w:p w14:paraId="361CB24A">
            <w:pPr>
              <w:rPr>
                <w:rFonts w:hint="eastAsia" w:ascii="仿宋_GB2312" w:hAnsi="仿宋_GB2312" w:eastAsia="仿宋_GB2312" w:cs="仿宋_GB2312"/>
                <w:sz w:val="32"/>
                <w:szCs w:val="32"/>
              </w:rPr>
            </w:pPr>
          </w:p>
        </w:tc>
        <w:tc>
          <w:tcPr>
            <w:tcW w:w="1417" w:type="dxa"/>
            <w:noWrap w:val="0"/>
            <w:vAlign w:val="top"/>
          </w:tcPr>
          <w:p w14:paraId="0278CC08">
            <w:pPr>
              <w:rPr>
                <w:rFonts w:hint="eastAsia" w:ascii="仿宋_GB2312" w:hAnsi="仿宋_GB2312" w:eastAsia="仿宋_GB2312" w:cs="仿宋_GB2312"/>
                <w:sz w:val="32"/>
                <w:szCs w:val="32"/>
              </w:rPr>
            </w:pPr>
          </w:p>
        </w:tc>
        <w:tc>
          <w:tcPr>
            <w:tcW w:w="945" w:type="dxa"/>
            <w:noWrap w:val="0"/>
            <w:vAlign w:val="top"/>
          </w:tcPr>
          <w:p w14:paraId="40BE5D66">
            <w:pPr>
              <w:rPr>
                <w:rFonts w:hint="eastAsia" w:ascii="仿宋_GB2312" w:hAnsi="仿宋_GB2312" w:eastAsia="仿宋_GB2312" w:cs="仿宋_GB2312"/>
                <w:sz w:val="32"/>
                <w:szCs w:val="32"/>
              </w:rPr>
            </w:pPr>
          </w:p>
        </w:tc>
        <w:tc>
          <w:tcPr>
            <w:tcW w:w="1181" w:type="dxa"/>
            <w:noWrap w:val="0"/>
            <w:vAlign w:val="top"/>
          </w:tcPr>
          <w:p w14:paraId="7FCA4A8F">
            <w:pPr>
              <w:rPr>
                <w:rFonts w:hint="eastAsia" w:ascii="仿宋_GB2312" w:hAnsi="仿宋_GB2312" w:eastAsia="仿宋_GB2312" w:cs="仿宋_GB2312"/>
                <w:sz w:val="32"/>
                <w:szCs w:val="32"/>
              </w:rPr>
            </w:pPr>
          </w:p>
        </w:tc>
        <w:tc>
          <w:tcPr>
            <w:tcW w:w="1181" w:type="dxa"/>
            <w:noWrap w:val="0"/>
            <w:vAlign w:val="top"/>
          </w:tcPr>
          <w:p w14:paraId="7FBD31C6">
            <w:pPr>
              <w:rPr>
                <w:rFonts w:hint="eastAsia" w:ascii="仿宋_GB2312" w:hAnsi="仿宋_GB2312" w:eastAsia="仿宋_GB2312" w:cs="仿宋_GB2312"/>
                <w:sz w:val="32"/>
                <w:szCs w:val="32"/>
              </w:rPr>
            </w:pPr>
          </w:p>
        </w:tc>
        <w:tc>
          <w:tcPr>
            <w:tcW w:w="1182" w:type="dxa"/>
            <w:noWrap w:val="0"/>
            <w:vAlign w:val="top"/>
          </w:tcPr>
          <w:p w14:paraId="2F23FDAD">
            <w:pPr>
              <w:rPr>
                <w:rFonts w:hint="eastAsia" w:ascii="仿宋_GB2312" w:hAnsi="仿宋_GB2312" w:eastAsia="仿宋_GB2312" w:cs="仿宋_GB2312"/>
                <w:sz w:val="32"/>
                <w:szCs w:val="32"/>
              </w:rPr>
            </w:pPr>
          </w:p>
        </w:tc>
        <w:tc>
          <w:tcPr>
            <w:tcW w:w="1182" w:type="dxa"/>
            <w:noWrap w:val="0"/>
            <w:vAlign w:val="top"/>
          </w:tcPr>
          <w:p w14:paraId="7430F4A8">
            <w:pPr>
              <w:rPr>
                <w:rFonts w:hint="eastAsia" w:ascii="仿宋_GB2312" w:hAnsi="仿宋_GB2312" w:eastAsia="仿宋_GB2312" w:cs="仿宋_GB2312"/>
                <w:sz w:val="32"/>
                <w:szCs w:val="32"/>
              </w:rPr>
            </w:pPr>
          </w:p>
        </w:tc>
      </w:tr>
      <w:tr w14:paraId="7B46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14:paraId="48B9F2C7">
            <w:pPr>
              <w:rPr>
                <w:rFonts w:hint="eastAsia" w:ascii="仿宋_GB2312" w:hAnsi="仿宋_GB2312" w:eastAsia="仿宋_GB2312" w:cs="仿宋_GB2312"/>
                <w:sz w:val="32"/>
                <w:szCs w:val="32"/>
              </w:rPr>
            </w:pPr>
          </w:p>
        </w:tc>
        <w:tc>
          <w:tcPr>
            <w:tcW w:w="1175" w:type="dxa"/>
            <w:noWrap w:val="0"/>
            <w:vAlign w:val="top"/>
          </w:tcPr>
          <w:p w14:paraId="2BB3B248">
            <w:pPr>
              <w:rPr>
                <w:rFonts w:hint="eastAsia" w:ascii="仿宋_GB2312" w:hAnsi="仿宋_GB2312" w:eastAsia="仿宋_GB2312" w:cs="仿宋_GB2312"/>
                <w:sz w:val="32"/>
                <w:szCs w:val="32"/>
              </w:rPr>
            </w:pPr>
          </w:p>
        </w:tc>
        <w:tc>
          <w:tcPr>
            <w:tcW w:w="1125" w:type="dxa"/>
            <w:noWrap w:val="0"/>
            <w:vAlign w:val="top"/>
          </w:tcPr>
          <w:p w14:paraId="433735F5">
            <w:pPr>
              <w:rPr>
                <w:rFonts w:hint="eastAsia" w:ascii="仿宋_GB2312" w:hAnsi="仿宋_GB2312" w:eastAsia="仿宋_GB2312" w:cs="仿宋_GB2312"/>
                <w:sz w:val="32"/>
                <w:szCs w:val="32"/>
              </w:rPr>
            </w:pPr>
          </w:p>
        </w:tc>
        <w:tc>
          <w:tcPr>
            <w:tcW w:w="1562" w:type="dxa"/>
            <w:noWrap w:val="0"/>
            <w:vAlign w:val="top"/>
          </w:tcPr>
          <w:p w14:paraId="08725636">
            <w:pPr>
              <w:rPr>
                <w:rFonts w:hint="eastAsia" w:ascii="仿宋_GB2312" w:hAnsi="仿宋_GB2312" w:eastAsia="仿宋_GB2312" w:cs="仿宋_GB2312"/>
                <w:sz w:val="32"/>
                <w:szCs w:val="32"/>
              </w:rPr>
            </w:pPr>
          </w:p>
        </w:tc>
        <w:tc>
          <w:tcPr>
            <w:tcW w:w="1181" w:type="dxa"/>
            <w:noWrap w:val="0"/>
            <w:vAlign w:val="top"/>
          </w:tcPr>
          <w:p w14:paraId="049B55DE">
            <w:pPr>
              <w:rPr>
                <w:rFonts w:hint="eastAsia" w:ascii="仿宋_GB2312" w:hAnsi="仿宋_GB2312" w:eastAsia="仿宋_GB2312" w:cs="仿宋_GB2312"/>
                <w:sz w:val="32"/>
                <w:szCs w:val="32"/>
              </w:rPr>
            </w:pPr>
          </w:p>
        </w:tc>
        <w:tc>
          <w:tcPr>
            <w:tcW w:w="1181" w:type="dxa"/>
            <w:noWrap w:val="0"/>
            <w:vAlign w:val="top"/>
          </w:tcPr>
          <w:p w14:paraId="7B626C7D">
            <w:pPr>
              <w:rPr>
                <w:rFonts w:hint="eastAsia" w:ascii="仿宋_GB2312" w:hAnsi="仿宋_GB2312" w:eastAsia="仿宋_GB2312" w:cs="仿宋_GB2312"/>
                <w:sz w:val="32"/>
                <w:szCs w:val="32"/>
              </w:rPr>
            </w:pPr>
          </w:p>
        </w:tc>
        <w:tc>
          <w:tcPr>
            <w:tcW w:w="1417" w:type="dxa"/>
            <w:noWrap w:val="0"/>
            <w:vAlign w:val="top"/>
          </w:tcPr>
          <w:p w14:paraId="6C2DD0A1">
            <w:pPr>
              <w:rPr>
                <w:rFonts w:hint="eastAsia" w:ascii="仿宋_GB2312" w:hAnsi="仿宋_GB2312" w:eastAsia="仿宋_GB2312" w:cs="仿宋_GB2312"/>
                <w:sz w:val="32"/>
                <w:szCs w:val="32"/>
              </w:rPr>
            </w:pPr>
          </w:p>
        </w:tc>
        <w:tc>
          <w:tcPr>
            <w:tcW w:w="945" w:type="dxa"/>
            <w:noWrap w:val="0"/>
            <w:vAlign w:val="top"/>
          </w:tcPr>
          <w:p w14:paraId="7AAADEB0">
            <w:pPr>
              <w:rPr>
                <w:rFonts w:hint="eastAsia" w:ascii="仿宋_GB2312" w:hAnsi="仿宋_GB2312" w:eastAsia="仿宋_GB2312" w:cs="仿宋_GB2312"/>
                <w:sz w:val="32"/>
                <w:szCs w:val="32"/>
              </w:rPr>
            </w:pPr>
          </w:p>
        </w:tc>
        <w:tc>
          <w:tcPr>
            <w:tcW w:w="1181" w:type="dxa"/>
            <w:noWrap w:val="0"/>
            <w:vAlign w:val="top"/>
          </w:tcPr>
          <w:p w14:paraId="5941FCF0">
            <w:pPr>
              <w:rPr>
                <w:rFonts w:hint="eastAsia" w:ascii="仿宋_GB2312" w:hAnsi="仿宋_GB2312" w:eastAsia="仿宋_GB2312" w:cs="仿宋_GB2312"/>
                <w:sz w:val="32"/>
                <w:szCs w:val="32"/>
              </w:rPr>
            </w:pPr>
          </w:p>
        </w:tc>
        <w:tc>
          <w:tcPr>
            <w:tcW w:w="1181" w:type="dxa"/>
            <w:noWrap w:val="0"/>
            <w:vAlign w:val="top"/>
          </w:tcPr>
          <w:p w14:paraId="6D0F73EA">
            <w:pPr>
              <w:rPr>
                <w:rFonts w:hint="eastAsia" w:ascii="仿宋_GB2312" w:hAnsi="仿宋_GB2312" w:eastAsia="仿宋_GB2312" w:cs="仿宋_GB2312"/>
                <w:sz w:val="32"/>
                <w:szCs w:val="32"/>
              </w:rPr>
            </w:pPr>
          </w:p>
        </w:tc>
        <w:tc>
          <w:tcPr>
            <w:tcW w:w="1182" w:type="dxa"/>
            <w:noWrap w:val="0"/>
            <w:vAlign w:val="top"/>
          </w:tcPr>
          <w:p w14:paraId="2F49716D">
            <w:pPr>
              <w:rPr>
                <w:rFonts w:hint="eastAsia" w:ascii="仿宋_GB2312" w:hAnsi="仿宋_GB2312" w:eastAsia="仿宋_GB2312" w:cs="仿宋_GB2312"/>
                <w:sz w:val="32"/>
                <w:szCs w:val="32"/>
              </w:rPr>
            </w:pPr>
          </w:p>
        </w:tc>
        <w:tc>
          <w:tcPr>
            <w:tcW w:w="1182" w:type="dxa"/>
            <w:noWrap w:val="0"/>
            <w:vAlign w:val="top"/>
          </w:tcPr>
          <w:p w14:paraId="3C5BBFEC">
            <w:pPr>
              <w:rPr>
                <w:rFonts w:hint="eastAsia" w:ascii="仿宋_GB2312" w:hAnsi="仿宋_GB2312" w:eastAsia="仿宋_GB2312" w:cs="仿宋_GB2312"/>
                <w:sz w:val="32"/>
                <w:szCs w:val="32"/>
              </w:rPr>
            </w:pPr>
          </w:p>
        </w:tc>
      </w:tr>
      <w:tr w14:paraId="4B20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14:paraId="63B85EA2">
            <w:pPr>
              <w:rPr>
                <w:rFonts w:hint="eastAsia" w:ascii="仿宋_GB2312" w:hAnsi="仿宋_GB2312" w:eastAsia="仿宋_GB2312" w:cs="仿宋_GB2312"/>
                <w:sz w:val="32"/>
                <w:szCs w:val="32"/>
              </w:rPr>
            </w:pPr>
          </w:p>
        </w:tc>
        <w:tc>
          <w:tcPr>
            <w:tcW w:w="1175" w:type="dxa"/>
            <w:noWrap w:val="0"/>
            <w:vAlign w:val="top"/>
          </w:tcPr>
          <w:p w14:paraId="2D6AFA43">
            <w:pPr>
              <w:rPr>
                <w:rFonts w:hint="eastAsia" w:ascii="仿宋_GB2312" w:hAnsi="仿宋_GB2312" w:eastAsia="仿宋_GB2312" w:cs="仿宋_GB2312"/>
                <w:sz w:val="32"/>
                <w:szCs w:val="32"/>
              </w:rPr>
            </w:pPr>
          </w:p>
        </w:tc>
        <w:tc>
          <w:tcPr>
            <w:tcW w:w="1125" w:type="dxa"/>
            <w:noWrap w:val="0"/>
            <w:vAlign w:val="top"/>
          </w:tcPr>
          <w:p w14:paraId="17633C86">
            <w:pPr>
              <w:rPr>
                <w:rFonts w:hint="eastAsia" w:ascii="仿宋_GB2312" w:hAnsi="仿宋_GB2312" w:eastAsia="仿宋_GB2312" w:cs="仿宋_GB2312"/>
                <w:sz w:val="32"/>
                <w:szCs w:val="32"/>
              </w:rPr>
            </w:pPr>
          </w:p>
        </w:tc>
        <w:tc>
          <w:tcPr>
            <w:tcW w:w="1562" w:type="dxa"/>
            <w:noWrap w:val="0"/>
            <w:vAlign w:val="top"/>
          </w:tcPr>
          <w:p w14:paraId="66C0B2A3">
            <w:pPr>
              <w:rPr>
                <w:rFonts w:hint="eastAsia" w:ascii="仿宋_GB2312" w:hAnsi="仿宋_GB2312" w:eastAsia="仿宋_GB2312" w:cs="仿宋_GB2312"/>
                <w:sz w:val="32"/>
                <w:szCs w:val="32"/>
              </w:rPr>
            </w:pPr>
          </w:p>
        </w:tc>
        <w:tc>
          <w:tcPr>
            <w:tcW w:w="1181" w:type="dxa"/>
            <w:noWrap w:val="0"/>
            <w:vAlign w:val="top"/>
          </w:tcPr>
          <w:p w14:paraId="31567007">
            <w:pPr>
              <w:rPr>
                <w:rFonts w:hint="eastAsia" w:ascii="仿宋_GB2312" w:hAnsi="仿宋_GB2312" w:eastAsia="仿宋_GB2312" w:cs="仿宋_GB2312"/>
                <w:sz w:val="32"/>
                <w:szCs w:val="32"/>
              </w:rPr>
            </w:pPr>
          </w:p>
        </w:tc>
        <w:tc>
          <w:tcPr>
            <w:tcW w:w="1181" w:type="dxa"/>
            <w:noWrap w:val="0"/>
            <w:vAlign w:val="top"/>
          </w:tcPr>
          <w:p w14:paraId="7B845B36">
            <w:pPr>
              <w:rPr>
                <w:rFonts w:hint="eastAsia" w:ascii="仿宋_GB2312" w:hAnsi="仿宋_GB2312" w:eastAsia="仿宋_GB2312" w:cs="仿宋_GB2312"/>
                <w:sz w:val="32"/>
                <w:szCs w:val="32"/>
              </w:rPr>
            </w:pPr>
          </w:p>
        </w:tc>
        <w:tc>
          <w:tcPr>
            <w:tcW w:w="1417" w:type="dxa"/>
            <w:noWrap w:val="0"/>
            <w:vAlign w:val="top"/>
          </w:tcPr>
          <w:p w14:paraId="02E04C08">
            <w:pPr>
              <w:rPr>
                <w:rFonts w:hint="eastAsia" w:ascii="仿宋_GB2312" w:hAnsi="仿宋_GB2312" w:eastAsia="仿宋_GB2312" w:cs="仿宋_GB2312"/>
                <w:sz w:val="32"/>
                <w:szCs w:val="32"/>
              </w:rPr>
            </w:pPr>
          </w:p>
        </w:tc>
        <w:tc>
          <w:tcPr>
            <w:tcW w:w="945" w:type="dxa"/>
            <w:noWrap w:val="0"/>
            <w:vAlign w:val="top"/>
          </w:tcPr>
          <w:p w14:paraId="57B86C81">
            <w:pPr>
              <w:rPr>
                <w:rFonts w:hint="eastAsia" w:ascii="仿宋_GB2312" w:hAnsi="仿宋_GB2312" w:eastAsia="仿宋_GB2312" w:cs="仿宋_GB2312"/>
                <w:sz w:val="32"/>
                <w:szCs w:val="32"/>
              </w:rPr>
            </w:pPr>
          </w:p>
        </w:tc>
        <w:tc>
          <w:tcPr>
            <w:tcW w:w="1181" w:type="dxa"/>
            <w:noWrap w:val="0"/>
            <w:vAlign w:val="top"/>
          </w:tcPr>
          <w:p w14:paraId="1F15F3C9">
            <w:pPr>
              <w:rPr>
                <w:rFonts w:hint="eastAsia" w:ascii="仿宋_GB2312" w:hAnsi="仿宋_GB2312" w:eastAsia="仿宋_GB2312" w:cs="仿宋_GB2312"/>
                <w:sz w:val="32"/>
                <w:szCs w:val="32"/>
              </w:rPr>
            </w:pPr>
          </w:p>
        </w:tc>
        <w:tc>
          <w:tcPr>
            <w:tcW w:w="1181" w:type="dxa"/>
            <w:noWrap w:val="0"/>
            <w:vAlign w:val="top"/>
          </w:tcPr>
          <w:p w14:paraId="71C685CF">
            <w:pPr>
              <w:rPr>
                <w:rFonts w:hint="eastAsia" w:ascii="仿宋_GB2312" w:hAnsi="仿宋_GB2312" w:eastAsia="仿宋_GB2312" w:cs="仿宋_GB2312"/>
                <w:sz w:val="32"/>
                <w:szCs w:val="32"/>
              </w:rPr>
            </w:pPr>
          </w:p>
        </w:tc>
        <w:tc>
          <w:tcPr>
            <w:tcW w:w="1182" w:type="dxa"/>
            <w:noWrap w:val="0"/>
            <w:vAlign w:val="top"/>
          </w:tcPr>
          <w:p w14:paraId="04DDB26E">
            <w:pPr>
              <w:rPr>
                <w:rFonts w:hint="eastAsia" w:ascii="仿宋_GB2312" w:hAnsi="仿宋_GB2312" w:eastAsia="仿宋_GB2312" w:cs="仿宋_GB2312"/>
                <w:sz w:val="32"/>
                <w:szCs w:val="32"/>
              </w:rPr>
            </w:pPr>
          </w:p>
        </w:tc>
        <w:tc>
          <w:tcPr>
            <w:tcW w:w="1182" w:type="dxa"/>
            <w:noWrap w:val="0"/>
            <w:vAlign w:val="top"/>
          </w:tcPr>
          <w:p w14:paraId="012E1A27">
            <w:pPr>
              <w:rPr>
                <w:rFonts w:hint="eastAsia" w:ascii="仿宋_GB2312" w:hAnsi="仿宋_GB2312" w:eastAsia="仿宋_GB2312" w:cs="仿宋_GB2312"/>
                <w:sz w:val="32"/>
                <w:szCs w:val="32"/>
              </w:rPr>
            </w:pPr>
          </w:p>
        </w:tc>
      </w:tr>
      <w:tr w14:paraId="0D6D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14:paraId="561F6A14">
            <w:pPr>
              <w:rPr>
                <w:rFonts w:hint="eastAsia" w:ascii="仿宋_GB2312" w:hAnsi="仿宋_GB2312" w:eastAsia="仿宋_GB2312" w:cs="仿宋_GB2312"/>
                <w:sz w:val="32"/>
                <w:szCs w:val="32"/>
              </w:rPr>
            </w:pPr>
          </w:p>
        </w:tc>
        <w:tc>
          <w:tcPr>
            <w:tcW w:w="1175" w:type="dxa"/>
            <w:noWrap w:val="0"/>
            <w:vAlign w:val="top"/>
          </w:tcPr>
          <w:p w14:paraId="74D8DF8D">
            <w:pPr>
              <w:rPr>
                <w:rFonts w:hint="eastAsia" w:ascii="仿宋_GB2312" w:hAnsi="仿宋_GB2312" w:eastAsia="仿宋_GB2312" w:cs="仿宋_GB2312"/>
                <w:sz w:val="32"/>
                <w:szCs w:val="32"/>
              </w:rPr>
            </w:pPr>
          </w:p>
        </w:tc>
        <w:tc>
          <w:tcPr>
            <w:tcW w:w="1125" w:type="dxa"/>
            <w:noWrap w:val="0"/>
            <w:vAlign w:val="top"/>
          </w:tcPr>
          <w:p w14:paraId="4B212BB2">
            <w:pPr>
              <w:rPr>
                <w:rFonts w:hint="eastAsia" w:ascii="仿宋_GB2312" w:hAnsi="仿宋_GB2312" w:eastAsia="仿宋_GB2312" w:cs="仿宋_GB2312"/>
                <w:sz w:val="32"/>
                <w:szCs w:val="32"/>
              </w:rPr>
            </w:pPr>
          </w:p>
        </w:tc>
        <w:tc>
          <w:tcPr>
            <w:tcW w:w="1562" w:type="dxa"/>
            <w:noWrap w:val="0"/>
            <w:vAlign w:val="top"/>
          </w:tcPr>
          <w:p w14:paraId="7FACDF95">
            <w:pPr>
              <w:rPr>
                <w:rFonts w:hint="eastAsia" w:ascii="仿宋_GB2312" w:hAnsi="仿宋_GB2312" w:eastAsia="仿宋_GB2312" w:cs="仿宋_GB2312"/>
                <w:sz w:val="32"/>
                <w:szCs w:val="32"/>
              </w:rPr>
            </w:pPr>
          </w:p>
        </w:tc>
        <w:tc>
          <w:tcPr>
            <w:tcW w:w="1181" w:type="dxa"/>
            <w:noWrap w:val="0"/>
            <w:vAlign w:val="top"/>
          </w:tcPr>
          <w:p w14:paraId="7F42593E">
            <w:pPr>
              <w:rPr>
                <w:rFonts w:hint="eastAsia" w:ascii="仿宋_GB2312" w:hAnsi="仿宋_GB2312" w:eastAsia="仿宋_GB2312" w:cs="仿宋_GB2312"/>
                <w:sz w:val="32"/>
                <w:szCs w:val="32"/>
              </w:rPr>
            </w:pPr>
          </w:p>
        </w:tc>
        <w:tc>
          <w:tcPr>
            <w:tcW w:w="1181" w:type="dxa"/>
            <w:noWrap w:val="0"/>
            <w:vAlign w:val="top"/>
          </w:tcPr>
          <w:p w14:paraId="2F441753">
            <w:pPr>
              <w:rPr>
                <w:rFonts w:hint="eastAsia" w:ascii="仿宋_GB2312" w:hAnsi="仿宋_GB2312" w:eastAsia="仿宋_GB2312" w:cs="仿宋_GB2312"/>
                <w:sz w:val="32"/>
                <w:szCs w:val="32"/>
              </w:rPr>
            </w:pPr>
          </w:p>
        </w:tc>
        <w:tc>
          <w:tcPr>
            <w:tcW w:w="1417" w:type="dxa"/>
            <w:noWrap w:val="0"/>
            <w:vAlign w:val="top"/>
          </w:tcPr>
          <w:p w14:paraId="54E106CF">
            <w:pPr>
              <w:rPr>
                <w:rFonts w:hint="eastAsia" w:ascii="仿宋_GB2312" w:hAnsi="仿宋_GB2312" w:eastAsia="仿宋_GB2312" w:cs="仿宋_GB2312"/>
                <w:sz w:val="32"/>
                <w:szCs w:val="32"/>
              </w:rPr>
            </w:pPr>
          </w:p>
        </w:tc>
        <w:tc>
          <w:tcPr>
            <w:tcW w:w="945" w:type="dxa"/>
            <w:noWrap w:val="0"/>
            <w:vAlign w:val="top"/>
          </w:tcPr>
          <w:p w14:paraId="0DBF2EB7">
            <w:pPr>
              <w:rPr>
                <w:rFonts w:hint="eastAsia" w:ascii="仿宋_GB2312" w:hAnsi="仿宋_GB2312" w:eastAsia="仿宋_GB2312" w:cs="仿宋_GB2312"/>
                <w:sz w:val="32"/>
                <w:szCs w:val="32"/>
              </w:rPr>
            </w:pPr>
          </w:p>
        </w:tc>
        <w:tc>
          <w:tcPr>
            <w:tcW w:w="1181" w:type="dxa"/>
            <w:noWrap w:val="0"/>
            <w:vAlign w:val="top"/>
          </w:tcPr>
          <w:p w14:paraId="70DE4ED2">
            <w:pPr>
              <w:rPr>
                <w:rFonts w:hint="eastAsia" w:ascii="仿宋_GB2312" w:hAnsi="仿宋_GB2312" w:eastAsia="仿宋_GB2312" w:cs="仿宋_GB2312"/>
                <w:sz w:val="32"/>
                <w:szCs w:val="32"/>
              </w:rPr>
            </w:pPr>
          </w:p>
        </w:tc>
        <w:tc>
          <w:tcPr>
            <w:tcW w:w="1181" w:type="dxa"/>
            <w:noWrap w:val="0"/>
            <w:vAlign w:val="top"/>
          </w:tcPr>
          <w:p w14:paraId="1A87A006">
            <w:pPr>
              <w:rPr>
                <w:rFonts w:hint="eastAsia" w:ascii="仿宋_GB2312" w:hAnsi="仿宋_GB2312" w:eastAsia="仿宋_GB2312" w:cs="仿宋_GB2312"/>
                <w:sz w:val="32"/>
                <w:szCs w:val="32"/>
              </w:rPr>
            </w:pPr>
          </w:p>
        </w:tc>
        <w:tc>
          <w:tcPr>
            <w:tcW w:w="1182" w:type="dxa"/>
            <w:noWrap w:val="0"/>
            <w:vAlign w:val="top"/>
          </w:tcPr>
          <w:p w14:paraId="4668C966">
            <w:pPr>
              <w:rPr>
                <w:rFonts w:hint="eastAsia" w:ascii="仿宋_GB2312" w:hAnsi="仿宋_GB2312" w:eastAsia="仿宋_GB2312" w:cs="仿宋_GB2312"/>
                <w:sz w:val="32"/>
                <w:szCs w:val="32"/>
              </w:rPr>
            </w:pPr>
          </w:p>
        </w:tc>
        <w:tc>
          <w:tcPr>
            <w:tcW w:w="1182" w:type="dxa"/>
            <w:noWrap w:val="0"/>
            <w:vAlign w:val="top"/>
          </w:tcPr>
          <w:p w14:paraId="3C329E7D">
            <w:pPr>
              <w:rPr>
                <w:rFonts w:hint="eastAsia" w:ascii="仿宋_GB2312" w:hAnsi="仿宋_GB2312" w:eastAsia="仿宋_GB2312" w:cs="仿宋_GB2312"/>
                <w:sz w:val="32"/>
                <w:szCs w:val="32"/>
              </w:rPr>
            </w:pPr>
          </w:p>
        </w:tc>
      </w:tr>
      <w:tr w14:paraId="7E6B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14:paraId="3F88E2A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1175" w:type="dxa"/>
            <w:noWrap w:val="0"/>
            <w:vAlign w:val="top"/>
          </w:tcPr>
          <w:p w14:paraId="5CF6592E">
            <w:pPr>
              <w:rPr>
                <w:rFonts w:hint="eastAsia" w:ascii="仿宋_GB2312" w:hAnsi="仿宋_GB2312" w:eastAsia="仿宋_GB2312" w:cs="仿宋_GB2312"/>
                <w:sz w:val="32"/>
                <w:szCs w:val="32"/>
              </w:rPr>
            </w:pPr>
          </w:p>
        </w:tc>
        <w:tc>
          <w:tcPr>
            <w:tcW w:w="1125" w:type="dxa"/>
            <w:noWrap w:val="0"/>
            <w:vAlign w:val="top"/>
          </w:tcPr>
          <w:p w14:paraId="59E8E52E">
            <w:pPr>
              <w:rPr>
                <w:rFonts w:hint="eastAsia" w:ascii="仿宋_GB2312" w:hAnsi="仿宋_GB2312" w:eastAsia="仿宋_GB2312" w:cs="仿宋_GB2312"/>
                <w:sz w:val="32"/>
                <w:szCs w:val="32"/>
              </w:rPr>
            </w:pPr>
          </w:p>
        </w:tc>
        <w:tc>
          <w:tcPr>
            <w:tcW w:w="1562" w:type="dxa"/>
            <w:noWrap w:val="0"/>
            <w:vAlign w:val="top"/>
          </w:tcPr>
          <w:p w14:paraId="377EA997">
            <w:pPr>
              <w:rPr>
                <w:rFonts w:hint="eastAsia" w:ascii="仿宋_GB2312" w:hAnsi="仿宋_GB2312" w:eastAsia="仿宋_GB2312" w:cs="仿宋_GB2312"/>
                <w:sz w:val="32"/>
                <w:szCs w:val="32"/>
              </w:rPr>
            </w:pPr>
          </w:p>
        </w:tc>
        <w:tc>
          <w:tcPr>
            <w:tcW w:w="1181" w:type="dxa"/>
            <w:noWrap w:val="0"/>
            <w:vAlign w:val="top"/>
          </w:tcPr>
          <w:p w14:paraId="774C214C">
            <w:pPr>
              <w:rPr>
                <w:rFonts w:hint="eastAsia" w:ascii="仿宋_GB2312" w:hAnsi="仿宋_GB2312" w:eastAsia="仿宋_GB2312" w:cs="仿宋_GB2312"/>
                <w:sz w:val="32"/>
                <w:szCs w:val="32"/>
              </w:rPr>
            </w:pPr>
          </w:p>
        </w:tc>
        <w:tc>
          <w:tcPr>
            <w:tcW w:w="1181" w:type="dxa"/>
            <w:noWrap w:val="0"/>
            <w:vAlign w:val="top"/>
          </w:tcPr>
          <w:p w14:paraId="17680FC3">
            <w:pPr>
              <w:rPr>
                <w:rFonts w:hint="eastAsia" w:ascii="仿宋_GB2312" w:hAnsi="仿宋_GB2312" w:eastAsia="仿宋_GB2312" w:cs="仿宋_GB2312"/>
                <w:sz w:val="32"/>
                <w:szCs w:val="32"/>
              </w:rPr>
            </w:pPr>
          </w:p>
        </w:tc>
        <w:tc>
          <w:tcPr>
            <w:tcW w:w="1417" w:type="dxa"/>
            <w:noWrap w:val="0"/>
            <w:vAlign w:val="top"/>
          </w:tcPr>
          <w:p w14:paraId="78C1B4B2">
            <w:pPr>
              <w:rPr>
                <w:rFonts w:hint="eastAsia" w:ascii="仿宋_GB2312" w:hAnsi="仿宋_GB2312" w:eastAsia="仿宋_GB2312" w:cs="仿宋_GB2312"/>
                <w:sz w:val="32"/>
                <w:szCs w:val="32"/>
              </w:rPr>
            </w:pPr>
          </w:p>
        </w:tc>
        <w:tc>
          <w:tcPr>
            <w:tcW w:w="945" w:type="dxa"/>
            <w:noWrap w:val="0"/>
            <w:vAlign w:val="top"/>
          </w:tcPr>
          <w:p w14:paraId="0FD7F237">
            <w:pPr>
              <w:rPr>
                <w:rFonts w:hint="eastAsia" w:ascii="仿宋_GB2312" w:hAnsi="仿宋_GB2312" w:eastAsia="仿宋_GB2312" w:cs="仿宋_GB2312"/>
                <w:sz w:val="32"/>
                <w:szCs w:val="32"/>
              </w:rPr>
            </w:pPr>
          </w:p>
        </w:tc>
        <w:tc>
          <w:tcPr>
            <w:tcW w:w="1181" w:type="dxa"/>
            <w:noWrap w:val="0"/>
            <w:vAlign w:val="top"/>
          </w:tcPr>
          <w:p w14:paraId="4C4A21BA">
            <w:pPr>
              <w:rPr>
                <w:rFonts w:hint="eastAsia" w:ascii="仿宋_GB2312" w:hAnsi="仿宋_GB2312" w:eastAsia="仿宋_GB2312" w:cs="仿宋_GB2312"/>
                <w:sz w:val="32"/>
                <w:szCs w:val="32"/>
              </w:rPr>
            </w:pPr>
          </w:p>
        </w:tc>
        <w:tc>
          <w:tcPr>
            <w:tcW w:w="1181" w:type="dxa"/>
            <w:noWrap w:val="0"/>
            <w:vAlign w:val="top"/>
          </w:tcPr>
          <w:p w14:paraId="12634412">
            <w:pPr>
              <w:rPr>
                <w:rFonts w:hint="eastAsia" w:ascii="仿宋_GB2312" w:hAnsi="仿宋_GB2312" w:eastAsia="仿宋_GB2312" w:cs="仿宋_GB2312"/>
                <w:sz w:val="32"/>
                <w:szCs w:val="32"/>
              </w:rPr>
            </w:pPr>
          </w:p>
        </w:tc>
        <w:tc>
          <w:tcPr>
            <w:tcW w:w="1182" w:type="dxa"/>
            <w:noWrap w:val="0"/>
            <w:vAlign w:val="top"/>
          </w:tcPr>
          <w:p w14:paraId="54971246">
            <w:pPr>
              <w:rPr>
                <w:rFonts w:hint="eastAsia" w:ascii="仿宋_GB2312" w:hAnsi="仿宋_GB2312" w:eastAsia="仿宋_GB2312" w:cs="仿宋_GB2312"/>
                <w:sz w:val="32"/>
                <w:szCs w:val="32"/>
              </w:rPr>
            </w:pPr>
          </w:p>
        </w:tc>
        <w:tc>
          <w:tcPr>
            <w:tcW w:w="1182" w:type="dxa"/>
            <w:noWrap w:val="0"/>
            <w:vAlign w:val="top"/>
          </w:tcPr>
          <w:p w14:paraId="22AD2E2C">
            <w:pPr>
              <w:rPr>
                <w:rFonts w:hint="eastAsia" w:ascii="仿宋_GB2312" w:hAnsi="仿宋_GB2312" w:eastAsia="仿宋_GB2312" w:cs="仿宋_GB2312"/>
                <w:sz w:val="32"/>
                <w:szCs w:val="32"/>
              </w:rPr>
            </w:pPr>
          </w:p>
        </w:tc>
      </w:tr>
    </w:tbl>
    <w:p w14:paraId="43F37A8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备注：如属于港澳台人员，证件号码栏应填写通行证、居住证。</w:t>
      </w:r>
    </w:p>
    <w:p w14:paraId="4E652B10">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rPr>
      </w:pPr>
      <w:r>
        <w:rPr>
          <w:rFonts w:hint="eastAsia"/>
        </w:rPr>
        <w:br w:type="page"/>
      </w:r>
    </w:p>
    <w:p w14:paraId="192F3BF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一次性扩岗补助汇总表</w:t>
      </w:r>
    </w:p>
    <w:p w14:paraId="1B74A0E6">
      <w:pPr>
        <w:jc w:val="right"/>
        <w:rPr>
          <w:rFonts w:ascii="仿宋" w:hAnsi="仿宋" w:eastAsia="仿宋" w:cs="仿宋"/>
          <w:sz w:val="32"/>
          <w:szCs w:val="32"/>
        </w:rPr>
      </w:pPr>
      <w:r>
        <w:rPr>
          <w:rFonts w:hint="eastAsia" w:ascii="仿宋" w:hAnsi="仿宋" w:eastAsia="仿宋" w:cs="仿宋"/>
          <w:sz w:val="32"/>
          <w:szCs w:val="32"/>
        </w:rPr>
        <w:t>单位：元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970"/>
        <w:gridCol w:w="1530"/>
        <w:gridCol w:w="1520"/>
        <w:gridCol w:w="1908"/>
        <w:gridCol w:w="2617"/>
        <w:gridCol w:w="3662"/>
      </w:tblGrid>
      <w:tr w14:paraId="7368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14:paraId="25FA7016">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序号</w:t>
            </w:r>
          </w:p>
        </w:tc>
        <w:tc>
          <w:tcPr>
            <w:tcW w:w="1970" w:type="dxa"/>
            <w:noWrap w:val="0"/>
            <w:vAlign w:val="top"/>
          </w:tcPr>
          <w:p w14:paraId="2A0743ED">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单位名称</w:t>
            </w:r>
          </w:p>
        </w:tc>
        <w:tc>
          <w:tcPr>
            <w:tcW w:w="1530" w:type="dxa"/>
            <w:noWrap w:val="0"/>
            <w:vAlign w:val="top"/>
          </w:tcPr>
          <w:p w14:paraId="6B02B89F">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补助人数</w:t>
            </w:r>
          </w:p>
        </w:tc>
        <w:tc>
          <w:tcPr>
            <w:tcW w:w="1520" w:type="dxa"/>
            <w:noWrap w:val="0"/>
            <w:vAlign w:val="top"/>
          </w:tcPr>
          <w:p w14:paraId="1A7B089B">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补助金额</w:t>
            </w:r>
          </w:p>
        </w:tc>
        <w:tc>
          <w:tcPr>
            <w:tcW w:w="1908" w:type="dxa"/>
            <w:noWrap w:val="0"/>
            <w:vAlign w:val="top"/>
          </w:tcPr>
          <w:p w14:paraId="60555D3C">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开户名称</w:t>
            </w:r>
          </w:p>
        </w:tc>
        <w:tc>
          <w:tcPr>
            <w:tcW w:w="2617" w:type="dxa"/>
            <w:noWrap w:val="0"/>
            <w:vAlign w:val="top"/>
          </w:tcPr>
          <w:p w14:paraId="36B39B9D">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开户银行</w:t>
            </w:r>
          </w:p>
        </w:tc>
        <w:tc>
          <w:tcPr>
            <w:tcW w:w="3662" w:type="dxa"/>
            <w:noWrap w:val="0"/>
            <w:vAlign w:val="top"/>
          </w:tcPr>
          <w:p w14:paraId="6305731D">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银行账号</w:t>
            </w:r>
          </w:p>
        </w:tc>
      </w:tr>
      <w:tr w14:paraId="15D7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14:paraId="7F6BF243">
            <w:pPr>
              <w:spacing w:line="480" w:lineRule="exact"/>
              <w:jc w:val="left"/>
              <w:rPr>
                <w:rFonts w:hint="eastAsia" w:ascii="仿宋_GB2312" w:hAnsi="仿宋_GB2312" w:eastAsia="仿宋_GB2312" w:cs="仿宋_GB2312"/>
                <w:sz w:val="32"/>
                <w:szCs w:val="32"/>
              </w:rPr>
            </w:pPr>
          </w:p>
        </w:tc>
        <w:tc>
          <w:tcPr>
            <w:tcW w:w="1970" w:type="dxa"/>
            <w:noWrap w:val="0"/>
            <w:vAlign w:val="top"/>
          </w:tcPr>
          <w:p w14:paraId="52036D28">
            <w:pPr>
              <w:spacing w:line="480" w:lineRule="exact"/>
              <w:jc w:val="left"/>
              <w:rPr>
                <w:rFonts w:hint="eastAsia" w:ascii="仿宋_GB2312" w:hAnsi="仿宋_GB2312" w:eastAsia="仿宋_GB2312" w:cs="仿宋_GB2312"/>
                <w:sz w:val="32"/>
                <w:szCs w:val="32"/>
              </w:rPr>
            </w:pPr>
          </w:p>
        </w:tc>
        <w:tc>
          <w:tcPr>
            <w:tcW w:w="1530" w:type="dxa"/>
            <w:noWrap w:val="0"/>
            <w:vAlign w:val="top"/>
          </w:tcPr>
          <w:p w14:paraId="683B5F93">
            <w:pPr>
              <w:spacing w:line="480" w:lineRule="exact"/>
              <w:jc w:val="left"/>
              <w:rPr>
                <w:rFonts w:hint="eastAsia" w:ascii="仿宋_GB2312" w:hAnsi="仿宋_GB2312" w:eastAsia="仿宋_GB2312" w:cs="仿宋_GB2312"/>
                <w:sz w:val="32"/>
                <w:szCs w:val="32"/>
              </w:rPr>
            </w:pPr>
          </w:p>
        </w:tc>
        <w:tc>
          <w:tcPr>
            <w:tcW w:w="1520" w:type="dxa"/>
            <w:noWrap w:val="0"/>
            <w:vAlign w:val="top"/>
          </w:tcPr>
          <w:p w14:paraId="2F05BEC0">
            <w:pPr>
              <w:spacing w:line="480" w:lineRule="exact"/>
              <w:jc w:val="left"/>
              <w:rPr>
                <w:rFonts w:hint="eastAsia" w:ascii="仿宋_GB2312" w:hAnsi="仿宋_GB2312" w:eastAsia="仿宋_GB2312" w:cs="仿宋_GB2312"/>
                <w:sz w:val="32"/>
                <w:szCs w:val="32"/>
              </w:rPr>
            </w:pPr>
          </w:p>
        </w:tc>
        <w:tc>
          <w:tcPr>
            <w:tcW w:w="1908" w:type="dxa"/>
            <w:noWrap w:val="0"/>
            <w:vAlign w:val="top"/>
          </w:tcPr>
          <w:p w14:paraId="220B57E1">
            <w:pPr>
              <w:spacing w:line="480" w:lineRule="exact"/>
              <w:jc w:val="left"/>
              <w:rPr>
                <w:rFonts w:hint="eastAsia" w:ascii="仿宋_GB2312" w:hAnsi="仿宋_GB2312" w:eastAsia="仿宋_GB2312" w:cs="仿宋_GB2312"/>
                <w:sz w:val="32"/>
                <w:szCs w:val="32"/>
              </w:rPr>
            </w:pPr>
          </w:p>
        </w:tc>
        <w:tc>
          <w:tcPr>
            <w:tcW w:w="2617" w:type="dxa"/>
            <w:noWrap w:val="0"/>
            <w:vAlign w:val="top"/>
          </w:tcPr>
          <w:p w14:paraId="5A6219C3">
            <w:pPr>
              <w:spacing w:line="480" w:lineRule="exact"/>
              <w:jc w:val="left"/>
              <w:rPr>
                <w:rFonts w:hint="eastAsia" w:ascii="仿宋_GB2312" w:hAnsi="仿宋_GB2312" w:eastAsia="仿宋_GB2312" w:cs="仿宋_GB2312"/>
                <w:sz w:val="32"/>
                <w:szCs w:val="32"/>
              </w:rPr>
            </w:pPr>
          </w:p>
        </w:tc>
        <w:tc>
          <w:tcPr>
            <w:tcW w:w="3662" w:type="dxa"/>
            <w:noWrap w:val="0"/>
            <w:vAlign w:val="top"/>
          </w:tcPr>
          <w:p w14:paraId="42EBB7B7">
            <w:pPr>
              <w:spacing w:line="480" w:lineRule="exact"/>
              <w:jc w:val="left"/>
              <w:rPr>
                <w:rFonts w:hint="eastAsia" w:ascii="仿宋_GB2312" w:hAnsi="仿宋_GB2312" w:eastAsia="仿宋_GB2312" w:cs="仿宋_GB2312"/>
                <w:sz w:val="32"/>
                <w:szCs w:val="32"/>
              </w:rPr>
            </w:pPr>
          </w:p>
        </w:tc>
      </w:tr>
      <w:tr w14:paraId="4348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14:paraId="243B8BD0">
            <w:pPr>
              <w:spacing w:line="480" w:lineRule="exact"/>
              <w:jc w:val="left"/>
              <w:rPr>
                <w:rFonts w:hint="eastAsia" w:ascii="仿宋_GB2312" w:hAnsi="仿宋_GB2312" w:eastAsia="仿宋_GB2312" w:cs="仿宋_GB2312"/>
                <w:sz w:val="32"/>
                <w:szCs w:val="32"/>
              </w:rPr>
            </w:pPr>
          </w:p>
        </w:tc>
        <w:tc>
          <w:tcPr>
            <w:tcW w:w="1970" w:type="dxa"/>
            <w:noWrap w:val="0"/>
            <w:vAlign w:val="top"/>
          </w:tcPr>
          <w:p w14:paraId="44EA0B0A">
            <w:pPr>
              <w:spacing w:line="480" w:lineRule="exact"/>
              <w:jc w:val="left"/>
              <w:rPr>
                <w:rFonts w:hint="eastAsia" w:ascii="仿宋_GB2312" w:hAnsi="仿宋_GB2312" w:eastAsia="仿宋_GB2312" w:cs="仿宋_GB2312"/>
                <w:sz w:val="32"/>
                <w:szCs w:val="32"/>
              </w:rPr>
            </w:pPr>
          </w:p>
        </w:tc>
        <w:tc>
          <w:tcPr>
            <w:tcW w:w="1530" w:type="dxa"/>
            <w:noWrap w:val="0"/>
            <w:vAlign w:val="top"/>
          </w:tcPr>
          <w:p w14:paraId="46BEEE89">
            <w:pPr>
              <w:spacing w:line="480" w:lineRule="exact"/>
              <w:jc w:val="left"/>
              <w:rPr>
                <w:rFonts w:hint="eastAsia" w:ascii="仿宋_GB2312" w:hAnsi="仿宋_GB2312" w:eastAsia="仿宋_GB2312" w:cs="仿宋_GB2312"/>
                <w:sz w:val="32"/>
                <w:szCs w:val="32"/>
              </w:rPr>
            </w:pPr>
          </w:p>
        </w:tc>
        <w:tc>
          <w:tcPr>
            <w:tcW w:w="1520" w:type="dxa"/>
            <w:noWrap w:val="0"/>
            <w:vAlign w:val="top"/>
          </w:tcPr>
          <w:p w14:paraId="716C5758">
            <w:pPr>
              <w:spacing w:line="480" w:lineRule="exact"/>
              <w:jc w:val="left"/>
              <w:rPr>
                <w:rFonts w:hint="eastAsia" w:ascii="仿宋_GB2312" w:hAnsi="仿宋_GB2312" w:eastAsia="仿宋_GB2312" w:cs="仿宋_GB2312"/>
                <w:sz w:val="32"/>
                <w:szCs w:val="32"/>
              </w:rPr>
            </w:pPr>
          </w:p>
        </w:tc>
        <w:tc>
          <w:tcPr>
            <w:tcW w:w="1908" w:type="dxa"/>
            <w:noWrap w:val="0"/>
            <w:vAlign w:val="top"/>
          </w:tcPr>
          <w:p w14:paraId="152A61BB">
            <w:pPr>
              <w:spacing w:line="480" w:lineRule="exact"/>
              <w:jc w:val="left"/>
              <w:rPr>
                <w:rFonts w:hint="eastAsia" w:ascii="仿宋_GB2312" w:hAnsi="仿宋_GB2312" w:eastAsia="仿宋_GB2312" w:cs="仿宋_GB2312"/>
                <w:sz w:val="32"/>
                <w:szCs w:val="32"/>
              </w:rPr>
            </w:pPr>
          </w:p>
        </w:tc>
        <w:tc>
          <w:tcPr>
            <w:tcW w:w="2617" w:type="dxa"/>
            <w:noWrap w:val="0"/>
            <w:vAlign w:val="top"/>
          </w:tcPr>
          <w:p w14:paraId="4C7821A8">
            <w:pPr>
              <w:spacing w:line="480" w:lineRule="exact"/>
              <w:jc w:val="left"/>
              <w:rPr>
                <w:rFonts w:hint="eastAsia" w:ascii="仿宋_GB2312" w:hAnsi="仿宋_GB2312" w:eastAsia="仿宋_GB2312" w:cs="仿宋_GB2312"/>
                <w:sz w:val="32"/>
                <w:szCs w:val="32"/>
              </w:rPr>
            </w:pPr>
          </w:p>
        </w:tc>
        <w:tc>
          <w:tcPr>
            <w:tcW w:w="3662" w:type="dxa"/>
            <w:noWrap w:val="0"/>
            <w:vAlign w:val="top"/>
          </w:tcPr>
          <w:p w14:paraId="41264DBB">
            <w:pPr>
              <w:spacing w:line="480" w:lineRule="exact"/>
              <w:jc w:val="left"/>
              <w:rPr>
                <w:rFonts w:hint="eastAsia" w:ascii="仿宋_GB2312" w:hAnsi="仿宋_GB2312" w:eastAsia="仿宋_GB2312" w:cs="仿宋_GB2312"/>
                <w:sz w:val="32"/>
                <w:szCs w:val="32"/>
              </w:rPr>
            </w:pPr>
          </w:p>
        </w:tc>
      </w:tr>
      <w:tr w14:paraId="7472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14:paraId="17DA5443">
            <w:pPr>
              <w:spacing w:line="480" w:lineRule="exact"/>
              <w:jc w:val="left"/>
              <w:rPr>
                <w:rFonts w:hint="eastAsia" w:ascii="仿宋_GB2312" w:hAnsi="仿宋_GB2312" w:eastAsia="仿宋_GB2312" w:cs="仿宋_GB2312"/>
                <w:kern w:val="2"/>
                <w:sz w:val="32"/>
                <w:szCs w:val="32"/>
                <w:lang w:val="en-US" w:eastAsia="zh-CN" w:bidi="ar-SA"/>
              </w:rPr>
            </w:pPr>
          </w:p>
        </w:tc>
        <w:tc>
          <w:tcPr>
            <w:tcW w:w="1970" w:type="dxa"/>
            <w:noWrap w:val="0"/>
            <w:vAlign w:val="top"/>
          </w:tcPr>
          <w:p w14:paraId="477B570E">
            <w:pPr>
              <w:spacing w:line="480" w:lineRule="exact"/>
              <w:jc w:val="left"/>
              <w:rPr>
                <w:rFonts w:hint="eastAsia" w:ascii="仿宋_GB2312" w:hAnsi="仿宋_GB2312" w:eastAsia="仿宋_GB2312" w:cs="仿宋_GB2312"/>
                <w:kern w:val="2"/>
                <w:sz w:val="32"/>
                <w:szCs w:val="32"/>
                <w:lang w:val="en-US" w:eastAsia="zh-CN" w:bidi="ar-SA"/>
              </w:rPr>
            </w:pPr>
          </w:p>
        </w:tc>
        <w:tc>
          <w:tcPr>
            <w:tcW w:w="1530" w:type="dxa"/>
            <w:noWrap w:val="0"/>
            <w:vAlign w:val="top"/>
          </w:tcPr>
          <w:p w14:paraId="1F261038">
            <w:pPr>
              <w:spacing w:line="480" w:lineRule="exact"/>
              <w:jc w:val="left"/>
              <w:rPr>
                <w:rFonts w:hint="eastAsia" w:ascii="仿宋_GB2312" w:hAnsi="仿宋_GB2312" w:eastAsia="仿宋_GB2312" w:cs="仿宋_GB2312"/>
                <w:kern w:val="2"/>
                <w:sz w:val="32"/>
                <w:szCs w:val="32"/>
                <w:lang w:val="en-US" w:eastAsia="zh-CN" w:bidi="ar-SA"/>
              </w:rPr>
            </w:pPr>
          </w:p>
        </w:tc>
        <w:tc>
          <w:tcPr>
            <w:tcW w:w="1520" w:type="dxa"/>
            <w:noWrap w:val="0"/>
            <w:vAlign w:val="top"/>
          </w:tcPr>
          <w:p w14:paraId="4E38D1C7">
            <w:pPr>
              <w:spacing w:line="480" w:lineRule="exact"/>
              <w:jc w:val="left"/>
              <w:rPr>
                <w:rFonts w:hint="eastAsia" w:ascii="仿宋_GB2312" w:hAnsi="仿宋_GB2312" w:eastAsia="仿宋_GB2312" w:cs="仿宋_GB2312"/>
                <w:kern w:val="2"/>
                <w:sz w:val="32"/>
                <w:szCs w:val="32"/>
                <w:lang w:val="en-US" w:eastAsia="zh-CN" w:bidi="ar-SA"/>
              </w:rPr>
            </w:pPr>
          </w:p>
        </w:tc>
        <w:tc>
          <w:tcPr>
            <w:tcW w:w="1908" w:type="dxa"/>
            <w:noWrap w:val="0"/>
            <w:vAlign w:val="top"/>
          </w:tcPr>
          <w:p w14:paraId="3D67430C">
            <w:pPr>
              <w:spacing w:line="480" w:lineRule="exact"/>
              <w:jc w:val="left"/>
              <w:rPr>
                <w:rFonts w:hint="eastAsia" w:ascii="仿宋_GB2312" w:hAnsi="仿宋_GB2312" w:eastAsia="仿宋_GB2312" w:cs="仿宋_GB2312"/>
                <w:kern w:val="2"/>
                <w:sz w:val="32"/>
                <w:szCs w:val="32"/>
                <w:lang w:val="en-US" w:eastAsia="zh-CN" w:bidi="ar-SA"/>
              </w:rPr>
            </w:pPr>
          </w:p>
        </w:tc>
        <w:tc>
          <w:tcPr>
            <w:tcW w:w="2617" w:type="dxa"/>
            <w:noWrap w:val="0"/>
            <w:vAlign w:val="top"/>
          </w:tcPr>
          <w:p w14:paraId="02A3FF25">
            <w:pPr>
              <w:spacing w:line="480" w:lineRule="exact"/>
              <w:jc w:val="left"/>
              <w:rPr>
                <w:rFonts w:hint="eastAsia" w:ascii="仿宋_GB2312" w:hAnsi="仿宋_GB2312" w:eastAsia="仿宋_GB2312" w:cs="仿宋_GB2312"/>
                <w:kern w:val="2"/>
                <w:sz w:val="32"/>
                <w:szCs w:val="32"/>
                <w:lang w:val="en-US" w:eastAsia="zh-CN" w:bidi="ar-SA"/>
              </w:rPr>
            </w:pPr>
          </w:p>
        </w:tc>
        <w:tc>
          <w:tcPr>
            <w:tcW w:w="3662" w:type="dxa"/>
            <w:noWrap w:val="0"/>
            <w:vAlign w:val="top"/>
          </w:tcPr>
          <w:p w14:paraId="782DB1AF">
            <w:pPr>
              <w:spacing w:line="480" w:lineRule="exact"/>
              <w:jc w:val="left"/>
              <w:rPr>
                <w:rFonts w:hint="eastAsia" w:ascii="仿宋_GB2312" w:hAnsi="仿宋_GB2312" w:eastAsia="仿宋_GB2312" w:cs="仿宋_GB2312"/>
                <w:kern w:val="2"/>
                <w:sz w:val="32"/>
                <w:szCs w:val="32"/>
                <w:lang w:val="en-US" w:eastAsia="zh-CN" w:bidi="ar-SA"/>
              </w:rPr>
            </w:pPr>
          </w:p>
        </w:tc>
      </w:tr>
      <w:tr w14:paraId="760F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14:paraId="2B94460F">
            <w:pPr>
              <w:spacing w:line="480" w:lineRule="exact"/>
              <w:jc w:val="left"/>
              <w:rPr>
                <w:rFonts w:hint="eastAsia" w:ascii="仿宋_GB2312" w:hAnsi="仿宋_GB2312" w:eastAsia="仿宋_GB2312" w:cs="仿宋_GB2312"/>
                <w:kern w:val="2"/>
                <w:sz w:val="32"/>
                <w:szCs w:val="32"/>
                <w:lang w:val="en-US" w:eastAsia="zh-CN" w:bidi="ar-SA"/>
              </w:rPr>
            </w:pPr>
          </w:p>
        </w:tc>
        <w:tc>
          <w:tcPr>
            <w:tcW w:w="1970" w:type="dxa"/>
            <w:noWrap w:val="0"/>
            <w:vAlign w:val="top"/>
          </w:tcPr>
          <w:p w14:paraId="5C841E31">
            <w:pPr>
              <w:spacing w:line="480" w:lineRule="exact"/>
              <w:jc w:val="left"/>
              <w:rPr>
                <w:rFonts w:hint="eastAsia" w:ascii="仿宋_GB2312" w:hAnsi="仿宋_GB2312" w:eastAsia="仿宋_GB2312" w:cs="仿宋_GB2312"/>
                <w:kern w:val="2"/>
                <w:sz w:val="32"/>
                <w:szCs w:val="32"/>
                <w:lang w:val="en-US" w:eastAsia="zh-CN" w:bidi="ar-SA"/>
              </w:rPr>
            </w:pPr>
          </w:p>
        </w:tc>
        <w:tc>
          <w:tcPr>
            <w:tcW w:w="1530" w:type="dxa"/>
            <w:noWrap w:val="0"/>
            <w:vAlign w:val="top"/>
          </w:tcPr>
          <w:p w14:paraId="3E9DBD8B">
            <w:pPr>
              <w:spacing w:line="480" w:lineRule="exact"/>
              <w:jc w:val="left"/>
              <w:rPr>
                <w:rFonts w:hint="eastAsia" w:ascii="仿宋_GB2312" w:hAnsi="仿宋_GB2312" w:eastAsia="仿宋_GB2312" w:cs="仿宋_GB2312"/>
                <w:kern w:val="2"/>
                <w:sz w:val="32"/>
                <w:szCs w:val="32"/>
                <w:lang w:val="en-US" w:eastAsia="zh-CN" w:bidi="ar-SA"/>
              </w:rPr>
            </w:pPr>
          </w:p>
        </w:tc>
        <w:tc>
          <w:tcPr>
            <w:tcW w:w="1520" w:type="dxa"/>
            <w:noWrap w:val="0"/>
            <w:vAlign w:val="top"/>
          </w:tcPr>
          <w:p w14:paraId="625E3D96">
            <w:pPr>
              <w:spacing w:line="480" w:lineRule="exact"/>
              <w:jc w:val="left"/>
              <w:rPr>
                <w:rFonts w:hint="eastAsia" w:ascii="仿宋_GB2312" w:hAnsi="仿宋_GB2312" w:eastAsia="仿宋_GB2312" w:cs="仿宋_GB2312"/>
                <w:kern w:val="2"/>
                <w:sz w:val="32"/>
                <w:szCs w:val="32"/>
                <w:lang w:val="en-US" w:eastAsia="zh-CN" w:bidi="ar-SA"/>
              </w:rPr>
            </w:pPr>
          </w:p>
        </w:tc>
        <w:tc>
          <w:tcPr>
            <w:tcW w:w="1908" w:type="dxa"/>
            <w:noWrap w:val="0"/>
            <w:vAlign w:val="top"/>
          </w:tcPr>
          <w:p w14:paraId="2E004360">
            <w:pPr>
              <w:spacing w:line="480" w:lineRule="exact"/>
              <w:jc w:val="left"/>
              <w:rPr>
                <w:rFonts w:hint="eastAsia" w:ascii="仿宋_GB2312" w:hAnsi="仿宋_GB2312" w:eastAsia="仿宋_GB2312" w:cs="仿宋_GB2312"/>
                <w:kern w:val="2"/>
                <w:sz w:val="32"/>
                <w:szCs w:val="32"/>
                <w:lang w:val="en-US" w:eastAsia="zh-CN" w:bidi="ar-SA"/>
              </w:rPr>
            </w:pPr>
          </w:p>
        </w:tc>
        <w:tc>
          <w:tcPr>
            <w:tcW w:w="2617" w:type="dxa"/>
            <w:noWrap w:val="0"/>
            <w:vAlign w:val="top"/>
          </w:tcPr>
          <w:p w14:paraId="50AB9FE1">
            <w:pPr>
              <w:spacing w:line="480" w:lineRule="exact"/>
              <w:jc w:val="left"/>
              <w:rPr>
                <w:rFonts w:hint="eastAsia" w:ascii="仿宋_GB2312" w:hAnsi="仿宋_GB2312" w:eastAsia="仿宋_GB2312" w:cs="仿宋_GB2312"/>
                <w:kern w:val="2"/>
                <w:sz w:val="32"/>
                <w:szCs w:val="32"/>
                <w:lang w:val="en-US" w:eastAsia="zh-CN" w:bidi="ar-SA"/>
              </w:rPr>
            </w:pPr>
          </w:p>
        </w:tc>
        <w:tc>
          <w:tcPr>
            <w:tcW w:w="3662" w:type="dxa"/>
            <w:noWrap w:val="0"/>
            <w:vAlign w:val="top"/>
          </w:tcPr>
          <w:p w14:paraId="1D900318">
            <w:pPr>
              <w:spacing w:line="480" w:lineRule="exact"/>
              <w:jc w:val="left"/>
              <w:rPr>
                <w:rFonts w:hint="eastAsia" w:ascii="仿宋_GB2312" w:hAnsi="仿宋_GB2312" w:eastAsia="仿宋_GB2312" w:cs="仿宋_GB2312"/>
                <w:kern w:val="2"/>
                <w:sz w:val="32"/>
                <w:szCs w:val="32"/>
                <w:lang w:val="en-US" w:eastAsia="zh-CN" w:bidi="ar-SA"/>
              </w:rPr>
            </w:pPr>
          </w:p>
        </w:tc>
      </w:tr>
      <w:tr w14:paraId="6F5D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7895" w:type="dxa"/>
            <w:gridSpan w:val="5"/>
            <w:noWrap w:val="0"/>
            <w:vAlign w:val="top"/>
          </w:tcPr>
          <w:p w14:paraId="55FDE2A1">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公共就业服务机构意见：</w:t>
            </w:r>
          </w:p>
          <w:p w14:paraId="6B6844EE">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经审核，</w:t>
            </w:r>
            <w:r>
              <w:rPr>
                <w:rFonts w:hint="eastAsia" w:ascii="仿宋_GB2312" w:hAnsi="仿宋_GB2312" w:eastAsia="仿宋_GB2312" w:cs="仿宋_GB2312"/>
                <w:sz w:val="28"/>
                <w:szCs w:val="28"/>
              </w:rPr>
              <w:t>以上   家单位符合补助条件，补助金额     元（大写）</w:t>
            </w:r>
          </w:p>
          <w:p w14:paraId="2571360D">
            <w:pPr>
              <w:spacing w:line="480" w:lineRule="exact"/>
            </w:pPr>
          </w:p>
          <w:p w14:paraId="622BF919">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               复核人：</w:t>
            </w:r>
          </w:p>
          <w:p w14:paraId="5C6E3F38">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日（章）</w:t>
            </w:r>
          </w:p>
        </w:tc>
        <w:tc>
          <w:tcPr>
            <w:tcW w:w="6279" w:type="dxa"/>
            <w:gridSpan w:val="2"/>
            <w:noWrap w:val="0"/>
            <w:vAlign w:val="top"/>
          </w:tcPr>
          <w:p w14:paraId="7660B76C">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社保经办机构</w:t>
            </w:r>
            <w:r>
              <w:rPr>
                <w:rFonts w:hint="eastAsia" w:ascii="仿宋_GB2312" w:hAnsi="仿宋_GB2312" w:eastAsia="仿宋_GB2312" w:cs="仿宋_GB2312"/>
                <w:sz w:val="28"/>
                <w:szCs w:val="28"/>
              </w:rPr>
              <w:t>意见：</w:t>
            </w:r>
          </w:p>
          <w:p w14:paraId="6A975648">
            <w:pPr>
              <w:spacing w:line="480" w:lineRule="exact"/>
              <w:jc w:val="left"/>
              <w:rPr>
                <w:rFonts w:hint="eastAsia" w:ascii="仿宋_GB2312" w:hAnsi="仿宋_GB2312" w:eastAsia="仿宋_GB2312" w:cs="仿宋_GB2312"/>
                <w:sz w:val="28"/>
                <w:szCs w:val="28"/>
              </w:rPr>
            </w:pPr>
            <w:r>
              <w:rPr>
                <w:rFonts w:hint="default" w:ascii="仿宋_GB2312" w:hAnsi="仿宋_GB2312" w:eastAsia="仿宋_GB2312" w:cs="仿宋_GB2312"/>
                <w:kern w:val="2"/>
                <w:sz w:val="28"/>
                <w:szCs w:val="28"/>
              </w:rPr>
              <w:t>经</w:t>
            </w:r>
            <w:r>
              <w:rPr>
                <w:rFonts w:hint="default" w:ascii="仿宋_GB2312" w:hAnsi="仿宋_GB2312" w:eastAsia="仿宋_GB2312" w:cs="仿宋_GB2312"/>
                <w:kern w:val="2"/>
                <w:sz w:val="28"/>
                <w:szCs w:val="28"/>
                <w:lang w:eastAsia="zh-CN"/>
              </w:rPr>
              <w:t>审核</w:t>
            </w:r>
            <w:r>
              <w:rPr>
                <w:rFonts w:hint="default" w:ascii="仿宋_GB2312" w:hAnsi="仿宋_GB2312" w:eastAsia="仿宋_GB2312" w:cs="仿宋_GB2312"/>
                <w:kern w:val="2"/>
                <w:sz w:val="28"/>
                <w:szCs w:val="28"/>
              </w:rPr>
              <w:t>，同意发放企业</w:t>
            </w:r>
            <w:r>
              <w:rPr>
                <w:rFonts w:hint="eastAsia" w:ascii="仿宋_GB2312" w:hAnsi="仿宋_GB2312" w:eastAsia="仿宋_GB2312" w:cs="仿宋_GB2312"/>
                <w:kern w:val="2"/>
                <w:sz w:val="28"/>
                <w:szCs w:val="28"/>
              </w:rPr>
              <w:t>一次性扩岗补助</w:t>
            </w:r>
            <w:r>
              <w:rPr>
                <w:rFonts w:hint="eastAsia" w:ascii="仿宋_GB2312" w:hAnsi="仿宋_GB2312" w:eastAsia="仿宋_GB2312" w:cs="仿宋_GB2312"/>
                <w:kern w:val="2"/>
                <w:sz w:val="28"/>
                <w:szCs w:val="28"/>
                <w:lang w:val="en-US" w:eastAsia="zh-CN"/>
              </w:rPr>
              <w:t xml:space="preserve"> </w:t>
            </w:r>
            <w:r>
              <w:rPr>
                <w:rFonts w:hint="default" w:ascii="仿宋_GB2312" w:hAnsi="仿宋_GB2312" w:eastAsia="仿宋_GB2312" w:cs="仿宋_GB2312"/>
                <w:kern w:val="2"/>
                <w:sz w:val="28"/>
                <w:szCs w:val="28"/>
              </w:rPr>
              <w:t xml:space="preserve">      元。</w:t>
            </w:r>
          </w:p>
          <w:p w14:paraId="08819318">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复核人：                 审批人：</w:t>
            </w:r>
          </w:p>
          <w:p w14:paraId="028AF6AF">
            <w:pPr>
              <w:spacing w:line="480" w:lineRule="exact"/>
              <w:ind w:firstLine="3588" w:firstLineChars="1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日（章）</w:t>
            </w:r>
          </w:p>
        </w:tc>
      </w:tr>
    </w:tbl>
    <w:p w14:paraId="5844A3B9">
      <w:pPr>
        <w:pStyle w:val="2"/>
        <w:rPr>
          <w:rFonts w:hint="eastAsia"/>
        </w:rPr>
      </w:pPr>
    </w:p>
    <w:p w14:paraId="0B5323F3">
      <w:pPr>
        <w:pStyle w:val="2"/>
        <w:rPr>
          <w:rFonts w:hint="eastAsia"/>
        </w:rPr>
      </w:pPr>
    </w:p>
    <w:p w14:paraId="46BD50A5">
      <w:pPr>
        <w:pStyle w:val="2"/>
        <w:rPr>
          <w:rFonts w:hint="eastAsia"/>
          <w:lang w:eastAsia="zh-CN"/>
        </w:rPr>
        <w:sectPr>
          <w:pgSz w:w="16838" w:h="11906" w:orient="landscape"/>
          <w:pgMar w:top="1587" w:right="2098" w:bottom="1474" w:left="1985" w:header="1304" w:footer="1417" w:gutter="0"/>
          <w:pgBorders>
            <w:top w:val="none" w:sz="0" w:space="0"/>
            <w:left w:val="none" w:sz="0" w:space="0"/>
            <w:bottom w:val="none" w:sz="0" w:space="0"/>
            <w:right w:val="none" w:sz="0" w:space="0"/>
          </w:pgBorders>
          <w:pgNumType w:fmt="decimal"/>
          <w:cols w:space="720" w:num="1"/>
          <w:docGrid w:type="linesAndChars" w:linePitch="589" w:charSpace="-849"/>
        </w:sectPr>
      </w:pPr>
    </w:p>
    <w:p w14:paraId="60CC2713">
      <w:pPr>
        <w:pStyle w:val="2"/>
        <w:rPr>
          <w:rFonts w:hint="eastAsia"/>
          <w:lang w:eastAsia="zh-CN"/>
        </w:rPr>
      </w:pPr>
    </w:p>
    <w:p w14:paraId="09DC54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A8B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D46D3C">
                          <w:pPr>
                            <w:pStyle w:val="4"/>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CD46D3C">
                    <w:pPr>
                      <w:pStyle w:val="4"/>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F7F1F"/>
    <w:rsid w:val="08643FDF"/>
    <w:rsid w:val="22AF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link w:val="9"/>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Lines="0" w:after="120" w:afterLines="0"/>
      <w:jc w:val="left"/>
    </w:pPr>
    <w:rPr>
      <w:rFonts w:hint="eastAsia" w:ascii="Times New Roman" w:hAnsi="Times New Roman" w:eastAsia="Times New Roman" w:cs="Times New Roman"/>
      <w:color w:val="000000"/>
      <w:kern w:val="0"/>
      <w:sz w:val="21"/>
      <w:szCs w:val="20"/>
      <w:lang w:val="zh-TW" w:eastAsia="zh-TW" w:bidi="ar-SA"/>
    </w:r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 w:type="paragraph" w:customStyle="1" w:styleId="9">
    <w:name w:val="默认段落字体 Para Char Char Char Char Char Char Char Char Char Char"/>
    <w:basedOn w:val="10"/>
    <w:link w:val="8"/>
    <w:qFormat/>
    <w:uiPriority w:val="0"/>
  </w:style>
  <w:style w:type="paragraph" w:customStyle="1" w:styleId="10">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styleId="11">
    <w:name w:val="Strong"/>
    <w:basedOn w:val="8"/>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6</Pages>
  <Words>911</Words>
  <Characters>929</Characters>
  <Lines>0</Lines>
  <Paragraphs>0</Paragraphs>
  <TotalTime>4</TotalTime>
  <ScaleCrop>false</ScaleCrop>
  <LinksUpToDate>false</LinksUpToDate>
  <CharactersWithSpaces>1674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2022-06-10T10:58:00Z</dcterms:created>
  <dc:creator>黄铭建</dc:creator>
  <cp:lastModifiedBy>WPS_1702706451</cp:lastModifiedBy>
  <dcterms:modified xsi:type="dcterms:W3CDTF">2026-02-13T09:12:30Z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eyJoZGlkIjoiMzU1NGE1ZmQwYTkzNzZjOTMzMDkxNDhlMzY3NWE1M2EiLCJ1c2VySWQiOiIxNTY5OTM5NzI2In0=</vt:lpwstr>
  </property>
  <property fmtid="{D5CDD505-2E9C-101B-9397-08002B2CF9AE}" pid="4" name="ICV">
    <vt:lpwstr>8F032957BF4A4CBAAA7F6C294B05FA0E_12</vt:lpwstr>
  </property>
</Properties>
</file>