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89D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仿宋" w:hAnsi="仿宋" w:eastAsia="仿宋" w:cs="仿宋"/>
          <w:i w:val="0"/>
          <w:iCs w:val="0"/>
          <w:caps w:val="0"/>
          <w:color w:val="auto"/>
          <w:spacing w:val="0"/>
          <w:sz w:val="32"/>
          <w:szCs w:val="32"/>
          <w:shd w:val="clear" w:fill="FFFFFF"/>
        </w:rPr>
      </w:pPr>
      <w:bookmarkStart w:id="0" w:name="_GoBack"/>
      <w:bookmarkEnd w:id="0"/>
    </w:p>
    <w:p w14:paraId="7442E5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国道G325改线开平段“百千万工程”智慧路灯及道路分布式光伏有偿使用项目</w:t>
      </w:r>
    </w:p>
    <w:p w14:paraId="6C562A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rPr>
        <w:t>实施方案</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文本</w:t>
      </w:r>
      <w:r>
        <w:rPr>
          <w:rFonts w:hint="eastAsia" w:ascii="方正小标宋简体" w:hAnsi="方正小标宋简体" w:eastAsia="方正小标宋简体" w:cs="方正小标宋简体"/>
          <w:i w:val="0"/>
          <w:iCs w:val="0"/>
          <w:caps w:val="0"/>
          <w:color w:val="auto"/>
          <w:spacing w:val="0"/>
          <w:sz w:val="44"/>
          <w:szCs w:val="44"/>
          <w:shd w:val="clear" w:fill="FFFFFF"/>
        </w:rPr>
        <w:t>解读</w:t>
      </w:r>
    </w:p>
    <w:p w14:paraId="0A0496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lang w:eastAsia="zh-CN"/>
        </w:rPr>
      </w:pPr>
    </w:p>
    <w:p w14:paraId="568F7A4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仿宋" w:cs="Times New Roman"/>
          <w:i w:val="0"/>
          <w:iCs w:val="0"/>
          <w:caps w:val="0"/>
          <w:color w:val="auto"/>
          <w:spacing w:val="0"/>
          <w:sz w:val="32"/>
          <w:szCs w:val="32"/>
          <w:shd w:val="clear" w:fill="FFFFFF"/>
        </w:rPr>
        <w:t>近日</w:t>
      </w:r>
      <w:r>
        <w:rPr>
          <w:rFonts w:hint="default" w:ascii="Times New Roman" w:hAnsi="Times New Roman" w:eastAsia="仿宋" w:cs="Times New Roman"/>
          <w:i w:val="0"/>
          <w:iCs w:val="0"/>
          <w:caps w:val="0"/>
          <w:color w:val="auto"/>
          <w:spacing w:val="0"/>
          <w:sz w:val="32"/>
          <w:szCs w:val="32"/>
          <w:highlight w:val="none"/>
          <w:shd w:val="clear" w:fill="FFFFFF"/>
        </w:rPr>
        <w:t>，</w:t>
      </w:r>
      <w:r>
        <w:rPr>
          <w:rFonts w:hint="default" w:ascii="Times New Roman" w:hAnsi="Times New Roman" w:eastAsia="仿宋" w:cs="Times New Roman"/>
          <w:i w:val="0"/>
          <w:iCs w:val="0"/>
          <w:caps w:val="0"/>
          <w:color w:val="auto"/>
          <w:spacing w:val="0"/>
          <w:sz w:val="32"/>
          <w:szCs w:val="32"/>
          <w:highlight w:val="none"/>
          <w:shd w:val="clear" w:fill="FFFFFF"/>
          <w:lang w:eastAsia="zh-CN"/>
        </w:rPr>
        <w:t>开平市交通运输局</w:t>
      </w:r>
      <w:r>
        <w:rPr>
          <w:rFonts w:hint="default" w:ascii="Times New Roman" w:hAnsi="Times New Roman" w:eastAsia="仿宋" w:cs="Times New Roman"/>
          <w:i w:val="0"/>
          <w:iCs w:val="0"/>
          <w:caps w:val="0"/>
          <w:color w:val="auto"/>
          <w:spacing w:val="0"/>
          <w:sz w:val="32"/>
          <w:szCs w:val="32"/>
          <w:highlight w:val="none"/>
          <w:shd w:val="clear" w:fill="FFFFFF"/>
        </w:rPr>
        <w:t>印</w:t>
      </w:r>
      <w:r>
        <w:rPr>
          <w:rFonts w:hint="default" w:ascii="Times New Roman" w:hAnsi="Times New Roman" w:eastAsia="仿宋" w:cs="Times New Roman"/>
          <w:i w:val="0"/>
          <w:iCs w:val="0"/>
          <w:caps w:val="0"/>
          <w:color w:val="auto"/>
          <w:spacing w:val="0"/>
          <w:sz w:val="32"/>
          <w:szCs w:val="32"/>
          <w:shd w:val="clear" w:fill="FFFFFF"/>
        </w:rPr>
        <w:t>发《</w:t>
      </w:r>
      <w:r>
        <w:rPr>
          <w:rFonts w:hint="default" w:ascii="Times New Roman" w:hAnsi="Times New Roman" w:eastAsia="仿宋" w:cs="Times New Roman"/>
          <w:i w:val="0"/>
          <w:iCs w:val="0"/>
          <w:caps w:val="0"/>
          <w:color w:val="auto"/>
          <w:spacing w:val="0"/>
          <w:sz w:val="32"/>
          <w:szCs w:val="32"/>
          <w:shd w:val="clear" w:fill="FFFFFF"/>
          <w:lang w:eastAsia="zh-CN"/>
        </w:rPr>
        <w:t>国道 G325改线开平段“百千万工程”智慧路灯及道路分布式光伏有偿使用项目实施方案</w:t>
      </w:r>
      <w:r>
        <w:rPr>
          <w:rFonts w:hint="default" w:ascii="Times New Roman" w:hAnsi="Times New Roman" w:eastAsia="仿宋" w:cs="Times New Roman"/>
          <w:i w:val="0"/>
          <w:iCs w:val="0"/>
          <w:caps w:val="0"/>
          <w:color w:val="auto"/>
          <w:spacing w:val="0"/>
          <w:sz w:val="32"/>
          <w:szCs w:val="32"/>
          <w:shd w:val="clear" w:fill="FFFFFF"/>
        </w:rPr>
        <w:t>》（以下简称《实施方案》），现解读如下：</w:t>
      </w:r>
    </w:p>
    <w:p w14:paraId="77E4CFD0">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default" w:ascii="Times New Roman" w:hAnsi="Times New Roman" w:eastAsia="黑体" w:cs="Times New Roman"/>
          <w:i w:val="0"/>
          <w:iCs w:val="0"/>
          <w:caps w:val="0"/>
          <w:color w:val="auto"/>
          <w:spacing w:val="0"/>
          <w:sz w:val="32"/>
          <w:szCs w:val="32"/>
          <w:shd w:val="clear" w:fill="FFFFFF"/>
        </w:rPr>
        <w:t>背景</w:t>
      </w:r>
      <w:r>
        <w:rPr>
          <w:rFonts w:hint="default" w:ascii="Times New Roman" w:hAnsi="Times New Roman" w:eastAsia="黑体" w:cs="Times New Roman"/>
          <w:i w:val="0"/>
          <w:iCs w:val="0"/>
          <w:caps w:val="0"/>
          <w:color w:val="auto"/>
          <w:spacing w:val="0"/>
          <w:sz w:val="32"/>
          <w:szCs w:val="32"/>
          <w:shd w:val="clear" w:fill="FFFFFF"/>
          <w:lang w:val="en-US" w:eastAsia="zh-CN"/>
        </w:rPr>
        <w:t>情况</w:t>
      </w:r>
    </w:p>
    <w:p w14:paraId="39F6B485">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rPr>
        <w:t>为</w:t>
      </w:r>
      <w:r>
        <w:rPr>
          <w:rFonts w:hint="default" w:ascii="Times New Roman" w:hAnsi="Times New Roman" w:eastAsia="仿宋" w:cs="Times New Roman"/>
          <w:i w:val="0"/>
          <w:iCs w:val="0"/>
          <w:caps w:val="0"/>
          <w:color w:val="auto"/>
          <w:spacing w:val="0"/>
          <w:sz w:val="32"/>
          <w:szCs w:val="32"/>
          <w:shd w:val="clear" w:fill="FFFFFF"/>
          <w:lang w:val="en-US" w:eastAsia="zh-CN"/>
        </w:rPr>
        <w:t>进一步</w:t>
      </w:r>
      <w:r>
        <w:rPr>
          <w:rFonts w:hint="default" w:ascii="Times New Roman" w:hAnsi="Times New Roman" w:eastAsia="仿宋" w:cs="Times New Roman"/>
          <w:i w:val="0"/>
          <w:iCs w:val="0"/>
          <w:caps w:val="0"/>
          <w:color w:val="auto"/>
          <w:spacing w:val="0"/>
          <w:sz w:val="32"/>
          <w:szCs w:val="32"/>
          <w:shd w:val="clear" w:fill="FFFFFF"/>
        </w:rPr>
        <w:t>推动市政公用设施提档升级，落实“百县千镇万村高质量发展工程”促进城乡区域协调发展的有关部署，提升开平市城市管理与公共服务水平，根据《广东省能源局关于贯彻落实分布式光伏发电开发建设管理办法的实施意见（试行）》（粤能规</w:t>
      </w:r>
      <w:r>
        <w:rPr>
          <w:rFonts w:hint="default" w:ascii="Times New Roman" w:hAnsi="Times New Roman" w:eastAsia="仿宋" w:cs="Times New Roman"/>
          <w:i w:val="0"/>
          <w:iCs w:val="0"/>
          <w:caps w:val="0"/>
          <w:color w:val="auto"/>
          <w:spacing w:val="0"/>
          <w:sz w:val="32"/>
          <w:szCs w:val="32"/>
          <w:shd w:val="clear" w:fill="FFFFFF"/>
          <w:lang w:eastAsia="zh-CN"/>
        </w:rPr>
        <w:t>〔2025〕2号）和</w:t>
      </w:r>
      <w:r>
        <w:rPr>
          <w:rFonts w:hint="default" w:ascii="Times New Roman" w:hAnsi="Times New Roman" w:eastAsia="仿宋" w:cs="Times New Roman"/>
          <w:i w:val="0"/>
          <w:iCs w:val="0"/>
          <w:caps w:val="0"/>
          <w:color w:val="auto"/>
          <w:spacing w:val="0"/>
          <w:sz w:val="32"/>
          <w:szCs w:val="32"/>
          <w:shd w:val="clear" w:fill="FFFFFF"/>
        </w:rPr>
        <w:t>《广东省人民政府办公厅关于印发广东省推进分布式光伏高质量发展行动方案的通知》粤办函</w:t>
      </w:r>
      <w:r>
        <w:rPr>
          <w:rFonts w:hint="default" w:ascii="Times New Roman" w:hAnsi="Times New Roman" w:eastAsia="仿宋" w:cs="Times New Roman"/>
          <w:i w:val="0"/>
          <w:iCs w:val="0"/>
          <w:caps w:val="0"/>
          <w:color w:val="auto"/>
          <w:spacing w:val="0"/>
          <w:sz w:val="32"/>
          <w:szCs w:val="32"/>
          <w:shd w:val="clear" w:fill="FFFFFF"/>
          <w:lang w:eastAsia="zh-CN"/>
        </w:rPr>
        <w:t>〔2024〕92号</w:t>
      </w:r>
      <w:r>
        <w:rPr>
          <w:rFonts w:hint="default" w:ascii="Times New Roman" w:hAnsi="Times New Roman" w:eastAsia="仿宋" w:cs="Times New Roman"/>
          <w:i w:val="0"/>
          <w:iCs w:val="0"/>
          <w:caps w:val="0"/>
          <w:color w:val="auto"/>
          <w:spacing w:val="0"/>
          <w:sz w:val="32"/>
          <w:szCs w:val="32"/>
          <w:shd w:val="clear" w:fill="FFFFFF"/>
        </w:rPr>
        <w:t>及国家关于推动智慧城市建设的相关政策精神，结合开平市实际情况，特制定本《国道G325改线开平段“百千万工程”智慧路灯及道路分布式光伏有偿使用项目实施方案》。参照肇庆市等地的先进做法，本方案措施旨在通过创新机制、科技赋能、资源整合等手段，高效盘活和利用国道 G325改线开平段智慧路灯及道路分布式光伏，加快交通运输与能源融合发展，为市民提供更加优质、高效的交通附属设施服务，同时促进城市交通秩序持续改善和经济社会发展进步。</w:t>
      </w:r>
    </w:p>
    <w:p w14:paraId="12857510">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default" w:ascii="Times New Roman" w:hAnsi="Times New Roman" w:eastAsia="黑体" w:cs="Times New Roman"/>
          <w:i w:val="0"/>
          <w:iCs w:val="0"/>
          <w:caps w:val="0"/>
          <w:color w:val="auto"/>
          <w:spacing w:val="0"/>
          <w:sz w:val="32"/>
          <w:szCs w:val="32"/>
          <w:shd w:val="clear" w:fill="FFFFFF"/>
          <w:lang w:val="en-US" w:eastAsia="zh-CN"/>
        </w:rPr>
        <w:t>制定</w:t>
      </w:r>
      <w:r>
        <w:rPr>
          <w:rFonts w:hint="default" w:ascii="Times New Roman" w:hAnsi="Times New Roman" w:eastAsia="黑体" w:cs="Times New Roman"/>
          <w:i w:val="0"/>
          <w:iCs w:val="0"/>
          <w:caps w:val="0"/>
          <w:color w:val="auto"/>
          <w:spacing w:val="0"/>
          <w:sz w:val="32"/>
          <w:szCs w:val="32"/>
          <w:shd w:val="clear" w:fill="FFFFFF"/>
        </w:rPr>
        <w:t>依据</w:t>
      </w:r>
    </w:p>
    <w:p w14:paraId="766240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rPr>
        <w:t>根据《中华人民共和国</w:t>
      </w:r>
      <w:r>
        <w:rPr>
          <w:rFonts w:hint="default" w:ascii="Times New Roman" w:hAnsi="Times New Roman" w:eastAsia="仿宋" w:cs="Times New Roman"/>
          <w:i w:val="0"/>
          <w:iCs w:val="0"/>
          <w:caps w:val="0"/>
          <w:color w:val="auto"/>
          <w:spacing w:val="0"/>
          <w:sz w:val="32"/>
          <w:szCs w:val="32"/>
          <w:shd w:val="clear" w:fill="FFFFFF"/>
          <w:lang w:val="en-US" w:eastAsia="zh-CN"/>
        </w:rPr>
        <w:t>城乡规划</w:t>
      </w:r>
      <w:r>
        <w:rPr>
          <w:rFonts w:hint="default" w:ascii="Times New Roman" w:hAnsi="Times New Roman" w:eastAsia="仿宋" w:cs="Times New Roman"/>
          <w:i w:val="0"/>
          <w:iCs w:val="0"/>
          <w:caps w:val="0"/>
          <w:color w:val="auto"/>
          <w:spacing w:val="0"/>
          <w:sz w:val="32"/>
          <w:szCs w:val="32"/>
          <w:shd w:val="clear" w:fill="FFFFFF"/>
        </w:rPr>
        <w:t>法》《中华人民共和国公路法》等有关法律法规，《广东省能源局关于贯彻落实分布式光伏发电开发建设管理办法的实施意见（试行）》（粤能规</w:t>
      </w:r>
      <w:r>
        <w:rPr>
          <w:rFonts w:hint="default" w:ascii="Times New Roman" w:hAnsi="Times New Roman" w:eastAsia="仿宋" w:cs="Times New Roman"/>
          <w:i w:val="0"/>
          <w:iCs w:val="0"/>
          <w:caps w:val="0"/>
          <w:color w:val="auto"/>
          <w:spacing w:val="0"/>
          <w:sz w:val="32"/>
          <w:szCs w:val="32"/>
          <w:shd w:val="clear" w:fill="FFFFFF"/>
          <w:lang w:eastAsia="zh-CN"/>
        </w:rPr>
        <w:t>〔2025〕2号</w:t>
      </w:r>
      <w:r>
        <w:rPr>
          <w:rFonts w:hint="default" w:ascii="Times New Roman" w:hAnsi="Times New Roman" w:eastAsia="仿宋" w:cs="Times New Roman"/>
          <w:i w:val="0"/>
          <w:iCs w:val="0"/>
          <w:caps w:val="0"/>
          <w:color w:val="auto"/>
          <w:spacing w:val="0"/>
          <w:sz w:val="32"/>
          <w:szCs w:val="32"/>
          <w:shd w:val="clear" w:fill="FFFFFF"/>
        </w:rPr>
        <w:t>）《广东省人民政府办公厅关于印发广东省推进分布式光伏高质量发展行动方案的通知》（粤办函</w:t>
      </w:r>
      <w:r>
        <w:rPr>
          <w:rFonts w:hint="default" w:ascii="Times New Roman" w:hAnsi="Times New Roman" w:eastAsia="仿宋" w:cs="Times New Roman"/>
          <w:i w:val="0"/>
          <w:iCs w:val="0"/>
          <w:caps w:val="0"/>
          <w:color w:val="auto"/>
          <w:spacing w:val="0"/>
          <w:sz w:val="32"/>
          <w:szCs w:val="32"/>
          <w:shd w:val="clear" w:fill="FFFFFF"/>
          <w:lang w:eastAsia="zh-CN"/>
        </w:rPr>
        <w:t>〔2024〕</w:t>
      </w:r>
      <w:r>
        <w:rPr>
          <w:rFonts w:hint="default" w:ascii="Times New Roman" w:hAnsi="Times New Roman" w:eastAsia="仿宋" w:cs="Times New Roman"/>
          <w:i w:val="0"/>
          <w:iCs w:val="0"/>
          <w:caps w:val="0"/>
          <w:color w:val="auto"/>
          <w:spacing w:val="0"/>
          <w:sz w:val="32"/>
          <w:szCs w:val="32"/>
          <w:shd w:val="clear" w:fill="FFFFFF"/>
        </w:rPr>
        <w:t>92）有关规定，参照《开平市公共资源有偿使用管理规定（试行）的通知》（开府办〔2024〕41号），结合我市工作实际，制定该《实施方案》。</w:t>
      </w:r>
    </w:p>
    <w:p w14:paraId="7AF79D90">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val="en-US" w:eastAsia="zh-CN"/>
        </w:rPr>
        <w:t>工作目标</w:t>
      </w:r>
    </w:p>
    <w:p w14:paraId="5C483F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仿宋" w:cs="Times New Roman"/>
          <w:i w:val="0"/>
          <w:iCs w:val="0"/>
          <w:caps w:val="0"/>
          <w:color w:val="auto"/>
          <w:spacing w:val="0"/>
          <w:sz w:val="32"/>
          <w:szCs w:val="32"/>
          <w:shd w:val="clear" w:fill="FFFFFF"/>
          <w:lang w:val="en-US" w:eastAsia="zh-CN"/>
        </w:rPr>
        <w:t>本方案旨在对国道G325改线开平段智慧路灯及道路分布式光伏的投资、建设和运营一体化实施，促进区域清洁能源开发利用，推进交通基础设施与能源融合发展，优化交通服务水平，助力开平市建设智慧城市和实现高质量发展。</w:t>
      </w:r>
    </w:p>
    <w:p w14:paraId="0B8B036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黑体" w:cs="Times New Roman"/>
          <w:i w:val="0"/>
          <w:iCs w:val="0"/>
          <w:caps w:val="0"/>
          <w:color w:val="auto"/>
          <w:spacing w:val="0"/>
          <w:sz w:val="32"/>
          <w:szCs w:val="32"/>
          <w:lang w:val="en-US" w:eastAsia="zh-CN"/>
        </w:rPr>
      </w:pPr>
      <w:r>
        <w:rPr>
          <w:rFonts w:hint="default" w:ascii="Times New Roman" w:hAnsi="Times New Roman" w:eastAsia="黑体" w:cs="Times New Roman"/>
          <w:i w:val="0"/>
          <w:iCs w:val="0"/>
          <w:caps w:val="0"/>
          <w:color w:val="auto"/>
          <w:spacing w:val="0"/>
          <w:sz w:val="32"/>
          <w:szCs w:val="32"/>
          <w:shd w:val="clear" w:fill="FFFFFF"/>
          <w:lang w:val="en-US" w:eastAsia="zh-CN"/>
        </w:rPr>
        <w:t>四</w:t>
      </w:r>
      <w:r>
        <w:rPr>
          <w:rFonts w:hint="default" w:ascii="Times New Roman" w:hAnsi="Times New Roman" w:eastAsia="黑体" w:cs="Times New Roman"/>
          <w:i w:val="0"/>
          <w:iCs w:val="0"/>
          <w:caps w:val="0"/>
          <w:color w:val="auto"/>
          <w:spacing w:val="0"/>
          <w:sz w:val="32"/>
          <w:szCs w:val="32"/>
          <w:shd w:val="clear" w:fill="FFFFFF"/>
        </w:rPr>
        <w:t>、</w:t>
      </w:r>
      <w:r>
        <w:rPr>
          <w:rFonts w:hint="default" w:ascii="Times New Roman" w:hAnsi="Times New Roman" w:eastAsia="黑体" w:cs="Times New Roman"/>
          <w:i w:val="0"/>
          <w:iCs w:val="0"/>
          <w:caps w:val="0"/>
          <w:color w:val="auto"/>
          <w:spacing w:val="0"/>
          <w:sz w:val="32"/>
          <w:szCs w:val="32"/>
          <w:shd w:val="clear" w:fill="FFFFFF"/>
          <w:lang w:val="en-US" w:eastAsia="zh-CN"/>
        </w:rPr>
        <w:t>核心</w:t>
      </w:r>
      <w:r>
        <w:rPr>
          <w:rFonts w:hint="default" w:ascii="Times New Roman" w:hAnsi="Times New Roman" w:eastAsia="黑体" w:cs="Times New Roman"/>
          <w:i w:val="0"/>
          <w:iCs w:val="0"/>
          <w:caps w:val="0"/>
          <w:color w:val="auto"/>
          <w:spacing w:val="0"/>
          <w:sz w:val="32"/>
          <w:szCs w:val="32"/>
          <w:shd w:val="clear" w:fill="FFFFFF"/>
        </w:rPr>
        <w:t>内容</w:t>
      </w:r>
      <w:r>
        <w:rPr>
          <w:rFonts w:hint="default" w:ascii="Times New Roman" w:hAnsi="Times New Roman" w:eastAsia="黑体" w:cs="Times New Roman"/>
          <w:i w:val="0"/>
          <w:iCs w:val="0"/>
          <w:caps w:val="0"/>
          <w:color w:val="auto"/>
          <w:spacing w:val="0"/>
          <w:sz w:val="32"/>
          <w:szCs w:val="32"/>
          <w:shd w:val="clear" w:fill="FFFFFF"/>
          <w:lang w:val="en-US" w:eastAsia="zh-CN"/>
        </w:rPr>
        <w:t>解读</w:t>
      </w:r>
    </w:p>
    <w:p w14:paraId="20E0E26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rPr>
        <w:t>实施方案主要分为项目概况、采用有偿使用模式的必要性和可行性、风险分配、项目运作方式、</w:t>
      </w:r>
      <w:r>
        <w:rPr>
          <w:rFonts w:hint="default" w:ascii="Times New Roman" w:hAnsi="Times New Roman" w:eastAsia="仿宋" w:cs="Times New Roman"/>
          <w:i w:val="0"/>
          <w:iCs w:val="0"/>
          <w:caps w:val="0"/>
          <w:color w:val="auto"/>
          <w:spacing w:val="0"/>
          <w:sz w:val="32"/>
          <w:szCs w:val="32"/>
          <w:shd w:val="clear" w:fill="FFFFFF"/>
          <w:lang w:val="en-US" w:eastAsia="zh-CN"/>
        </w:rPr>
        <w:t>项目</w:t>
      </w:r>
      <w:r>
        <w:rPr>
          <w:rFonts w:hint="default" w:ascii="Times New Roman" w:hAnsi="Times New Roman" w:eastAsia="仿宋" w:cs="Times New Roman"/>
          <w:i w:val="0"/>
          <w:iCs w:val="0"/>
          <w:caps w:val="0"/>
          <w:color w:val="auto"/>
          <w:spacing w:val="0"/>
          <w:sz w:val="32"/>
          <w:szCs w:val="32"/>
          <w:shd w:val="clear" w:fill="FFFFFF"/>
        </w:rPr>
        <w:t>交易结构、合同体系、有偿使用者选择、</w:t>
      </w:r>
      <w:r>
        <w:rPr>
          <w:rFonts w:hint="default" w:ascii="Times New Roman" w:hAnsi="Times New Roman" w:eastAsia="仿宋" w:cs="Times New Roman"/>
          <w:i w:val="0"/>
          <w:iCs w:val="0"/>
          <w:caps w:val="0"/>
          <w:color w:val="auto"/>
          <w:spacing w:val="0"/>
          <w:sz w:val="32"/>
          <w:szCs w:val="32"/>
          <w:shd w:val="clear" w:fill="FFFFFF"/>
          <w:lang w:val="en-US" w:eastAsia="zh-CN"/>
        </w:rPr>
        <w:t>政府承诺和保障</w:t>
      </w:r>
      <w:r>
        <w:rPr>
          <w:rFonts w:hint="default" w:ascii="Times New Roman" w:hAnsi="Times New Roman" w:eastAsia="仿宋" w:cs="Times New Roman"/>
          <w:i w:val="0"/>
          <w:iCs w:val="0"/>
          <w:caps w:val="0"/>
          <w:color w:val="auto"/>
          <w:spacing w:val="0"/>
          <w:sz w:val="32"/>
          <w:szCs w:val="32"/>
          <w:shd w:val="clear" w:fill="FFFFFF"/>
        </w:rPr>
        <w:t>、财务分析、应当明确的其他事项等</w:t>
      </w:r>
      <w:r>
        <w:rPr>
          <w:rFonts w:hint="default" w:ascii="Times New Roman" w:hAnsi="Times New Roman" w:eastAsia="仿宋" w:cs="Times New Roman"/>
          <w:i w:val="0"/>
          <w:iCs w:val="0"/>
          <w:caps w:val="0"/>
          <w:color w:val="auto"/>
          <w:spacing w:val="0"/>
          <w:sz w:val="32"/>
          <w:szCs w:val="32"/>
          <w:shd w:val="clear" w:fill="FFFFFF"/>
          <w:lang w:val="en-US" w:eastAsia="zh-CN"/>
        </w:rPr>
        <w:t>内容</w:t>
      </w:r>
      <w:r>
        <w:rPr>
          <w:rFonts w:hint="default" w:ascii="Times New Roman" w:hAnsi="Times New Roman" w:eastAsia="仿宋" w:cs="Times New Roman"/>
          <w:i w:val="0"/>
          <w:iCs w:val="0"/>
          <w:caps w:val="0"/>
          <w:color w:val="auto"/>
          <w:spacing w:val="0"/>
          <w:sz w:val="32"/>
          <w:szCs w:val="32"/>
          <w:shd w:val="clear" w:fill="FFFFFF"/>
        </w:rPr>
        <w:t>。</w:t>
      </w:r>
    </w:p>
    <w:p w14:paraId="284FDE4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第一章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b w:val="0"/>
          <w:bCs w:val="0"/>
          <w:i w:val="0"/>
          <w:iCs w:val="0"/>
          <w:caps w:val="0"/>
          <w:color w:val="auto"/>
          <w:spacing w:val="0"/>
          <w:sz w:val="32"/>
          <w:szCs w:val="32"/>
          <w:shd w:val="clear" w:fill="FFFFFF"/>
        </w:rPr>
        <w:t>项目概况，</w:t>
      </w:r>
      <w:r>
        <w:rPr>
          <w:rFonts w:hint="default" w:ascii="Times New Roman" w:hAnsi="Times New Roman" w:eastAsia="仿宋" w:cs="Times New Roman"/>
          <w:i w:val="0"/>
          <w:iCs w:val="0"/>
          <w:caps w:val="0"/>
          <w:color w:val="auto"/>
          <w:spacing w:val="0"/>
          <w:sz w:val="32"/>
          <w:szCs w:val="32"/>
          <w:shd w:val="clear" w:fill="FFFFFF"/>
        </w:rPr>
        <w:t>明确了本项目名称为国道G325改线开平段“百千万工程”智慧路灯及道路分布式光伏有偿使用项目，纳入有偿使用的范围包括智慧路灯1114个，光伏系统总装机容量39.83MW，5G微基站接入口170个，灯杆广告1114个、智慧能源管理平台1套，配套建设T型广告牌18个、交通与环境感知系统1套、停车位290个及充电桩150个等市政基础设施。项目有偿使用的年限定为</w:t>
      </w:r>
      <w:r>
        <w:rPr>
          <w:rFonts w:hint="default" w:ascii="Times New Roman" w:hAnsi="Times New Roman" w:eastAsia="仿宋" w:cs="Times New Roman"/>
          <w:i w:val="0"/>
          <w:iCs w:val="0"/>
          <w:caps w:val="0"/>
          <w:color w:val="auto"/>
          <w:spacing w:val="0"/>
          <w:sz w:val="32"/>
          <w:szCs w:val="32"/>
          <w:shd w:val="clear" w:fill="FFFFFF"/>
          <w:lang w:val="en-US" w:eastAsia="zh-CN"/>
        </w:rPr>
        <w:t>25</w:t>
      </w:r>
      <w:r>
        <w:rPr>
          <w:rFonts w:hint="default" w:ascii="Times New Roman" w:hAnsi="Times New Roman" w:eastAsia="仿宋" w:cs="Times New Roman"/>
          <w:i w:val="0"/>
          <w:iCs w:val="0"/>
          <w:caps w:val="0"/>
          <w:color w:val="auto"/>
          <w:spacing w:val="0"/>
          <w:sz w:val="32"/>
          <w:szCs w:val="32"/>
          <w:shd w:val="clear" w:fill="FFFFFF"/>
        </w:rPr>
        <w:t>年。</w:t>
      </w:r>
    </w:p>
    <w:p w14:paraId="5E0789B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第二章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rPr>
        <w:t>主要对本项目采用有偿使用模式的必要性和可行性进行分析，重点描述了项目实施的依据、成熟度等。</w:t>
      </w:r>
    </w:p>
    <w:p w14:paraId="5B0713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第三章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rPr>
        <w:t>风险分配，列举了</w:t>
      </w:r>
      <w:r>
        <w:rPr>
          <w:rFonts w:hint="default" w:ascii="Times New Roman" w:hAnsi="Times New Roman" w:eastAsia="仿宋" w:cs="Times New Roman"/>
          <w:i w:val="0"/>
          <w:iCs w:val="0"/>
          <w:caps w:val="0"/>
          <w:color w:val="auto"/>
          <w:spacing w:val="0"/>
          <w:sz w:val="32"/>
          <w:szCs w:val="32"/>
          <w:shd w:val="clear" w:fill="FFFFFF"/>
          <w:lang w:val="en-US" w:eastAsia="zh-CN"/>
        </w:rPr>
        <w:t>信用</w:t>
      </w:r>
      <w:r>
        <w:rPr>
          <w:rFonts w:hint="default" w:ascii="Times New Roman" w:hAnsi="Times New Roman" w:eastAsia="仿宋" w:cs="Times New Roman"/>
          <w:i w:val="0"/>
          <w:iCs w:val="0"/>
          <w:caps w:val="0"/>
          <w:color w:val="auto"/>
          <w:spacing w:val="0"/>
          <w:sz w:val="32"/>
          <w:szCs w:val="32"/>
          <w:shd w:val="clear" w:fill="FFFFFF"/>
        </w:rPr>
        <w:t>风险、法律及合约风险、金融风险、设计风险、建设风险、运营风险、不可抗力风险</w:t>
      </w:r>
      <w:r>
        <w:rPr>
          <w:rFonts w:hint="default" w:ascii="Times New Roman" w:hAnsi="Times New Roman" w:eastAsia="仿宋" w:cs="Times New Roman"/>
          <w:i w:val="0"/>
          <w:iCs w:val="0"/>
          <w:caps w:val="0"/>
          <w:color w:val="auto"/>
          <w:spacing w:val="0"/>
          <w:sz w:val="32"/>
          <w:szCs w:val="32"/>
          <w:shd w:val="clear" w:fill="FFFFFF"/>
          <w:lang w:eastAsia="zh-CN"/>
        </w:rPr>
        <w:t>、</w:t>
      </w:r>
      <w:r>
        <w:rPr>
          <w:rFonts w:hint="default" w:ascii="Times New Roman" w:hAnsi="Times New Roman" w:eastAsia="仿宋" w:cs="Times New Roman"/>
          <w:i w:val="0"/>
          <w:iCs w:val="0"/>
          <w:caps w:val="0"/>
          <w:color w:val="auto"/>
          <w:spacing w:val="0"/>
          <w:sz w:val="32"/>
          <w:szCs w:val="32"/>
          <w:shd w:val="clear" w:fill="FFFFFF"/>
          <w:lang w:val="en-US" w:eastAsia="zh-CN"/>
        </w:rPr>
        <w:t>公众反对风险</w:t>
      </w:r>
      <w:r>
        <w:rPr>
          <w:rFonts w:hint="default" w:ascii="Times New Roman" w:hAnsi="Times New Roman" w:eastAsia="仿宋" w:cs="Times New Roman"/>
          <w:i w:val="0"/>
          <w:iCs w:val="0"/>
          <w:caps w:val="0"/>
          <w:color w:val="auto"/>
          <w:spacing w:val="0"/>
          <w:sz w:val="32"/>
          <w:szCs w:val="32"/>
          <w:shd w:val="clear" w:fill="FFFFFF"/>
        </w:rPr>
        <w:t>等主要的项目风险，并进行风险分配分析，明确风险分配原则、机制、基本框架和风险防范及控制原则、措施。</w:t>
      </w:r>
    </w:p>
    <w:p w14:paraId="16FE2E5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第四章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rPr>
        <w:t>明确项目采用有偿使用权出让的运作方式</w:t>
      </w:r>
      <w:r>
        <w:rPr>
          <w:rFonts w:hint="default" w:ascii="Times New Roman" w:hAnsi="Times New Roman" w:eastAsia="仿宋" w:cs="Times New Roman"/>
          <w:i w:val="0"/>
          <w:iCs w:val="0"/>
          <w:caps w:val="0"/>
          <w:color w:val="auto"/>
          <w:spacing w:val="0"/>
          <w:sz w:val="32"/>
          <w:szCs w:val="32"/>
          <w:shd w:val="clear" w:fill="FFFFFF"/>
          <w:lang w:eastAsia="zh-CN"/>
        </w:rPr>
        <w:t>。</w:t>
      </w:r>
      <w:r>
        <w:rPr>
          <w:rFonts w:hint="default" w:ascii="Times New Roman" w:hAnsi="Times New Roman" w:eastAsia="仿宋" w:cs="Times New Roman"/>
          <w:i w:val="0"/>
          <w:iCs w:val="0"/>
          <w:caps w:val="0"/>
          <w:color w:val="auto"/>
          <w:spacing w:val="0"/>
          <w:sz w:val="32"/>
          <w:szCs w:val="32"/>
          <w:shd w:val="clear" w:fill="FFFFFF"/>
        </w:rPr>
        <w:t>项目实施机构通过协议约定，由通过竞拍方式确定的有偿使用者向政府指定单位支付有偿使用权费，项目有偿使用期满后，有偿使用者将项目无偿、完好地移交给实施机构或政府指定部门。</w:t>
      </w:r>
    </w:p>
    <w:p w14:paraId="352870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第五章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rPr>
        <w:t>项目交易结构，明确项目资产形成与移交方式、项目回报机制、价格调整机制、</w:t>
      </w:r>
      <w:r>
        <w:rPr>
          <w:rFonts w:hint="default" w:ascii="Times New Roman" w:hAnsi="Times New Roman" w:eastAsia="仿宋" w:cs="Times New Roman"/>
          <w:i w:val="0"/>
          <w:iCs w:val="0"/>
          <w:caps w:val="0"/>
          <w:color w:val="auto"/>
          <w:spacing w:val="0"/>
          <w:sz w:val="32"/>
          <w:szCs w:val="32"/>
          <w:shd w:val="clear" w:fill="FFFFFF"/>
          <w:lang w:val="en-US" w:eastAsia="zh-CN"/>
        </w:rPr>
        <w:t>调整衔接边界</w:t>
      </w:r>
      <w:r>
        <w:rPr>
          <w:rFonts w:hint="default" w:ascii="Times New Roman" w:hAnsi="Times New Roman" w:eastAsia="仿宋" w:cs="Times New Roman"/>
          <w:i w:val="0"/>
          <w:iCs w:val="0"/>
          <w:caps w:val="0"/>
          <w:color w:val="auto"/>
          <w:spacing w:val="0"/>
          <w:sz w:val="32"/>
          <w:szCs w:val="32"/>
          <w:shd w:val="clear" w:fill="FFFFFF"/>
        </w:rPr>
        <w:t>等内容。</w:t>
      </w:r>
    </w:p>
    <w:p w14:paraId="7F4FE63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第六章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rPr>
        <w:t>合同体系，主要是明确有偿使用协议的主要框架，包括有偿使用协议各方</w:t>
      </w:r>
      <w:r>
        <w:rPr>
          <w:rFonts w:hint="default" w:ascii="Times New Roman" w:hAnsi="Times New Roman" w:eastAsia="仿宋" w:cs="Times New Roman"/>
          <w:i w:val="0"/>
          <w:iCs w:val="0"/>
          <w:caps w:val="0"/>
          <w:color w:val="auto"/>
          <w:spacing w:val="0"/>
          <w:sz w:val="32"/>
          <w:szCs w:val="32"/>
          <w:shd w:val="clear" w:fill="FFFFFF"/>
          <w:lang w:val="en-US" w:eastAsia="zh-CN"/>
        </w:rPr>
        <w:t>分工</w:t>
      </w:r>
      <w:r>
        <w:rPr>
          <w:rFonts w:hint="default" w:ascii="Times New Roman" w:hAnsi="Times New Roman" w:eastAsia="仿宋" w:cs="Times New Roman"/>
          <w:i w:val="0"/>
          <w:iCs w:val="0"/>
          <w:caps w:val="0"/>
          <w:color w:val="auto"/>
          <w:spacing w:val="0"/>
          <w:sz w:val="32"/>
          <w:szCs w:val="32"/>
          <w:shd w:val="clear" w:fill="FFFFFF"/>
        </w:rPr>
        <w:t>、项目有偿使用期限、项目</w:t>
      </w:r>
      <w:r>
        <w:rPr>
          <w:rFonts w:hint="default" w:ascii="Times New Roman" w:hAnsi="Times New Roman" w:eastAsia="仿宋" w:cs="Times New Roman"/>
          <w:i w:val="0"/>
          <w:iCs w:val="0"/>
          <w:caps w:val="0"/>
          <w:color w:val="auto"/>
          <w:spacing w:val="0"/>
          <w:sz w:val="32"/>
          <w:szCs w:val="32"/>
          <w:shd w:val="clear" w:fill="FFFFFF"/>
          <w:lang w:val="en-US" w:eastAsia="zh-CN"/>
        </w:rPr>
        <w:t>范围</w:t>
      </w:r>
      <w:r>
        <w:rPr>
          <w:rFonts w:hint="default" w:ascii="Times New Roman" w:hAnsi="Times New Roman" w:eastAsia="仿宋" w:cs="Times New Roman"/>
          <w:i w:val="0"/>
          <w:iCs w:val="0"/>
          <w:caps w:val="0"/>
          <w:color w:val="auto"/>
          <w:spacing w:val="0"/>
          <w:sz w:val="32"/>
          <w:szCs w:val="32"/>
          <w:shd w:val="clear" w:fill="FFFFFF"/>
        </w:rPr>
        <w:t>、项目建设、项目的维护、环境保护责任、安全管理及边坡防护责任</w:t>
      </w:r>
      <w:r>
        <w:rPr>
          <w:rFonts w:hint="default" w:ascii="Times New Roman" w:hAnsi="Times New Roman" w:eastAsia="仿宋" w:cs="Times New Roman"/>
          <w:i w:val="0"/>
          <w:iCs w:val="0"/>
          <w:caps w:val="0"/>
          <w:color w:val="auto"/>
          <w:spacing w:val="0"/>
          <w:sz w:val="32"/>
          <w:szCs w:val="32"/>
          <w:shd w:val="clear" w:fill="FFFFFF"/>
          <w:lang w:eastAsia="zh-CN"/>
        </w:rPr>
        <w:t>、设备防盗管理、</w:t>
      </w:r>
      <w:r>
        <w:rPr>
          <w:rFonts w:hint="default" w:ascii="Times New Roman" w:hAnsi="Times New Roman" w:eastAsia="仿宋" w:cs="Times New Roman"/>
          <w:i w:val="0"/>
          <w:iCs w:val="0"/>
          <w:caps w:val="0"/>
          <w:color w:val="auto"/>
          <w:spacing w:val="0"/>
          <w:sz w:val="32"/>
          <w:szCs w:val="32"/>
          <w:shd w:val="clear" w:fill="FFFFFF"/>
          <w:lang w:val="en-US" w:eastAsia="zh-CN"/>
        </w:rPr>
        <w:t>公路养护管理责任、行政监管、收益取得方式、政府承诺和保障、</w:t>
      </w:r>
      <w:r>
        <w:rPr>
          <w:rFonts w:hint="default" w:ascii="Times New Roman" w:hAnsi="Times New Roman" w:eastAsia="仿宋" w:cs="Times New Roman"/>
          <w:i w:val="0"/>
          <w:iCs w:val="0"/>
          <w:caps w:val="0"/>
          <w:color w:val="auto"/>
          <w:spacing w:val="0"/>
          <w:sz w:val="32"/>
          <w:szCs w:val="32"/>
          <w:shd w:val="clear" w:fill="FFFFFF"/>
        </w:rPr>
        <w:t>有偿使用期限届满后资产处置方式、争议的解决等内容。</w:t>
      </w:r>
    </w:p>
    <w:p w14:paraId="026C0C3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w:t>
      </w:r>
      <w:r>
        <w:rPr>
          <w:rFonts w:hint="default" w:ascii="Times New Roman" w:hAnsi="Times New Roman" w:eastAsia="仿宋" w:cs="Times New Roman"/>
          <w:b/>
          <w:bCs/>
          <w:i w:val="0"/>
          <w:iCs w:val="0"/>
          <w:caps w:val="0"/>
          <w:color w:val="auto"/>
          <w:spacing w:val="0"/>
          <w:sz w:val="32"/>
          <w:szCs w:val="32"/>
          <w:shd w:val="clear" w:fill="FFFFFF"/>
          <w:lang w:val="en-US" w:eastAsia="zh-CN"/>
        </w:rPr>
        <w:t>七</w:t>
      </w:r>
      <w:r>
        <w:rPr>
          <w:rFonts w:hint="default" w:ascii="Times New Roman" w:hAnsi="Times New Roman" w:eastAsia="仿宋" w:cs="Times New Roman"/>
          <w:b/>
          <w:bCs/>
          <w:i w:val="0"/>
          <w:iCs w:val="0"/>
          <w:caps w:val="0"/>
          <w:color w:val="auto"/>
          <w:spacing w:val="0"/>
          <w:sz w:val="32"/>
          <w:szCs w:val="32"/>
          <w:shd w:val="clear" w:fill="FFFFFF"/>
        </w:rPr>
        <w:t>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rPr>
        <w:t>有偿使用者选择，对常见有偿使用者选择方式进行比较，结合项目特点及选择方式的适用范围，推荐本项目采用上网竞价方式选择有偿使用者，同时列明了上网竞价程序、竞投人条件及标的价格。</w:t>
      </w:r>
    </w:p>
    <w:p w14:paraId="49F9FB1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w:t>
      </w:r>
      <w:r>
        <w:rPr>
          <w:rFonts w:hint="default" w:ascii="Times New Roman" w:hAnsi="Times New Roman" w:eastAsia="仿宋" w:cs="Times New Roman"/>
          <w:b/>
          <w:bCs/>
          <w:i w:val="0"/>
          <w:iCs w:val="0"/>
          <w:caps w:val="0"/>
          <w:color w:val="auto"/>
          <w:spacing w:val="0"/>
          <w:sz w:val="32"/>
          <w:szCs w:val="32"/>
          <w:shd w:val="clear" w:fill="FFFFFF"/>
          <w:lang w:val="en-US" w:eastAsia="zh-CN"/>
        </w:rPr>
        <w:t>八</w:t>
      </w:r>
      <w:r>
        <w:rPr>
          <w:rFonts w:hint="default" w:ascii="Times New Roman" w:hAnsi="Times New Roman" w:eastAsia="仿宋" w:cs="Times New Roman"/>
          <w:b/>
          <w:bCs/>
          <w:i w:val="0"/>
          <w:iCs w:val="0"/>
          <w:caps w:val="0"/>
          <w:color w:val="auto"/>
          <w:spacing w:val="0"/>
          <w:sz w:val="32"/>
          <w:szCs w:val="32"/>
          <w:shd w:val="clear" w:fill="FFFFFF"/>
        </w:rPr>
        <w:t>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lang w:val="en-US" w:eastAsia="zh-CN"/>
        </w:rPr>
        <w:t>政府承诺和保障</w:t>
      </w:r>
      <w:r>
        <w:rPr>
          <w:rFonts w:hint="default" w:ascii="Times New Roman" w:hAnsi="Times New Roman" w:eastAsia="仿宋" w:cs="Times New Roman"/>
          <w:i w:val="0"/>
          <w:iCs w:val="0"/>
          <w:caps w:val="0"/>
          <w:color w:val="auto"/>
          <w:spacing w:val="0"/>
          <w:sz w:val="32"/>
          <w:szCs w:val="32"/>
          <w:shd w:val="clear" w:fill="FFFFFF"/>
        </w:rPr>
        <w:t>，明确</w:t>
      </w:r>
      <w:r>
        <w:rPr>
          <w:rFonts w:hint="default" w:ascii="Times New Roman" w:hAnsi="Times New Roman" w:eastAsia="仿宋" w:cs="Times New Roman"/>
          <w:i w:val="0"/>
          <w:iCs w:val="0"/>
          <w:caps w:val="0"/>
          <w:color w:val="auto"/>
          <w:spacing w:val="0"/>
          <w:sz w:val="32"/>
          <w:szCs w:val="32"/>
          <w:shd w:val="clear" w:fill="FFFFFF"/>
          <w:lang w:val="en-US" w:eastAsia="zh-CN"/>
        </w:rPr>
        <w:t>有偿使用权保障、公平调解等内容</w:t>
      </w:r>
      <w:r>
        <w:rPr>
          <w:rFonts w:hint="default" w:ascii="Times New Roman" w:hAnsi="Times New Roman" w:eastAsia="仿宋" w:cs="Times New Roman"/>
          <w:i w:val="0"/>
          <w:iCs w:val="0"/>
          <w:caps w:val="0"/>
          <w:color w:val="auto"/>
          <w:spacing w:val="0"/>
          <w:sz w:val="32"/>
          <w:szCs w:val="32"/>
          <w:shd w:val="clear" w:fill="FFFFFF"/>
        </w:rPr>
        <w:t>。</w:t>
      </w:r>
    </w:p>
    <w:p w14:paraId="799ABE7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第九章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rPr>
        <w:t>项目财务分析，对项目营业收入、成本费用等进行估算。</w:t>
      </w:r>
    </w:p>
    <w:p w14:paraId="11F37C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lang w:val="en-US" w:eastAsia="zh-CN"/>
        </w:rPr>
      </w:pPr>
      <w:r>
        <w:rPr>
          <w:rFonts w:hint="default" w:ascii="Times New Roman" w:hAnsi="Times New Roman" w:eastAsia="仿宋" w:cs="Times New Roman"/>
          <w:b/>
          <w:bCs/>
          <w:i w:val="0"/>
          <w:iCs w:val="0"/>
          <w:caps w:val="0"/>
          <w:color w:val="auto"/>
          <w:spacing w:val="0"/>
          <w:sz w:val="32"/>
          <w:szCs w:val="32"/>
          <w:shd w:val="clear" w:fill="FFFFFF"/>
        </w:rPr>
        <w:t>第十章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rPr>
        <w:t>应当明确的其他事项</w:t>
      </w:r>
      <w:r>
        <w:rPr>
          <w:rFonts w:hint="default" w:ascii="Times New Roman" w:hAnsi="Times New Roman" w:eastAsia="仿宋" w:cs="Times New Roman"/>
          <w:i w:val="0"/>
          <w:iCs w:val="0"/>
          <w:caps w:val="0"/>
          <w:color w:val="auto"/>
          <w:spacing w:val="0"/>
          <w:sz w:val="32"/>
          <w:szCs w:val="32"/>
          <w:shd w:val="clear" w:fill="FFFFFF"/>
          <w:lang w:eastAsia="zh-CN"/>
        </w:rPr>
        <w:t>，</w:t>
      </w:r>
      <w:r>
        <w:rPr>
          <w:rFonts w:hint="default" w:ascii="Times New Roman" w:hAnsi="Times New Roman" w:eastAsia="仿宋" w:cs="Times New Roman"/>
          <w:i w:val="0"/>
          <w:iCs w:val="0"/>
          <w:caps w:val="0"/>
          <w:color w:val="auto"/>
          <w:spacing w:val="0"/>
          <w:sz w:val="32"/>
          <w:szCs w:val="32"/>
          <w:shd w:val="clear" w:fill="FFFFFF"/>
          <w:lang w:val="en-US" w:eastAsia="zh-CN"/>
        </w:rPr>
        <w:t>明确</w:t>
      </w:r>
      <w:r>
        <w:rPr>
          <w:rFonts w:hint="default" w:ascii="Times New Roman" w:hAnsi="Times New Roman" w:eastAsia="仿宋" w:cs="Times New Roman"/>
          <w:i w:val="0"/>
          <w:iCs w:val="0"/>
          <w:caps w:val="0"/>
          <w:color w:val="auto"/>
          <w:spacing w:val="0"/>
          <w:sz w:val="32"/>
          <w:szCs w:val="32"/>
          <w:shd w:val="clear" w:fill="FFFFFF"/>
          <w:lang w:eastAsia="zh-CN"/>
        </w:rPr>
        <w:t>有偿使用权转让</w:t>
      </w:r>
      <w:r>
        <w:rPr>
          <w:rFonts w:hint="default" w:ascii="Times New Roman" w:hAnsi="Times New Roman" w:eastAsia="仿宋" w:cs="Times New Roman"/>
          <w:i w:val="0"/>
          <w:iCs w:val="0"/>
          <w:caps w:val="0"/>
          <w:color w:val="auto"/>
          <w:spacing w:val="0"/>
          <w:sz w:val="32"/>
          <w:szCs w:val="32"/>
          <w:shd w:val="clear" w:fill="FFFFFF"/>
          <w:lang w:val="en-US" w:eastAsia="zh-CN"/>
        </w:rPr>
        <w:t>费用评估、支付方式、费用调整等内容。</w:t>
      </w:r>
    </w:p>
    <w:p w14:paraId="48CC602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b/>
          <w:bCs/>
          <w:i w:val="0"/>
          <w:iCs w:val="0"/>
          <w:caps w:val="0"/>
          <w:color w:val="auto"/>
          <w:spacing w:val="0"/>
          <w:sz w:val="32"/>
          <w:szCs w:val="32"/>
          <w:shd w:val="clear" w:fill="FFFFFF"/>
        </w:rPr>
        <w:t>第十</w:t>
      </w:r>
      <w:r>
        <w:rPr>
          <w:rFonts w:hint="default" w:ascii="Times New Roman" w:hAnsi="Times New Roman" w:eastAsia="仿宋" w:cs="Times New Roman"/>
          <w:b/>
          <w:bCs/>
          <w:i w:val="0"/>
          <w:iCs w:val="0"/>
          <w:caps w:val="0"/>
          <w:color w:val="auto"/>
          <w:spacing w:val="0"/>
          <w:sz w:val="32"/>
          <w:szCs w:val="32"/>
          <w:shd w:val="clear" w:fill="FFFFFF"/>
          <w:lang w:val="en-US" w:eastAsia="zh-CN"/>
        </w:rPr>
        <w:t>一</w:t>
      </w:r>
      <w:r>
        <w:rPr>
          <w:rFonts w:hint="default" w:ascii="Times New Roman" w:hAnsi="Times New Roman" w:eastAsia="仿宋" w:cs="Times New Roman"/>
          <w:b/>
          <w:bCs/>
          <w:i w:val="0"/>
          <w:iCs w:val="0"/>
          <w:caps w:val="0"/>
          <w:color w:val="auto"/>
          <w:spacing w:val="0"/>
          <w:sz w:val="32"/>
          <w:szCs w:val="32"/>
          <w:shd w:val="clear" w:fill="FFFFFF"/>
        </w:rPr>
        <w:t>章</w:t>
      </w:r>
      <w:r>
        <w:rPr>
          <w:rFonts w:hint="default" w:ascii="Times New Roman" w:hAnsi="Times New Roman" w:eastAsia="仿宋" w:cs="Times New Roman"/>
          <w:b/>
          <w:bCs/>
          <w:i w:val="0"/>
          <w:iCs w:val="0"/>
          <w:caps w:val="0"/>
          <w:color w:val="auto"/>
          <w:spacing w:val="0"/>
          <w:sz w:val="32"/>
          <w:szCs w:val="32"/>
          <w:shd w:val="clear" w:fill="FFFFFF"/>
          <w:lang w:val="en-US" w:eastAsia="zh-CN"/>
        </w:rPr>
        <w:t xml:space="preserve">  </w:t>
      </w:r>
      <w:r>
        <w:rPr>
          <w:rFonts w:hint="default" w:ascii="Times New Roman" w:hAnsi="Times New Roman" w:eastAsia="仿宋" w:cs="Times New Roman"/>
          <w:i w:val="0"/>
          <w:iCs w:val="0"/>
          <w:caps w:val="0"/>
          <w:color w:val="auto"/>
          <w:spacing w:val="0"/>
          <w:sz w:val="32"/>
          <w:szCs w:val="32"/>
          <w:shd w:val="clear" w:fill="FFFFFF"/>
        </w:rPr>
        <w:t>结论，再次明确本项目名称、拟采用有偿使用模式、有偿使用期限、项目规模及内容、项目建设内容、项目有偿使用权价格、项目总投资等内容。</w:t>
      </w:r>
    </w:p>
    <w:p w14:paraId="091B9B3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val="en-US" w:eastAsia="zh-CN"/>
        </w:rPr>
        <w:t>五、实施要点</w:t>
      </w:r>
    </w:p>
    <w:p w14:paraId="1D96432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楷体" w:cs="Times New Roman"/>
          <w:i w:val="0"/>
          <w:iCs w:val="0"/>
          <w:caps w:val="0"/>
          <w:color w:val="000000"/>
          <w:spacing w:val="0"/>
          <w:sz w:val="32"/>
          <w:szCs w:val="32"/>
          <w:shd w:val="clear" w:fill="FFFFFF"/>
          <w:lang w:eastAsia="zh-CN"/>
        </w:rPr>
      </w:pPr>
      <w:r>
        <w:rPr>
          <w:rFonts w:hint="default" w:ascii="Times New Roman" w:hAnsi="Times New Roman" w:eastAsia="楷体" w:cs="Times New Roman"/>
          <w:i w:val="0"/>
          <w:iCs w:val="0"/>
          <w:caps w:val="0"/>
          <w:color w:val="000000"/>
          <w:spacing w:val="0"/>
          <w:sz w:val="32"/>
          <w:szCs w:val="32"/>
          <w:shd w:val="clear" w:fill="FFFFFF"/>
          <w:lang w:eastAsia="zh-CN"/>
        </w:rPr>
        <w:t>（一）项目名称</w:t>
      </w:r>
    </w:p>
    <w:p w14:paraId="5026E728">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eastAsia="仿宋_GB2312" w:cs="Times New Roman"/>
          <w:i w:val="0"/>
          <w:iCs w:val="0"/>
          <w:caps w:val="0"/>
          <w:color w:val="000000"/>
          <w:spacing w:val="0"/>
          <w:sz w:val="32"/>
          <w:szCs w:val="32"/>
          <w:u w:val="none"/>
          <w:shd w:val="clear" w:fill="FFFFFF"/>
          <w:lang w:eastAsia="zh-CN"/>
        </w:rPr>
      </w:pPr>
      <w:r>
        <w:rPr>
          <w:rFonts w:hint="default" w:ascii="Times New Roman" w:hAnsi="Times New Roman" w:eastAsia="仿宋_GB2312" w:cs="Times New Roman"/>
          <w:i w:val="0"/>
          <w:iCs w:val="0"/>
          <w:caps w:val="0"/>
          <w:color w:val="000000"/>
          <w:spacing w:val="0"/>
          <w:sz w:val="32"/>
          <w:szCs w:val="32"/>
          <w:u w:val="none"/>
          <w:shd w:val="clear" w:fill="FFFFFF"/>
          <w:lang w:eastAsia="zh-CN"/>
        </w:rPr>
        <w:t>国道G325改线开平段“百千万工程”智慧路灯及道路分布式光伏有偿使用项目。</w:t>
      </w:r>
    </w:p>
    <w:p w14:paraId="1F4D6AE4">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楷体" w:cs="Times New Roman"/>
          <w:i w:val="0"/>
          <w:iCs w:val="0"/>
          <w:caps w:val="0"/>
          <w:color w:val="000000"/>
          <w:spacing w:val="0"/>
          <w:sz w:val="32"/>
          <w:szCs w:val="32"/>
          <w:shd w:val="clear" w:fill="FFFFFF"/>
          <w:lang w:eastAsia="zh-CN"/>
        </w:rPr>
      </w:pPr>
      <w:r>
        <w:rPr>
          <w:rFonts w:hint="default" w:ascii="Times New Roman" w:hAnsi="Times New Roman" w:eastAsia="楷体" w:cs="Times New Roman"/>
          <w:i w:val="0"/>
          <w:iCs w:val="0"/>
          <w:caps w:val="0"/>
          <w:color w:val="000000"/>
          <w:spacing w:val="0"/>
          <w:sz w:val="32"/>
          <w:szCs w:val="32"/>
          <w:shd w:val="clear" w:fill="FFFFFF"/>
          <w:lang w:eastAsia="zh-CN"/>
        </w:rPr>
        <w:t>（</w:t>
      </w:r>
      <w:r>
        <w:rPr>
          <w:rFonts w:hint="default" w:ascii="Times New Roman" w:hAnsi="Times New Roman" w:eastAsia="楷体" w:cs="Times New Roman"/>
          <w:i w:val="0"/>
          <w:iCs w:val="0"/>
          <w:caps w:val="0"/>
          <w:color w:val="000000"/>
          <w:spacing w:val="0"/>
          <w:sz w:val="32"/>
          <w:szCs w:val="32"/>
          <w:shd w:val="clear" w:fill="FFFFFF"/>
          <w:lang w:val="en-US" w:eastAsia="zh-CN"/>
        </w:rPr>
        <w:t>二</w:t>
      </w:r>
      <w:r>
        <w:rPr>
          <w:rFonts w:hint="default" w:ascii="Times New Roman" w:hAnsi="Times New Roman" w:eastAsia="楷体" w:cs="Times New Roman"/>
          <w:i w:val="0"/>
          <w:iCs w:val="0"/>
          <w:caps w:val="0"/>
          <w:color w:val="000000"/>
          <w:spacing w:val="0"/>
          <w:sz w:val="32"/>
          <w:szCs w:val="32"/>
          <w:shd w:val="clear" w:fill="FFFFFF"/>
          <w:lang w:eastAsia="zh-CN"/>
        </w:rPr>
        <w:t>）项目实施机构</w:t>
      </w:r>
    </w:p>
    <w:p w14:paraId="0B7D8577">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lang w:eastAsia="zh-CN"/>
        </w:rPr>
        <w:t>开平市交通运输局</w:t>
      </w:r>
      <w:r>
        <w:rPr>
          <w:rFonts w:hint="default" w:ascii="Times New Roman" w:hAnsi="Times New Roman" w:eastAsia="仿宋" w:cs="Times New Roman"/>
          <w:i w:val="0"/>
          <w:iCs w:val="0"/>
          <w:caps w:val="0"/>
          <w:color w:val="auto"/>
          <w:spacing w:val="0"/>
          <w:sz w:val="32"/>
          <w:szCs w:val="32"/>
          <w:shd w:val="clear" w:fill="FFFFFF"/>
        </w:rPr>
        <w:t>。</w:t>
      </w:r>
    </w:p>
    <w:p w14:paraId="580FD040">
      <w:pPr>
        <w:pStyle w:val="3"/>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val="en-US" w:eastAsia="zh-CN"/>
        </w:rPr>
        <w:t>三</w:t>
      </w:r>
      <w:r>
        <w:rPr>
          <w:rFonts w:hint="default" w:ascii="Times New Roman" w:hAnsi="Times New Roman" w:eastAsia="楷体_GB2312" w:cs="Times New Roman"/>
          <w:i w:val="0"/>
          <w:iCs w:val="0"/>
          <w:caps w:val="0"/>
          <w:color w:val="000000"/>
          <w:spacing w:val="0"/>
          <w:sz w:val="32"/>
          <w:szCs w:val="32"/>
          <w:shd w:val="clear" w:fill="FFFFFF"/>
          <w:lang w:eastAsia="zh-CN"/>
        </w:rPr>
        <w:t>）项目有偿使用范围</w:t>
      </w:r>
      <w:r>
        <w:rPr>
          <w:rFonts w:hint="default" w:ascii="Times New Roman" w:hAnsi="Times New Roman" w:eastAsia="楷体_GB2312" w:cs="Times New Roman"/>
          <w:i w:val="0"/>
          <w:iCs w:val="0"/>
          <w:caps w:val="0"/>
          <w:color w:val="000000"/>
          <w:spacing w:val="0"/>
          <w:sz w:val="32"/>
          <w:szCs w:val="32"/>
          <w:shd w:val="clear" w:fill="FFFFFF"/>
          <w:lang w:val="en-US" w:eastAsia="zh-CN"/>
        </w:rPr>
        <w:t>的内容</w:t>
      </w:r>
    </w:p>
    <w:p w14:paraId="5883322D">
      <w:pPr>
        <w:pStyle w:val="3"/>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cs="Times New Roman"/>
          <w:i w:val="0"/>
          <w:iCs w:val="0"/>
          <w:caps w:val="0"/>
          <w:color w:val="000000"/>
          <w:spacing w:val="0"/>
          <w:sz w:val="20"/>
          <w:szCs w:val="20"/>
        </w:rPr>
      </w:pPr>
      <w:r>
        <w:rPr>
          <w:rFonts w:hint="default" w:ascii="Times New Roman" w:hAnsi="Times New Roman" w:eastAsia="仿宋_GB2312" w:cs="Times New Roman"/>
          <w:i w:val="0"/>
          <w:iCs w:val="0"/>
          <w:caps w:val="0"/>
          <w:color w:val="000000"/>
          <w:spacing w:val="0"/>
          <w:sz w:val="32"/>
          <w:szCs w:val="32"/>
          <w:u w:val="none"/>
          <w:shd w:val="clear" w:fill="FFFFFF"/>
          <w:lang w:eastAsia="zh-CN"/>
        </w:rPr>
        <w:t>在指定范围建设运营智慧路灯1114个，光伏系统总装机容量39.83MW，灯杆广告1114个、智慧能源管理平台1套，配套建设T型广告牌18个、交通与环境感知系统1套、停车位290个及充电桩150个等市政基础设施。</w:t>
      </w:r>
    </w:p>
    <w:p w14:paraId="475AD508">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cs="Times New Roman"/>
          <w:i w:val="0"/>
          <w:iCs w:val="0"/>
          <w:caps w:val="0"/>
          <w:color w:val="000000"/>
          <w:spacing w:val="0"/>
          <w:sz w:val="20"/>
          <w:szCs w:val="20"/>
        </w:rPr>
      </w:pP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val="en-US" w:eastAsia="zh-CN"/>
        </w:rPr>
        <w:t>四</w:t>
      </w:r>
      <w:r>
        <w:rPr>
          <w:rFonts w:hint="default" w:ascii="Times New Roman" w:hAnsi="Times New Roman" w:eastAsia="楷体_GB2312" w:cs="Times New Roman"/>
          <w:i w:val="0"/>
          <w:iCs w:val="0"/>
          <w:caps w:val="0"/>
          <w:color w:val="000000"/>
          <w:spacing w:val="0"/>
          <w:sz w:val="32"/>
          <w:szCs w:val="32"/>
          <w:shd w:val="clear" w:fill="FFFFFF"/>
          <w:lang w:eastAsia="zh-CN"/>
        </w:rPr>
        <w:t>）项目有偿使用期限。</w:t>
      </w:r>
      <w:r>
        <w:rPr>
          <w:rFonts w:hint="default" w:ascii="Times New Roman" w:hAnsi="Times New Roman" w:eastAsia="仿宋_GB2312" w:cs="Times New Roman"/>
          <w:i w:val="0"/>
          <w:iCs w:val="0"/>
          <w:caps w:val="0"/>
          <w:color w:val="000000"/>
          <w:spacing w:val="0"/>
          <w:sz w:val="32"/>
          <w:szCs w:val="32"/>
          <w:shd w:val="clear" w:fill="FFFFFF"/>
          <w:lang w:eastAsia="zh-CN"/>
        </w:rPr>
        <w:t>本项目有偿使用期限共计为</w:t>
      </w:r>
      <w:r>
        <w:rPr>
          <w:rFonts w:hint="default" w:ascii="Times New Roman" w:hAnsi="Times New Roman" w:cs="Times New Roman"/>
          <w:i w:val="0"/>
          <w:iCs w:val="0"/>
          <w:caps w:val="0"/>
          <w:color w:val="000000"/>
          <w:spacing w:val="0"/>
          <w:sz w:val="32"/>
          <w:szCs w:val="32"/>
          <w:shd w:val="clear" w:fill="FFFFFF"/>
          <w:lang w:val="en-US"/>
        </w:rPr>
        <w:t>2</w:t>
      </w:r>
      <w:r>
        <w:rPr>
          <w:rFonts w:hint="default" w:ascii="Times New Roman" w:hAnsi="Times New Roman"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lang w:eastAsia="zh-CN"/>
        </w:rPr>
        <w:t>年，其中建设期预计为</w:t>
      </w:r>
      <w:r>
        <w:rPr>
          <w:rFonts w:hint="default" w:ascii="Times New Roman" w:hAnsi="Times New Roman" w:cs="Times New Roman"/>
          <w:i w:val="0"/>
          <w:iCs w:val="0"/>
          <w:caps w:val="0"/>
          <w:color w:val="000000"/>
          <w:spacing w:val="0"/>
          <w:sz w:val="32"/>
          <w:szCs w:val="32"/>
          <w:shd w:val="clear" w:fill="FFFFFF"/>
          <w:lang w:val="en-US"/>
        </w:rPr>
        <w:t>2</w:t>
      </w:r>
      <w:r>
        <w:rPr>
          <w:rFonts w:hint="default" w:ascii="Times New Roman" w:hAnsi="Times New Roman" w:eastAsia="仿宋_GB2312" w:cs="Times New Roman"/>
          <w:i w:val="0"/>
          <w:iCs w:val="0"/>
          <w:caps w:val="0"/>
          <w:color w:val="000000"/>
          <w:spacing w:val="0"/>
          <w:sz w:val="32"/>
          <w:szCs w:val="32"/>
          <w:shd w:val="clear" w:fill="FFFFFF"/>
          <w:lang w:eastAsia="zh-CN"/>
        </w:rPr>
        <w:t>年，项目完成竣工验收后即进入运营期，运营期为</w:t>
      </w:r>
      <w:r>
        <w:rPr>
          <w:rFonts w:hint="default" w:ascii="Times New Roman" w:hAnsi="Times New Roman" w:eastAsia="仿宋_GB2312" w:cs="Times New Roman"/>
          <w:i w:val="0"/>
          <w:iCs w:val="0"/>
          <w:caps w:val="0"/>
          <w:color w:val="000000"/>
          <w:spacing w:val="0"/>
          <w:sz w:val="32"/>
          <w:szCs w:val="32"/>
          <w:shd w:val="clear" w:fill="FFFFFF"/>
          <w:lang w:val="en-US" w:eastAsia="zh-CN"/>
        </w:rPr>
        <w:t>23</w:t>
      </w:r>
      <w:r>
        <w:rPr>
          <w:rFonts w:hint="default" w:ascii="Times New Roman" w:hAnsi="Times New Roman" w:eastAsia="仿宋_GB2312" w:cs="Times New Roman"/>
          <w:i w:val="0"/>
          <w:iCs w:val="0"/>
          <w:caps w:val="0"/>
          <w:color w:val="000000"/>
          <w:spacing w:val="0"/>
          <w:sz w:val="32"/>
          <w:szCs w:val="32"/>
          <w:shd w:val="clear" w:fill="FFFFFF"/>
          <w:lang w:eastAsia="zh-CN"/>
        </w:rPr>
        <w:t>年。</w:t>
      </w:r>
    </w:p>
    <w:p w14:paraId="5B42E9CA">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val="en-US" w:eastAsia="zh-CN"/>
        </w:rPr>
        <w:t>五</w:t>
      </w:r>
      <w:r>
        <w:rPr>
          <w:rFonts w:hint="default" w:ascii="Times New Roman" w:hAnsi="Times New Roman" w:eastAsia="楷体_GB2312" w:cs="Times New Roman"/>
          <w:i w:val="0"/>
          <w:iCs w:val="0"/>
          <w:caps w:val="0"/>
          <w:color w:val="000000"/>
          <w:spacing w:val="0"/>
          <w:sz w:val="32"/>
          <w:szCs w:val="32"/>
          <w:shd w:val="clear" w:fill="FFFFFF"/>
          <w:lang w:eastAsia="zh-CN"/>
        </w:rPr>
        <w:t>）项目运作方式。</w:t>
      </w:r>
    </w:p>
    <w:p w14:paraId="22CF017A">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cs="Times New Roman"/>
          <w:i w:val="0"/>
          <w:iCs w:val="0"/>
          <w:caps w:val="0"/>
          <w:color w:val="000000"/>
          <w:spacing w:val="0"/>
          <w:sz w:val="20"/>
          <w:szCs w:val="20"/>
        </w:rPr>
      </w:pPr>
      <w:r>
        <w:rPr>
          <w:rFonts w:hint="default" w:ascii="Times New Roman" w:hAnsi="Times New Roman" w:eastAsia="仿宋_GB2312" w:cs="Times New Roman"/>
          <w:i w:val="0"/>
          <w:iCs w:val="0"/>
          <w:caps w:val="0"/>
          <w:color w:val="000000"/>
          <w:spacing w:val="0"/>
          <w:sz w:val="32"/>
          <w:szCs w:val="32"/>
          <w:shd w:val="clear" w:fill="FFFFFF"/>
          <w:lang w:eastAsia="zh-CN"/>
        </w:rPr>
        <w:t>根据项目实际情况，通过引进有实力、有相应运作经验的社会投资人参与本项目的投建运一体化实施。本项目采用有偿使用权转让的运作方式实施。</w:t>
      </w:r>
    </w:p>
    <w:p w14:paraId="1AADB11F">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cs="Times New Roman"/>
          <w:i w:val="0"/>
          <w:iCs w:val="0"/>
          <w:caps w:val="0"/>
          <w:color w:val="000000"/>
          <w:spacing w:val="0"/>
          <w:sz w:val="20"/>
          <w:szCs w:val="20"/>
        </w:rPr>
      </w:pPr>
      <w:r>
        <w:rPr>
          <w:rFonts w:hint="default" w:ascii="Times New Roman" w:hAnsi="Times New Roman" w:cs="Times New Roman"/>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lang w:eastAsia="zh-CN"/>
        </w:rPr>
        <w:t>项目实施机构将本项目有偿使用权授予有偿使用者，由有偿使用者向政府</w:t>
      </w:r>
      <w:r>
        <w:rPr>
          <w:rFonts w:hint="default" w:ascii="Times New Roman" w:hAnsi="Times New Roman" w:eastAsia="仿宋_GB2312" w:cs="Times New Roman"/>
          <w:i w:val="0"/>
          <w:iCs w:val="0"/>
          <w:caps w:val="0"/>
          <w:color w:val="000000"/>
          <w:spacing w:val="0"/>
          <w:sz w:val="32"/>
          <w:szCs w:val="32"/>
          <w:shd w:val="clear" w:fill="FFFFFF"/>
          <w:lang w:val="en-US" w:eastAsia="zh-CN"/>
        </w:rPr>
        <w:t>指定</w:t>
      </w:r>
      <w:r>
        <w:rPr>
          <w:rFonts w:hint="default" w:ascii="Times New Roman" w:hAnsi="Times New Roman" w:eastAsia="仿宋_GB2312" w:cs="Times New Roman"/>
          <w:i w:val="0"/>
          <w:iCs w:val="0"/>
          <w:caps w:val="0"/>
          <w:color w:val="000000"/>
          <w:spacing w:val="0"/>
          <w:sz w:val="32"/>
          <w:szCs w:val="32"/>
          <w:shd w:val="clear" w:fill="FFFFFF"/>
          <w:lang w:eastAsia="zh-CN"/>
        </w:rPr>
        <w:t>单位支付有偿使用权转让费。</w:t>
      </w:r>
    </w:p>
    <w:p w14:paraId="5AEF940D">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cs="Times New Roman"/>
          <w:i w:val="0"/>
          <w:iCs w:val="0"/>
          <w:caps w:val="0"/>
          <w:color w:val="000000"/>
          <w:spacing w:val="0"/>
          <w:sz w:val="32"/>
          <w:szCs w:val="32"/>
          <w:shd w:val="clear" w:fill="FFFFFF"/>
        </w:rPr>
        <w:t>2.</w:t>
      </w:r>
      <w:r>
        <w:rPr>
          <w:rFonts w:hint="default" w:ascii="Times New Roman" w:hAnsi="Times New Roman" w:eastAsia="仿宋_GB2312" w:cs="Times New Roman"/>
          <w:i w:val="0"/>
          <w:iCs w:val="0"/>
          <w:caps w:val="0"/>
          <w:color w:val="000000"/>
          <w:spacing w:val="0"/>
          <w:sz w:val="32"/>
          <w:szCs w:val="32"/>
          <w:shd w:val="clear" w:fill="FFFFFF"/>
          <w:lang w:eastAsia="zh-CN"/>
        </w:rPr>
        <w:t>有偿使用者获得开发、建设和运营本项目确定范围内的智慧路灯、道路分布式光伏及相关附属设施有偿使用权后，对项目进行投资</w:t>
      </w:r>
      <w:r>
        <w:rPr>
          <w:rFonts w:hint="default" w:ascii="Times New Roman" w:hAnsi="Times New Roman" w:eastAsia="仿宋_GB2312" w:cs="Times New Roman"/>
          <w:i w:val="0"/>
          <w:iCs w:val="0"/>
          <w:caps w:val="0"/>
          <w:color w:val="000000"/>
          <w:spacing w:val="0"/>
          <w:sz w:val="32"/>
          <w:szCs w:val="32"/>
          <w:shd w:val="clear" w:fill="FFFFFF"/>
          <w:lang w:val="en-US" w:eastAsia="zh-CN"/>
        </w:rPr>
        <w:t>和建设等</w:t>
      </w:r>
      <w:r>
        <w:rPr>
          <w:rFonts w:hint="default" w:ascii="Times New Roman" w:hAnsi="Times New Roman" w:eastAsia="仿宋_GB2312" w:cs="Times New Roman"/>
          <w:i w:val="0"/>
          <w:iCs w:val="0"/>
          <w:caps w:val="0"/>
          <w:color w:val="000000"/>
          <w:spacing w:val="0"/>
          <w:sz w:val="32"/>
          <w:szCs w:val="32"/>
          <w:shd w:val="clear" w:fill="FFFFFF"/>
          <w:lang w:eastAsia="zh-CN"/>
        </w:rPr>
        <w:t>，通过项目运营取得经营收入。</w:t>
      </w:r>
    </w:p>
    <w:p w14:paraId="04359E2B">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cs="Times New Roman"/>
          <w:i w:val="0"/>
          <w:iCs w:val="0"/>
          <w:caps w:val="0"/>
          <w:color w:val="000000"/>
          <w:spacing w:val="0"/>
          <w:sz w:val="20"/>
          <w:szCs w:val="20"/>
        </w:rPr>
      </w:pPr>
      <w:r>
        <w:rPr>
          <w:rFonts w:hint="default" w:ascii="Times New Roman" w:hAnsi="Times New Roman" w:eastAsia="仿宋_GB2312" w:cs="Times New Roman"/>
          <w:i w:val="0"/>
          <w:iCs w:val="0"/>
          <w:caps w:val="0"/>
          <w:color w:val="000000"/>
          <w:spacing w:val="0"/>
          <w:sz w:val="32"/>
          <w:szCs w:val="32"/>
          <w:shd w:val="clear" w:fill="FFFFFF"/>
          <w:lang w:eastAsia="zh-CN"/>
        </w:rPr>
        <w:t>3.项目有偿使用期满后，有偿使用者将项目无偿、完好地移交给实施机构或政府</w:t>
      </w:r>
      <w:r>
        <w:rPr>
          <w:rFonts w:hint="default" w:ascii="Times New Roman" w:hAnsi="Times New Roman" w:eastAsia="仿宋_GB2312" w:cs="Times New Roman"/>
          <w:i w:val="0"/>
          <w:iCs w:val="0"/>
          <w:caps w:val="0"/>
          <w:color w:val="000000"/>
          <w:spacing w:val="0"/>
          <w:sz w:val="32"/>
          <w:szCs w:val="32"/>
          <w:shd w:val="clear" w:fill="FFFFFF"/>
          <w:lang w:val="en-US" w:eastAsia="zh-CN"/>
        </w:rPr>
        <w:t>指定</w:t>
      </w:r>
      <w:r>
        <w:rPr>
          <w:rFonts w:hint="default" w:ascii="Times New Roman" w:hAnsi="Times New Roman" w:eastAsia="仿宋_GB2312" w:cs="Times New Roman"/>
          <w:i w:val="0"/>
          <w:iCs w:val="0"/>
          <w:caps w:val="0"/>
          <w:color w:val="000000"/>
          <w:spacing w:val="0"/>
          <w:sz w:val="32"/>
          <w:szCs w:val="32"/>
          <w:shd w:val="clear" w:fill="FFFFFF"/>
          <w:lang w:eastAsia="zh-CN"/>
        </w:rPr>
        <w:t>部门。</w:t>
      </w:r>
    </w:p>
    <w:p w14:paraId="1557ABA3">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cs="Times New Roman"/>
          <w:i w:val="0"/>
          <w:iCs w:val="0"/>
          <w:caps w:val="0"/>
          <w:color w:val="000000"/>
          <w:spacing w:val="0"/>
          <w:sz w:val="20"/>
          <w:szCs w:val="20"/>
        </w:rPr>
      </w:pPr>
      <w:r>
        <w:rPr>
          <w:rFonts w:hint="default" w:ascii="Times New Roman" w:hAnsi="Times New Roman" w:eastAsia="楷体" w:cs="Times New Roman"/>
          <w:i w:val="0"/>
          <w:iCs w:val="0"/>
          <w:caps w:val="0"/>
          <w:color w:val="000000"/>
          <w:spacing w:val="0"/>
          <w:sz w:val="32"/>
          <w:szCs w:val="32"/>
          <w:shd w:val="clear" w:fill="FFFFFF"/>
          <w:lang w:eastAsia="zh-CN"/>
        </w:rPr>
        <w:t>（</w:t>
      </w:r>
      <w:r>
        <w:rPr>
          <w:rFonts w:hint="default" w:ascii="Times New Roman" w:hAnsi="Times New Roman" w:eastAsia="楷体" w:cs="Times New Roman"/>
          <w:i w:val="0"/>
          <w:iCs w:val="0"/>
          <w:caps w:val="0"/>
          <w:color w:val="000000"/>
          <w:spacing w:val="0"/>
          <w:sz w:val="32"/>
          <w:szCs w:val="32"/>
          <w:shd w:val="clear" w:fill="FFFFFF"/>
          <w:lang w:val="en-US" w:eastAsia="zh-CN"/>
        </w:rPr>
        <w:t>六</w:t>
      </w:r>
      <w:r>
        <w:rPr>
          <w:rFonts w:hint="default" w:ascii="Times New Roman" w:hAnsi="Times New Roman" w:eastAsia="楷体" w:cs="Times New Roman"/>
          <w:i w:val="0"/>
          <w:iCs w:val="0"/>
          <w:caps w:val="0"/>
          <w:color w:val="000000"/>
          <w:spacing w:val="0"/>
          <w:sz w:val="32"/>
          <w:szCs w:val="32"/>
          <w:shd w:val="clear" w:fill="FFFFFF"/>
          <w:lang w:eastAsia="zh-CN"/>
        </w:rPr>
        <w:t>）有偿使用者确定方式</w:t>
      </w:r>
    </w:p>
    <w:p w14:paraId="24AEC032">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本项目采用公开出让方式确定有偿使用者</w:t>
      </w:r>
      <w:r>
        <w:rPr>
          <w:rFonts w:hint="default" w:ascii="Times New Roman" w:hAnsi="Times New Roman" w:eastAsia="仿宋" w:cs="Times New Roman"/>
          <w:i w:val="0"/>
          <w:iCs w:val="0"/>
          <w:caps w:val="0"/>
          <w:color w:val="auto"/>
          <w:spacing w:val="0"/>
          <w:sz w:val="32"/>
          <w:szCs w:val="32"/>
          <w:shd w:val="clear" w:fill="FFFFFF"/>
        </w:rPr>
        <w:t>。</w:t>
      </w:r>
    </w:p>
    <w:p w14:paraId="7095BB12">
      <w:pPr>
        <w:pStyle w:val="3"/>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630" w:leftChars="0" w:right="0" w:rightChars="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val="en-US" w:eastAsia="zh-CN"/>
        </w:rPr>
        <w:t>六、实施时间</w:t>
      </w:r>
    </w:p>
    <w:p w14:paraId="21B674E7">
      <w:pPr>
        <w:pStyle w:val="3"/>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eastAsia="仿宋" w:cs="Times New Roman"/>
          <w:i w:val="0"/>
          <w:iCs w:val="0"/>
          <w:caps w:val="0"/>
          <w:color w:val="auto"/>
          <w:spacing w:val="0"/>
          <w:sz w:val="32"/>
          <w:szCs w:val="32"/>
          <w:shd w:val="clear" w:fill="FFFFFF"/>
          <w:lang w:val="en-US"/>
        </w:rPr>
      </w:pPr>
      <w:r>
        <w:rPr>
          <w:rFonts w:hint="default" w:ascii="Times New Roman" w:hAnsi="Times New Roman" w:eastAsia="仿宋" w:cs="Times New Roman"/>
          <w:i w:val="0"/>
          <w:iCs w:val="0"/>
          <w:caps w:val="0"/>
          <w:color w:val="auto"/>
          <w:spacing w:val="0"/>
          <w:sz w:val="32"/>
          <w:szCs w:val="32"/>
          <w:shd w:val="clear" w:fill="FFFFFF"/>
          <w:lang w:eastAsia="zh-CN"/>
        </w:rPr>
        <w:t>《国道G325改线开平段“百千万工程”智慧路灯及道路分布式光伏有偿使用项目实施方案》</w:t>
      </w:r>
      <w:r>
        <w:rPr>
          <w:rFonts w:hint="default" w:ascii="Times New Roman" w:hAnsi="Times New Roman" w:eastAsia="仿宋" w:cs="Times New Roman"/>
          <w:i w:val="0"/>
          <w:iCs w:val="0"/>
          <w:caps w:val="0"/>
          <w:color w:val="auto"/>
          <w:spacing w:val="0"/>
          <w:sz w:val="32"/>
          <w:szCs w:val="32"/>
          <w:shd w:val="clear" w:fill="FFFFFF"/>
          <w:lang w:val="en-US" w:eastAsia="zh-CN"/>
        </w:rPr>
        <w:t>自印发之日起施行。</w:t>
      </w:r>
    </w:p>
    <w:p w14:paraId="03EC7B44">
      <w:pPr>
        <w:pStyle w:val="3"/>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630" w:leftChars="0" w:right="0" w:rightChars="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lang w:val="en-US" w:eastAsia="zh-CN"/>
        </w:rPr>
        <w:t>七、实施意义</w:t>
      </w:r>
    </w:p>
    <w:p w14:paraId="26DCA9CA">
      <w:pPr>
        <w:pStyle w:val="3"/>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0"/>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default" w:ascii="Times New Roman" w:hAnsi="Times New Roman" w:eastAsia="仿宋" w:cs="Times New Roman"/>
          <w:i w:val="0"/>
          <w:iCs w:val="0"/>
          <w:caps w:val="0"/>
          <w:color w:val="auto"/>
          <w:spacing w:val="0"/>
          <w:sz w:val="32"/>
          <w:szCs w:val="32"/>
          <w:shd w:val="clear" w:fill="FFFFFF"/>
          <w:lang w:val="en-US" w:eastAsia="zh-CN"/>
        </w:rPr>
        <w:t>实施该项目是统筹国道G325改线开平段政府管理智慧路灯及道路分布式光伏公共资源的重要举措</w:t>
      </w:r>
      <w:r>
        <w:rPr>
          <w:rFonts w:hint="default" w:ascii="Times New Roman" w:hAnsi="Times New Roman" w:eastAsia="仿宋" w:cs="Times New Roman"/>
          <w:i w:val="0"/>
          <w:iCs w:val="0"/>
          <w:caps w:val="0"/>
          <w:color w:val="auto"/>
          <w:spacing w:val="0"/>
          <w:sz w:val="32"/>
          <w:szCs w:val="32"/>
          <w:shd w:val="clear" w:fill="FFFFFF"/>
        </w:rPr>
        <w:t>。</w:t>
      </w:r>
      <w:r>
        <w:rPr>
          <w:rFonts w:hint="default" w:ascii="Times New Roman" w:hAnsi="Times New Roman" w:eastAsia="仿宋" w:cs="Times New Roman"/>
          <w:i w:val="0"/>
          <w:iCs w:val="0"/>
          <w:caps w:val="0"/>
          <w:color w:val="auto"/>
          <w:spacing w:val="0"/>
          <w:sz w:val="32"/>
          <w:szCs w:val="32"/>
          <w:shd w:val="clear" w:fill="FFFFFF"/>
          <w:lang w:val="en-US" w:eastAsia="zh-CN"/>
        </w:rPr>
        <w:t>项目建设推动落实广东省“百千万工程”加快新型基础设施建设及促进城乡区域协调发展规划任务，推进交通基础设施与能源融合发展，优化交通服务水平，助力开平市智慧城市建设和节能减排目标达成</w:t>
      </w:r>
      <w:r>
        <w:rPr>
          <w:rFonts w:hint="default" w:ascii="Times New Roman" w:hAnsi="Times New Roman" w:eastAsia="仿宋" w:cs="Times New Roman"/>
          <w:i w:val="0"/>
          <w:iCs w:val="0"/>
          <w:caps w:val="0"/>
          <w:color w:val="auto"/>
          <w:spacing w:val="0"/>
          <w:sz w:val="32"/>
          <w:szCs w:val="32"/>
          <w:shd w:val="clear" w:fill="FFFFFF"/>
        </w:rPr>
        <w:t>。</w:t>
      </w:r>
    </w:p>
    <w:p w14:paraId="49941DA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黑体" w:cs="Times New Roman"/>
          <w:i w:val="0"/>
          <w:iCs w:val="0"/>
          <w:caps w:val="0"/>
          <w:color w:val="auto"/>
          <w:spacing w:val="0"/>
          <w:sz w:val="32"/>
          <w:szCs w:val="32"/>
          <w:lang w:val="en-US" w:eastAsia="zh-CN"/>
        </w:rPr>
      </w:pPr>
      <w:r>
        <w:rPr>
          <w:rFonts w:hint="default" w:ascii="Times New Roman" w:hAnsi="Times New Roman" w:eastAsia="黑体" w:cs="Times New Roman"/>
          <w:i w:val="0"/>
          <w:iCs w:val="0"/>
          <w:caps w:val="0"/>
          <w:color w:val="auto"/>
          <w:spacing w:val="0"/>
          <w:sz w:val="32"/>
          <w:szCs w:val="32"/>
          <w:shd w:val="clear" w:fill="FFFFFF"/>
          <w:lang w:val="en-US" w:eastAsia="zh-CN"/>
        </w:rPr>
        <w:t>八</w:t>
      </w:r>
      <w:r>
        <w:rPr>
          <w:rFonts w:hint="default" w:ascii="Times New Roman" w:hAnsi="Times New Roman" w:eastAsia="黑体" w:cs="Times New Roman"/>
          <w:i w:val="0"/>
          <w:iCs w:val="0"/>
          <w:caps w:val="0"/>
          <w:color w:val="auto"/>
          <w:spacing w:val="0"/>
          <w:sz w:val="32"/>
          <w:szCs w:val="32"/>
          <w:shd w:val="clear" w:fill="FFFFFF"/>
        </w:rPr>
        <w:t>、</w:t>
      </w:r>
      <w:r>
        <w:rPr>
          <w:rFonts w:hint="default" w:ascii="Times New Roman" w:hAnsi="Times New Roman" w:eastAsia="黑体" w:cs="Times New Roman"/>
          <w:i w:val="0"/>
          <w:iCs w:val="0"/>
          <w:caps w:val="0"/>
          <w:color w:val="auto"/>
          <w:spacing w:val="0"/>
          <w:sz w:val="32"/>
          <w:szCs w:val="32"/>
          <w:shd w:val="clear" w:fill="FFFFFF"/>
          <w:lang w:val="en-US" w:eastAsia="zh-CN"/>
        </w:rPr>
        <w:t>解释部门</w:t>
      </w:r>
    </w:p>
    <w:p w14:paraId="6771F59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 w:cs="Times New Roman"/>
          <w:i w:val="0"/>
          <w:iCs w:val="0"/>
          <w:caps w:val="0"/>
          <w:color w:val="auto"/>
          <w:spacing w:val="0"/>
          <w:sz w:val="32"/>
          <w:szCs w:val="32"/>
          <w:shd w:val="clear" w:fill="FFFFFF"/>
          <w:lang w:val="en-US" w:eastAsia="zh-CN"/>
        </w:rPr>
      </w:pPr>
      <w:r>
        <w:rPr>
          <w:rFonts w:hint="default" w:ascii="Times New Roman" w:hAnsi="Times New Roman" w:eastAsia="仿宋" w:cs="Times New Roman"/>
          <w:i w:val="0"/>
          <w:iCs w:val="0"/>
          <w:caps w:val="0"/>
          <w:color w:val="auto"/>
          <w:spacing w:val="0"/>
          <w:sz w:val="32"/>
          <w:szCs w:val="32"/>
          <w:shd w:val="clear" w:fill="FFFFFF"/>
          <w:lang w:val="en-US" w:eastAsia="zh-CN"/>
        </w:rPr>
        <w:t>本《实施方案》由</w:t>
      </w:r>
      <w:r>
        <w:rPr>
          <w:rFonts w:hint="default" w:ascii="Times New Roman" w:hAnsi="Times New Roman" w:eastAsia="仿宋" w:cs="Times New Roman"/>
          <w:i w:val="0"/>
          <w:iCs w:val="0"/>
          <w:caps w:val="0"/>
          <w:color w:val="auto"/>
          <w:spacing w:val="0"/>
          <w:sz w:val="32"/>
          <w:szCs w:val="32"/>
          <w:shd w:val="clear" w:fill="FFFFFF"/>
          <w:lang w:eastAsia="zh-CN"/>
        </w:rPr>
        <w:t>开平市交通运输局</w:t>
      </w:r>
      <w:r>
        <w:rPr>
          <w:rFonts w:hint="default" w:ascii="Times New Roman" w:hAnsi="Times New Roman" w:eastAsia="仿宋" w:cs="Times New Roman"/>
          <w:i w:val="0"/>
          <w:iCs w:val="0"/>
          <w:caps w:val="0"/>
          <w:color w:val="auto"/>
          <w:spacing w:val="0"/>
          <w:sz w:val="32"/>
          <w:szCs w:val="32"/>
          <w:shd w:val="clear" w:fill="FFFFFF"/>
          <w:lang w:val="en-US" w:eastAsia="zh-CN"/>
        </w:rPr>
        <w:t>负责解释，</w:t>
      </w:r>
      <w:r>
        <w:rPr>
          <w:rFonts w:hint="default" w:ascii="Times New Roman" w:hAnsi="Times New Roman" w:eastAsia="仿宋" w:cs="Times New Roman"/>
          <w:i w:val="0"/>
          <w:iCs w:val="0"/>
          <w:caps w:val="0"/>
          <w:color w:val="auto"/>
          <w:spacing w:val="0"/>
          <w:sz w:val="32"/>
          <w:szCs w:val="32"/>
          <w:highlight w:val="none"/>
          <w:shd w:val="clear" w:fill="FFFFFF"/>
          <w:lang w:val="en-US" w:eastAsia="zh-CN"/>
        </w:rPr>
        <w:t>咨询电话：0750-2337917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2A9DA"/>
    <w:multiLevelType w:val="singleLevel"/>
    <w:tmpl w:val="CC72A9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B59EE"/>
    <w:rsid w:val="015B7DBF"/>
    <w:rsid w:val="01DF1BA2"/>
    <w:rsid w:val="09A578EB"/>
    <w:rsid w:val="09D61CB2"/>
    <w:rsid w:val="0A036784"/>
    <w:rsid w:val="0A9E716E"/>
    <w:rsid w:val="0D4C225E"/>
    <w:rsid w:val="0EF051B3"/>
    <w:rsid w:val="10331CA1"/>
    <w:rsid w:val="121037B1"/>
    <w:rsid w:val="17473D3D"/>
    <w:rsid w:val="1A4A782D"/>
    <w:rsid w:val="1DB50E04"/>
    <w:rsid w:val="24DC7042"/>
    <w:rsid w:val="29BC7180"/>
    <w:rsid w:val="29FC6AB7"/>
    <w:rsid w:val="2A2420B3"/>
    <w:rsid w:val="2A614B6C"/>
    <w:rsid w:val="2A6F6CAF"/>
    <w:rsid w:val="2BC24FD7"/>
    <w:rsid w:val="2E74300A"/>
    <w:rsid w:val="35142BE4"/>
    <w:rsid w:val="37273B0A"/>
    <w:rsid w:val="380C5081"/>
    <w:rsid w:val="39290B09"/>
    <w:rsid w:val="3B8B3D3E"/>
    <w:rsid w:val="3DD10834"/>
    <w:rsid w:val="40925627"/>
    <w:rsid w:val="424234C2"/>
    <w:rsid w:val="47B425AF"/>
    <w:rsid w:val="4D7C7505"/>
    <w:rsid w:val="4DE809CF"/>
    <w:rsid w:val="50F67F7C"/>
    <w:rsid w:val="526F1F4E"/>
    <w:rsid w:val="53476745"/>
    <w:rsid w:val="53AF6DCA"/>
    <w:rsid w:val="56D8660A"/>
    <w:rsid w:val="587F43BC"/>
    <w:rsid w:val="58B61331"/>
    <w:rsid w:val="5AC653FF"/>
    <w:rsid w:val="5C341831"/>
    <w:rsid w:val="6204291B"/>
    <w:rsid w:val="64F016A0"/>
    <w:rsid w:val="658F25D1"/>
    <w:rsid w:val="680015F0"/>
    <w:rsid w:val="6ABE192F"/>
    <w:rsid w:val="6C424F0D"/>
    <w:rsid w:val="6C5B59EE"/>
    <w:rsid w:val="704065A8"/>
    <w:rsid w:val="73A27561"/>
    <w:rsid w:val="75564582"/>
    <w:rsid w:val="75B64C01"/>
    <w:rsid w:val="7ADB231E"/>
    <w:rsid w:val="7BBA7B82"/>
    <w:rsid w:val="7EB8397D"/>
    <w:rsid w:val="7ECC4792"/>
    <w:rsid w:val="7F0D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206f0379-3337-4773-8d42-0be63844f73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2470</Words>
  <Characters>2569</Characters>
  <Lines>0</Lines>
  <Paragraphs>0</Paragraphs>
  <TotalTime>27</TotalTime>
  <ScaleCrop>false</ScaleCrop>
  <LinksUpToDate>false</LinksUpToDate>
  <CharactersWithSpaces>2592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2024-11-11T03:37:00Z</dcterms:created>
  <dc:creator>GZ-PPP-K</dc:creator>
  <cp:lastModifiedBy>海阔天空</cp:lastModifiedBy>
  <cp:lastPrinted>2026-05-25T02:56:00Z</cp:lastPrinted>
  <dcterms:modified xsi:type="dcterms:W3CDTF">2026-05-26T08:46:37Z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1023FD0FE9814077ADF795DC39FBF701_13</vt:lpwstr>
  </property>
  <property fmtid="{D5CDD505-2E9C-101B-9397-08002B2CF9AE}" pid="4" name="KSOTemplateDocerSaveRecord">
    <vt:lpwstr>eyJoZGlkIjoiNjU0MDY4ODQ3YTQwZDkxMTc4MTA3N2ExMTcxMzNmMmEiLCJ1c2VySWQiOiIzMTg3MzI0ODAifQ==</vt:lpwstr>
  </property>
</Properties>
</file>