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1DD60">
      <w:pPr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采购需求</w:t>
      </w:r>
    </w:p>
    <w:bookmarkEnd w:id="0"/>
    <w:p w14:paraId="63625EF3">
      <w:pPr>
        <w:jc w:val="center"/>
        <w:rPr>
          <w:rFonts w:hint="eastAsia"/>
          <w:lang w:val="en-US" w:eastAsia="zh-CN"/>
        </w:rPr>
      </w:pPr>
    </w:p>
    <w:p w14:paraId="54EB12BA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包组1</w:t>
      </w:r>
    </w:p>
    <w:p w14:paraId="3D4F56A8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42782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（一）设备：数字化摄影X射线系统（DR）</w:t>
      </w:r>
    </w:p>
    <w:p w14:paraId="6FB9388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数量：6套</w:t>
      </w:r>
    </w:p>
    <w:p w14:paraId="130A964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一、 整 体 要 求 </w:t>
      </w:r>
    </w:p>
    <w:p w14:paraId="253D6DD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设整机双立柱型机架式结构加平板探测器系统，能进行人体全身各部位的立位、卧位、水平侧位、担架位、轮椅位等X 线影像学检查，实现X 线数字成像、数字图像网络传输、打印、存贮管理及激光打印胶片、完善的图像后处理功能。 </w:t>
      </w:r>
    </w:p>
    <w:p w14:paraId="5D1468D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二、 主 要 配 置 和 技 术 参 数 要 求 </w:t>
      </w:r>
    </w:p>
    <w:p w14:paraId="3D76028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 xml:space="preserve">） 平 板 探 测 器 ： </w:t>
      </w:r>
    </w:p>
    <w:p w14:paraId="4DF695A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1、材料，碘化铯+ 非晶硅（整板，非拼接）； </w:t>
      </w:r>
    </w:p>
    <w:p w14:paraId="0B89FEF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2、.结构，移动式平板探测器； </w:t>
      </w:r>
    </w:p>
    <w:p w14:paraId="6DFA5FB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3、总像素：平板≥900万； </w:t>
      </w:r>
    </w:p>
    <w:p w14:paraId="1FB95AE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4、最小像素尺寸：≤140μm； </w:t>
      </w:r>
    </w:p>
    <w:p w14:paraId="6F96041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5、有效数据位数：≥16bit； </w:t>
      </w:r>
    </w:p>
    <w:p w14:paraId="7A9842B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6、提供无线平板探测器自动充电装置，且支持任意放置均可充电，无需考虑无线平板探测器的</w:t>
      </w:r>
    </w:p>
    <w:p w14:paraId="3D7031A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（2）</w:t>
      </w:r>
      <w:r>
        <w:rPr>
          <w:rFonts w:hint="default"/>
          <w:lang w:val="en-US" w:eastAsia="zh-CN"/>
        </w:rPr>
        <w:t xml:space="preserve">X 射 线 管 ： </w:t>
      </w:r>
    </w:p>
    <w:p w14:paraId="33B0A6B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1.双焦点：小焦点≤0.6mm；大焦点≤1.2mm； </w:t>
      </w:r>
    </w:p>
    <w:p w14:paraId="5BF1F54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2.管套热容量：≥1250kHu； </w:t>
      </w:r>
    </w:p>
    <w:p w14:paraId="4DC7790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3.阳极最大转速：≥3200r/min； </w:t>
      </w:r>
    </w:p>
    <w:p w14:paraId="7F6D95C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4.阳极热容量：≥220kHu； </w:t>
      </w:r>
    </w:p>
    <w:p w14:paraId="6028E86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8. 片盒内提供无线平板探测器自动充电装置，且支持任意放置均可充电，无需考虑无线平板探测器的</w:t>
      </w:r>
    </w:p>
    <w:p w14:paraId="49A4944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（3）</w:t>
      </w:r>
      <w:r>
        <w:rPr>
          <w:rFonts w:hint="default"/>
          <w:lang w:val="en-US" w:eastAsia="zh-CN"/>
        </w:rPr>
        <w:t>影像数据集中储存管理，系统可实现与总院系统互联互通，可实现报告查询、打印。</w:t>
      </w:r>
    </w:p>
    <w:p w14:paraId="1F2EF07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配置清单</w:t>
      </w:r>
    </w:p>
    <w:p w14:paraId="2B69963F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具有</w:t>
      </w:r>
      <w:r>
        <w:rPr>
          <w:rFonts w:hint="default"/>
          <w:lang w:val="en-US" w:eastAsia="zh-CN"/>
        </w:rPr>
        <w:t>影像数据中心</w:t>
      </w:r>
      <w:r>
        <w:rPr>
          <w:rFonts w:hint="eastAsia"/>
          <w:lang w:val="en-US" w:eastAsia="zh-CN"/>
        </w:rPr>
        <w:t>：可实现</w:t>
      </w:r>
      <w:r>
        <w:rPr>
          <w:rFonts w:hint="default"/>
          <w:lang w:val="en-US" w:eastAsia="zh-CN"/>
        </w:rPr>
        <w:t>患者主索引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数据管理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影像归档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DICOM影像浏览</w:t>
      </w:r>
      <w:r>
        <w:rPr>
          <w:rFonts w:hint="eastAsia"/>
          <w:lang w:val="en-US" w:eastAsia="zh-CN"/>
        </w:rPr>
        <w:t>。</w:t>
      </w:r>
    </w:p>
    <w:p w14:paraId="22F59BFE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具有</w:t>
      </w:r>
      <w:r>
        <w:rPr>
          <w:rFonts w:hint="default"/>
          <w:lang w:val="en-US" w:eastAsia="zh-CN"/>
        </w:rPr>
        <w:t>平台配置中心</w:t>
      </w:r>
      <w:r>
        <w:rPr>
          <w:rFonts w:hint="eastAsia"/>
          <w:lang w:val="en-US" w:eastAsia="zh-CN"/>
        </w:rPr>
        <w:t>：可实现</w:t>
      </w:r>
      <w:r>
        <w:rPr>
          <w:rFonts w:hint="default"/>
          <w:lang w:val="en-US" w:eastAsia="zh-CN"/>
        </w:rPr>
        <w:t>用户及权限管理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系统配置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设备接入服务</w:t>
      </w: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台含放射、超声、心电设备接入</w:t>
      </w:r>
      <w:r>
        <w:rPr>
          <w:rFonts w:hint="eastAsia"/>
          <w:lang w:val="en-US" w:eastAsia="zh-CN"/>
        </w:rPr>
        <w:t>）。</w:t>
      </w:r>
    </w:p>
    <w:p w14:paraId="5113CA20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具有</w:t>
      </w:r>
      <w:r>
        <w:rPr>
          <w:rFonts w:hint="default"/>
          <w:lang w:val="en-US" w:eastAsia="zh-CN"/>
        </w:rPr>
        <w:t>影像业务中心</w:t>
      </w:r>
      <w:r>
        <w:rPr>
          <w:rFonts w:hint="eastAsia"/>
          <w:lang w:val="en-US" w:eastAsia="zh-CN"/>
        </w:rPr>
        <w:t>：可实现</w:t>
      </w:r>
      <w:r>
        <w:rPr>
          <w:rFonts w:hint="default"/>
          <w:lang w:val="en-US" w:eastAsia="zh-CN"/>
        </w:rPr>
        <w:t>检查登记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检查执行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远程诊断申请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一体化报告编辑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报告回传与打印</w:t>
      </w:r>
    </w:p>
    <w:p w14:paraId="2B8DB007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具有</w:t>
      </w:r>
      <w:r>
        <w:rPr>
          <w:rFonts w:hint="default"/>
          <w:lang w:val="en-US" w:eastAsia="zh-CN"/>
        </w:rPr>
        <w:t>心电业务中心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检查登记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波形采集与浏览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远程诊断</w:t>
      </w:r>
      <w:r>
        <w:rPr>
          <w:rFonts w:hint="eastAsia"/>
          <w:lang w:val="en-US" w:eastAsia="zh-CN"/>
        </w:rPr>
        <w:t>、</w:t>
      </w:r>
      <w:r>
        <w:rPr>
          <w:rFonts w:hint="eastAsia" w:ascii="宋体" w:hAnsi="宋体" w:eastAsia="宋体" w:cs="宋体"/>
          <w:lang w:val="en-US" w:eastAsia="zh-CN"/>
        </w:rPr>
        <w:t>一体化报告编辑、</w:t>
      </w:r>
      <w:r>
        <w:rPr>
          <w:rFonts w:hint="default"/>
          <w:lang w:val="en-US" w:eastAsia="zh-CN"/>
        </w:rPr>
        <w:t>报告回传与打印</w:t>
      </w:r>
      <w:r>
        <w:rPr>
          <w:rFonts w:hint="eastAsia" w:ascii="宋体" w:hAnsi="宋体" w:eastAsia="宋体" w:cs="宋体"/>
          <w:lang w:val="en-US" w:eastAsia="zh-CN"/>
        </w:rPr>
        <w:t>。</w:t>
      </w:r>
    </w:p>
    <w:p w14:paraId="6915C06C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具有</w:t>
      </w:r>
      <w:r>
        <w:rPr>
          <w:rFonts w:hint="default"/>
          <w:lang w:val="en-US" w:eastAsia="zh-CN"/>
        </w:rPr>
        <w:t>超声业务中心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检查登记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图像采集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报告编辑</w:t>
      </w:r>
      <w:r>
        <w:rPr>
          <w:rFonts w:hint="eastAsia"/>
          <w:lang w:val="en-US" w:eastAsia="zh-CN"/>
        </w:rPr>
        <w:t>。</w:t>
      </w:r>
    </w:p>
    <w:p w14:paraId="7BA2DFB4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集成接口软件：可实现</w:t>
      </w:r>
      <w:r>
        <w:rPr>
          <w:rFonts w:hint="default"/>
          <w:lang w:val="en-US" w:eastAsia="zh-CN"/>
        </w:rPr>
        <w:t>与开平市中心医院院内PACS系统集成接口</w:t>
      </w:r>
      <w:r>
        <w:rPr>
          <w:rFonts w:hint="eastAsia"/>
          <w:lang w:val="en-US" w:eastAsia="zh-CN"/>
        </w:rPr>
        <w:t>；</w:t>
      </w:r>
      <w:r>
        <w:rPr>
          <w:rFonts w:hint="eastAsia" w:ascii="宋体" w:hAnsi="宋体" w:eastAsia="宋体" w:cs="宋体"/>
          <w:lang w:val="en-US" w:eastAsia="zh-CN"/>
        </w:rPr>
        <w:t>与基层HIS系统集成接口。</w:t>
      </w:r>
    </w:p>
    <w:p w14:paraId="17AD4B9C">
      <w:pPr>
        <w:rPr>
          <w:rFonts w:hint="default"/>
          <w:lang w:val="en-US" w:eastAsia="zh-CN"/>
        </w:rPr>
      </w:pPr>
    </w:p>
    <w:p w14:paraId="4A9CC2A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</w:p>
    <w:p w14:paraId="0A844149">
      <w:pPr>
        <w:rPr>
          <w:rFonts w:hint="default"/>
          <w:lang w:val="en-US" w:eastAsia="zh-CN"/>
        </w:rPr>
      </w:pPr>
    </w:p>
    <w:p w14:paraId="3D9C1A0E">
      <w:pPr>
        <w:rPr>
          <w:rFonts w:hint="default"/>
          <w:lang w:val="en-US" w:eastAsia="zh-CN"/>
        </w:rPr>
      </w:pPr>
    </w:p>
    <w:p w14:paraId="4242E651">
      <w:pPr>
        <w:rPr>
          <w:rFonts w:hint="default"/>
          <w:lang w:val="en-US" w:eastAsia="zh-CN"/>
        </w:rPr>
      </w:pPr>
    </w:p>
    <w:p w14:paraId="68CB1DDD">
      <w:pPr>
        <w:rPr>
          <w:rFonts w:hint="default"/>
          <w:lang w:val="en-US" w:eastAsia="zh-CN"/>
        </w:rPr>
      </w:pPr>
    </w:p>
    <w:p w14:paraId="73ABCCF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（4）清单</w:t>
      </w:r>
    </w:p>
    <w:p w14:paraId="35ABC2A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1、摄 影 床 </w:t>
      </w:r>
    </w:p>
    <w:p w14:paraId="3623609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2、高 压 发 生 器 装 置</w:t>
      </w:r>
    </w:p>
    <w:p w14:paraId="3DBA7B1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3、X 射 线 管 支 撑 装 置</w:t>
      </w:r>
    </w:p>
    <w:p w14:paraId="18A969C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4、平 板 探 测 器 </w:t>
      </w:r>
    </w:p>
    <w:p w14:paraId="2DD23A8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5、工作站和图像处理设备</w:t>
      </w:r>
    </w:p>
    <w:p w14:paraId="630DE7E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6、影像数据集中储存管理系统</w:t>
      </w:r>
    </w:p>
    <w:p w14:paraId="52CEECDA">
      <w:pPr>
        <w:rPr>
          <w:rFonts w:hint="default"/>
          <w:lang w:val="en-US" w:eastAsia="zh-CN"/>
        </w:rPr>
      </w:pPr>
    </w:p>
    <w:p w14:paraId="09A382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（二）设备：便携式超声诊断仪</w:t>
      </w:r>
    </w:p>
    <w:p w14:paraId="7F708E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数量：7台</w:t>
      </w:r>
    </w:p>
    <w:p w14:paraId="7E014257">
      <w:pPr>
        <w:rPr>
          <w:rFonts w:hint="eastAsia"/>
          <w:lang w:val="en-US" w:eastAsia="zh-CN"/>
        </w:rPr>
      </w:pPr>
    </w:p>
    <w:p w14:paraId="0713A79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  <w:lang w:val="en-US" w:eastAsia="zh-CN"/>
        </w:rPr>
        <w:t>探头;凸阵探头1 个，线阵探头1个，心脏探头1把</w:t>
      </w:r>
    </w:p>
    <w:p w14:paraId="71C7A71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2、专用</w:t>
      </w:r>
      <w:r>
        <w:rPr>
          <w:rFonts w:hint="default"/>
          <w:lang w:val="en-US" w:eastAsia="zh-CN"/>
        </w:rPr>
        <w:t>台车1个</w:t>
      </w:r>
    </w:p>
    <w:p w14:paraId="66BBDFC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default"/>
          <w:lang w:val="en-US" w:eastAsia="zh-CN"/>
        </w:rPr>
        <w:t>探头扩展器1个</w:t>
      </w:r>
    </w:p>
    <w:p w14:paraId="40C065A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4、内置电池1套</w:t>
      </w:r>
    </w:p>
    <w:p w14:paraId="28EAE141">
      <w:pPr>
        <w:rPr>
          <w:rFonts w:hint="default"/>
          <w:lang w:val="en-US" w:eastAsia="zh-CN"/>
        </w:rPr>
      </w:pPr>
    </w:p>
    <w:p w14:paraId="2A07A9D4">
      <w:pPr>
        <w:rPr>
          <w:rFonts w:hint="default"/>
          <w:lang w:val="en-US" w:eastAsia="zh-CN"/>
        </w:rPr>
      </w:pPr>
    </w:p>
    <w:p w14:paraId="642375FB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设备：掌上彩色多普勒超声诊断仪</w:t>
      </w:r>
    </w:p>
    <w:p w14:paraId="07DA0B7F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数量：5台</w:t>
      </w:r>
    </w:p>
    <w:p w14:paraId="6D790911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40B87AF4"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主机 1台 </w:t>
      </w:r>
    </w:p>
    <w:p w14:paraId="0F7200B2"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心腹联合探头 1个 </w:t>
      </w:r>
    </w:p>
    <w:p w14:paraId="73466B4B"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微凸探头 1个 </w:t>
      </w:r>
    </w:p>
    <w:p w14:paraId="4955CD99"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充电器（含转换线） 1个  </w:t>
      </w:r>
    </w:p>
    <w:p w14:paraId="4FD0BCD5"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手提箱 1个 </w:t>
      </w:r>
    </w:p>
    <w:p w14:paraId="43717CA4"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10平板显示器 1套</w:t>
      </w:r>
    </w:p>
    <w:p w14:paraId="7DA80603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4A911320"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设备：胶片打印机</w:t>
      </w:r>
    </w:p>
    <w:p w14:paraId="74BCE00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数量：1台</w:t>
      </w:r>
    </w:p>
    <w:p w14:paraId="1978232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4B7653C1">
      <w:pPr>
        <w:numPr>
          <w:ilvl w:val="0"/>
          <w:numId w:val="4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打印速度：14″×17″≥70 张/小时；8″×10″≧90 张/小时；</w:t>
      </w:r>
    </w:p>
    <w:p w14:paraId="488B3F24">
      <w:pPr>
        <w:numPr>
          <w:ilvl w:val="0"/>
          <w:numId w:val="4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胶片输入同时在线 2 个耗材供片盒，每个可容纳≥100 张胶片；</w:t>
      </w:r>
    </w:p>
    <w:p w14:paraId="43E4F670">
      <w:pPr>
        <w:numPr>
          <w:ilvl w:val="0"/>
          <w:numId w:val="4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胶片尺寸：14″×17″、11″×14″、10″×12″8″×10″等；</w:t>
      </w:r>
    </w:p>
    <w:p w14:paraId="7F3D8374">
      <w:pPr>
        <w:numPr>
          <w:ilvl w:val="0"/>
          <w:numId w:val="4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界面接口标准：10/100/1000Base-T 以太网（RJ-45）；</w:t>
      </w:r>
    </w:p>
    <w:p w14:paraId="3455E29F">
      <w:pPr>
        <w:numPr>
          <w:ilvl w:val="0"/>
          <w:numId w:val="4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影像控制根据连接设备自动完成图像处理；</w:t>
      </w:r>
    </w:p>
    <w:p w14:paraId="0B2DAB43">
      <w:pPr>
        <w:numPr>
          <w:ilvl w:val="0"/>
          <w:numId w:val="4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控制面板：触摸显示屏，显示警报、故障及状态；</w:t>
      </w:r>
    </w:p>
    <w:p w14:paraId="738F35F5">
      <w:pPr>
        <w:numPr>
          <w:ilvl w:val="0"/>
          <w:numId w:val="4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胶片保质期：≥2 年；</w:t>
      </w:r>
    </w:p>
    <w:p w14:paraId="0CC16042">
      <w:pPr>
        <w:numPr>
          <w:ilvl w:val="0"/>
          <w:numId w:val="4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胶片不含铅，镉，汞，六价铬，多溴联苯和多溴二苯醚等有害物质，并提供依据；</w:t>
      </w:r>
    </w:p>
    <w:p w14:paraId="38C85274">
      <w:pPr>
        <w:numPr>
          <w:ilvl w:val="0"/>
          <w:numId w:val="4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胶片类型：医用干式胶片；</w:t>
      </w:r>
    </w:p>
    <w:p w14:paraId="0DBC0C3E">
      <w:pPr>
        <w:numPr>
          <w:ilvl w:val="0"/>
          <w:numId w:val="4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胶片类型：医用干式热敏胶片（蓝色和透明）；</w:t>
      </w:r>
    </w:p>
    <w:p w14:paraId="527E1E1D">
      <w:pPr>
        <w:numPr>
          <w:ilvl w:val="0"/>
          <w:numId w:val="4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网络协议：DICOM 联网打印；</w:t>
      </w:r>
    </w:p>
    <w:p w14:paraId="46BDDBD7">
      <w:pPr>
        <w:numPr>
          <w:ilvl w:val="0"/>
          <w:numId w:val="4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图像格式：DICOM；</w:t>
      </w:r>
    </w:p>
    <w:p w14:paraId="5224F5DF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4A069C9E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27888004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（五）设备：心电图机</w:t>
      </w:r>
    </w:p>
    <w:p w14:paraId="51F84CA2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数量：5台</w:t>
      </w:r>
    </w:p>
    <w:p w14:paraId="5B0F3D5C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1.主要功能：所有年龄段人体心电信号的测量、采集、显示记录和分析；</w:t>
      </w:r>
    </w:p>
    <w:p w14:paraId="3E8F609B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2.设备功能：静息 12 导联心电图、运动后检查、RR 间期检查；</w:t>
      </w:r>
    </w:p>
    <w:p w14:paraId="044A043B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3.输入保护：标配导联线内附除颤保护电路；</w:t>
      </w:r>
    </w:p>
    <w:p w14:paraId="66EF9FA7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4.AD 采样率： ≥750000Hz/Ch；</w:t>
      </w:r>
    </w:p>
    <w:p w14:paraId="2D3EA2EC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5.输入阻抗： ≥50MΩ;</w:t>
      </w:r>
    </w:p>
    <w:p w14:paraId="28258CB1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6.标准灵敏度：10mm/mV,误差≤±5%；</w:t>
      </w:r>
    </w:p>
    <w:p w14:paraId="3BF02824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7.输入设备：可连接条码枪、读卡器；</w:t>
      </w:r>
    </w:p>
    <w:p w14:paraId="352B80F7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8.网络：标配 LAN 有线网络接口，内置WIFI 网络连接；</w:t>
      </w:r>
    </w:p>
    <w:p w14:paraId="004329DF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9.数据存储格式：PDF/XML/DAT；</w:t>
      </w:r>
    </w:p>
    <w:p w14:paraId="13208307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10.数据传输方式：DICOM/ECTP；</w:t>
      </w:r>
    </w:p>
    <w:p w14:paraId="185DD4DA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46FF860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5852C4F6">
      <w:pPr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包组2</w:t>
      </w:r>
    </w:p>
    <w:p w14:paraId="4E52F83D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（一）设备：除颤监护仪</w:t>
      </w:r>
    </w:p>
    <w:p w14:paraId="16208385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数量：1台</w:t>
      </w:r>
    </w:p>
    <w:p w14:paraId="27CF5585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 w14:paraId="100976BB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1.标配手动除颤、心电监护、呼吸监护、自动体外除颤（AED）功能，AED 功能适用于 29 天以上人群，除颤能量≥360J；</w:t>
      </w:r>
    </w:p>
    <w:p w14:paraId="22A964D6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2.除颤监护仪采用双相波技术，具备自动阻抗补偿功能；</w:t>
      </w:r>
    </w:p>
    <w:p w14:paraId="19253F39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3.手动除颤分为同步和异步两种方式，能量分≥20 档，可通过体外电极板进行能量选择；</w:t>
      </w:r>
    </w:p>
    <w:p w14:paraId="7DA23AB7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4.体外除颤电极板同时支持成人和小儿，一体化设计，支持快速切换；</w:t>
      </w:r>
    </w:p>
    <w:p w14:paraId="4BF7AFE6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5.电极板支持能量选择，充电和放电三步操作，满足单人除颤操作；</w:t>
      </w:r>
    </w:p>
    <w:p w14:paraId="77E3F604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6.AED 除颤功能提供中文语音和中文提醒功能，对于抢救过程支持自动录音功能，记录时长≥8 小时；</w:t>
      </w:r>
    </w:p>
    <w:p w14:paraId="6140D7BC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7.支持快速除颤，开机时间≤2s，充电至 200J≤4s，除颤后心电基线恢复时间≤2.5s；</w:t>
      </w:r>
    </w:p>
    <w:p w14:paraId="735B3625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8.体外起搏功能，起搏分为固定和按需两种模式；</w:t>
      </w:r>
    </w:p>
    <w:p w14:paraId="63C76634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9.可选配无创血压监测功能，收缩压测量范围：25～290mmHg（成人）、25～240mmHg（小儿）、25～140mmHg（新生儿），舒张压测量范围：10～250mmHg（成人）、10～200mmHg（小儿），10～115mmHg（新生儿）；</w:t>
      </w:r>
    </w:p>
    <w:p w14:paraId="20D3AF2B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10.支持关机状态下设备支持每天定时自动运行自检（含监护模块和治疗模块），支持定期自动大能量自检（最大放电能量）；</w:t>
      </w:r>
    </w:p>
    <w:p w14:paraId="372775AD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11.支持自检放电能量精度显示和打印；</w:t>
      </w:r>
    </w:p>
    <w:p w14:paraId="01A251CA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 w14:paraId="28AD148E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 w14:paraId="42565EAC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（二）设备：洗胃机</w:t>
      </w:r>
    </w:p>
    <w:p w14:paraId="7524F1F7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数量：1台</w:t>
      </w:r>
    </w:p>
    <w:p w14:paraId="3676E957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 w14:paraId="3D4CD531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 ★具备手动和全自动洗胃功能，用于急诊抢救口服毒物或食物中毒患者，及适应症患者术前洗胃</w:t>
      </w:r>
    </w:p>
    <w:p w14:paraId="232129BA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2具备强力换向结构，使管路更通畅</w:t>
      </w:r>
    </w:p>
    <w:p w14:paraId="060773DB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 通过压力传感器实现压力自动控制</w:t>
      </w:r>
    </w:p>
    <w:p w14:paraId="03F6F7C2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 面板显示洗胃循环次数等数据，便于观察洗胃进展</w:t>
      </w:r>
    </w:p>
    <w:p w14:paraId="3BD3F565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 具有进出胃液量平衡控制功能</w:t>
      </w:r>
    </w:p>
    <w:p w14:paraId="2F288032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 w14:paraId="2AB1681C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 w14:paraId="5C2179EE">
      <w:pPr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包组3</w:t>
      </w:r>
    </w:p>
    <w:p w14:paraId="74A17098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 w14:paraId="2A4BF22A">
      <w:pPr>
        <w:numPr>
          <w:ilvl w:val="0"/>
          <w:numId w:val="5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设备：眼底照像机</w:t>
      </w:r>
    </w:p>
    <w:p w14:paraId="41F2B45B"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数量：1台</w:t>
      </w:r>
    </w:p>
    <w:p w14:paraId="1DD6F61E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视场角度：单次拍摄视场角≥45 °允许误差±5 ° ,</w:t>
      </w:r>
    </w:p>
    <w:p w14:paraId="499CF66B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内置专用CCD 相机，确保图像清晰呈现眼底细节。</w:t>
      </w:r>
    </w:p>
    <w:p w14:paraId="02B4D292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屈光补偿：屈光不正补偿范围≥±15D，适配不同屈光状态患者。</w:t>
      </w:r>
    </w:p>
    <w:p w14:paraId="4722C351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支持免散瞳拍摄</w:t>
      </w:r>
    </w:p>
    <w:p w14:paraId="4B75544F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基础模式：支持免散瞳彩照、散瞳彩照、无赤光照相功能，可选手动/自动曝光控制。</w:t>
      </w:r>
    </w:p>
    <w:p w14:paraId="12679812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 w14:paraId="05E80EEB">
      <w:pPr>
        <w:numPr>
          <w:ilvl w:val="0"/>
          <w:numId w:val="5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设备：高血压治疗系统</w:t>
      </w:r>
    </w:p>
    <w:p w14:paraId="4162D0FD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数量：1台</w:t>
      </w:r>
    </w:p>
    <w:p w14:paraId="42988A77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  <w:lang w:val="en-US" w:eastAsia="zh-CN"/>
        </w:rPr>
        <w:t>≥三种治疗模式可任意选择；</w:t>
      </w:r>
    </w:p>
    <w:p w14:paraId="76DF1E20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  <w:lang w:val="en-US" w:eastAsia="zh-CN"/>
        </w:rPr>
        <w:t>随时监测血压，即可测量血压又可降血压、系统带语音播报功能；</w:t>
      </w:r>
    </w:p>
    <w:p w14:paraId="211FEE38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default"/>
          <w:lang w:val="en-US" w:eastAsia="zh-CN"/>
        </w:rPr>
        <w:t>结构及组成：治疗仪由电路控制、脉冲振动气流发生器、气流分配阀和医用硅胶管组成；</w:t>
      </w:r>
    </w:p>
    <w:p w14:paraId="1B7FD695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</w:t>
      </w:r>
      <w:r>
        <w:rPr>
          <w:rFonts w:hint="default"/>
          <w:lang w:val="en-US" w:eastAsia="zh-CN"/>
        </w:rPr>
        <w:t>脉率：40~180次/分钟，误差不大于±5%；</w:t>
      </w:r>
    </w:p>
    <w:p w14:paraId="4F3E4F8B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5、</w:t>
      </w:r>
      <w:r>
        <w:rPr>
          <w:rFonts w:hint="default"/>
          <w:lang w:val="en-US" w:eastAsia="zh-CN"/>
        </w:rPr>
        <w:t>血压：30-250mmHg范围内；</w:t>
      </w:r>
    </w:p>
    <w:p w14:paraId="766E0547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 w14:paraId="0B834CE0">
      <w:pPr>
        <w:numPr>
          <w:ilvl w:val="0"/>
          <w:numId w:val="5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设备：</w:t>
      </w:r>
      <w:r>
        <w:rPr>
          <w:rFonts w:hint="default"/>
          <w:lang w:val="en-US" w:eastAsia="zh-CN"/>
        </w:rPr>
        <w:t>糖尿病足筛查盒</w:t>
      </w:r>
    </w:p>
    <w:p w14:paraId="1091DA6D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数量：1台</w:t>
      </w:r>
    </w:p>
    <w:p w14:paraId="63BA39C5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  <w:lang w:val="en-US" w:eastAsia="zh-CN"/>
        </w:rPr>
        <w:t>超声输出功率≤ 50mW/cm2；</w:t>
      </w:r>
    </w:p>
    <w:p w14:paraId="48FCACC4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  <w:lang w:val="en-US" w:eastAsia="zh-CN"/>
        </w:rPr>
        <w:t>设备工作模式：连续波；</w:t>
      </w:r>
    </w:p>
    <w:p w14:paraId="15E48214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default"/>
          <w:lang w:val="en-US" w:eastAsia="zh-CN"/>
        </w:rPr>
        <w:t>超声探头：工作频率：8.0MHz ±10%；输出参数：Ｉob&lt;10mW/cm2  Ｉspta&lt;100mW/cm2；</w:t>
      </w:r>
    </w:p>
    <w:p w14:paraId="41155EA0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 w14:paraId="68766BB0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 w14:paraId="7EF58FE4">
      <w:pPr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包组4</w:t>
      </w:r>
    </w:p>
    <w:p w14:paraId="3E324ADC">
      <w:pPr>
        <w:numPr>
          <w:ilvl w:val="0"/>
          <w:numId w:val="6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设备：高压消毒炉（高压灭菌锅）</w:t>
      </w:r>
    </w:p>
    <w:p w14:paraId="70F7B30B"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数量：4</w:t>
      </w:r>
    </w:p>
    <w:p w14:paraId="10468850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1、约200L</w:t>
      </w:r>
    </w:p>
    <w:p w14:paraId="764A270F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  <w:lang w:val="en-US" w:eastAsia="zh-CN"/>
        </w:rPr>
        <w:t>额定工作压力：0.21MPa-0.25MPa。</w:t>
      </w:r>
    </w:p>
    <w:p w14:paraId="58451089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default"/>
          <w:lang w:val="en-US" w:eastAsia="zh-CN"/>
        </w:rPr>
        <w:t>额定工作温度≥134℃。</w:t>
      </w:r>
    </w:p>
    <w:p w14:paraId="3D3A589F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</w:t>
      </w:r>
      <w:r>
        <w:rPr>
          <w:rFonts w:hint="default"/>
          <w:lang w:val="en-US" w:eastAsia="zh-CN"/>
        </w:rPr>
        <w:t>显示功能：能实时显示温度、压力、时间、运行状态、故障报警等信息。</w:t>
      </w:r>
    </w:p>
    <w:p w14:paraId="33F93CD9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5、</w:t>
      </w:r>
      <w:r>
        <w:rPr>
          <w:rFonts w:hint="default"/>
          <w:lang w:val="en-US" w:eastAsia="zh-CN"/>
        </w:rPr>
        <w:t>蒸汽产生方式：内置蒸汽发生器（汽水内循环），无需外接蒸汽源。</w:t>
      </w:r>
    </w:p>
    <w:p w14:paraId="49F47AF9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F678B0A">
      <w:pPr>
        <w:numPr>
          <w:ilvl w:val="0"/>
          <w:numId w:val="6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设备：脉动真空压力蒸汽灭菌器</w:t>
      </w:r>
    </w:p>
    <w:p w14:paraId="7443B351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数量：1</w:t>
      </w:r>
    </w:p>
    <w:p w14:paraId="259AAC20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  <w:lang w:val="en-US" w:eastAsia="zh-CN"/>
        </w:rPr>
        <w:t>脉动真空升温，额定工作压力：0.21MPa-0.25MPa。</w:t>
      </w:r>
    </w:p>
    <w:p w14:paraId="77E6D7BF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  <w:lang w:val="en-US" w:eastAsia="zh-CN"/>
        </w:rPr>
        <w:t>额定工作温度≥134℃。</w:t>
      </w:r>
    </w:p>
    <w:p w14:paraId="0DB27CB7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default"/>
          <w:lang w:val="en-US" w:eastAsia="zh-CN"/>
        </w:rPr>
        <w:t>显示功能：能实时显示温度、压力、时间、运行状态、故障报警等信息。</w:t>
      </w:r>
    </w:p>
    <w:p w14:paraId="6B838059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</w:t>
      </w:r>
      <w:r>
        <w:rPr>
          <w:rFonts w:hint="default"/>
          <w:lang w:val="en-US" w:eastAsia="zh-CN"/>
        </w:rPr>
        <w:t>蒸汽产生方式：内置蒸汽发生器（汽水内循环），无需外接蒸汽源。功率≧90KV</w:t>
      </w:r>
    </w:p>
    <w:p w14:paraId="392AC660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</w:t>
      </w:r>
      <w:r>
        <w:rPr>
          <w:rFonts w:hint="default"/>
          <w:lang w:val="en-US" w:eastAsia="zh-CN"/>
        </w:rPr>
        <w:t>有效容积：</w:t>
      </w:r>
      <w:r>
        <w:rPr>
          <w:rFonts w:hint="eastAsia" w:ascii="宋体" w:hAnsi="宋体" w:eastAsia="宋体" w:cs="宋体"/>
          <w:lang w:val="en-US" w:eastAsia="zh-CN"/>
        </w:rPr>
        <w:t>≧</w:t>
      </w:r>
      <w:r>
        <w:rPr>
          <w:rFonts w:hint="default"/>
          <w:lang w:val="en-US" w:eastAsia="zh-CN"/>
        </w:rPr>
        <w:t>0.3立方米</w:t>
      </w:r>
    </w:p>
    <w:p w14:paraId="7F7F7327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 w14:paraId="1B7295A3">
      <w:pPr>
        <w:numPr>
          <w:ilvl w:val="0"/>
          <w:numId w:val="6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设备：脉动真空压力蒸汽灭菌器</w:t>
      </w:r>
    </w:p>
    <w:p w14:paraId="281A4BFE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数量：1</w:t>
      </w:r>
    </w:p>
    <w:p w14:paraId="1270C217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  <w:lang w:val="en-US" w:eastAsia="zh-CN"/>
        </w:rPr>
        <w:t>脉动真空升温，额定工作压力：0.21MPa-0.25MPa。</w:t>
      </w:r>
    </w:p>
    <w:p w14:paraId="4CD2931D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  <w:lang w:val="en-US" w:eastAsia="zh-CN"/>
        </w:rPr>
        <w:t>额定工作温度≥134℃。</w:t>
      </w:r>
    </w:p>
    <w:p w14:paraId="67B55630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default"/>
          <w:lang w:val="en-US" w:eastAsia="zh-CN"/>
        </w:rPr>
        <w:t>显示功能：能实时显示温度、压力、时间、运行状态、故障报警等信息。</w:t>
      </w:r>
    </w:p>
    <w:p w14:paraId="0B249EFC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</w:t>
      </w:r>
      <w:r>
        <w:rPr>
          <w:rFonts w:hint="default"/>
          <w:lang w:val="en-US" w:eastAsia="zh-CN"/>
        </w:rPr>
        <w:t>蒸汽产生方式：内置蒸汽发生器（汽水内循环），无需外接蒸汽源。功率≧90KV</w:t>
      </w:r>
    </w:p>
    <w:p w14:paraId="1125C566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</w:t>
      </w:r>
      <w:r>
        <w:rPr>
          <w:rFonts w:hint="default"/>
          <w:lang w:val="en-US" w:eastAsia="zh-CN"/>
        </w:rPr>
        <w:t>有效容积：</w:t>
      </w:r>
      <w:r>
        <w:rPr>
          <w:rFonts w:hint="eastAsia" w:ascii="宋体" w:hAnsi="宋体" w:eastAsia="宋体" w:cs="宋体"/>
          <w:lang w:val="en-US" w:eastAsia="zh-CN"/>
        </w:rPr>
        <w:t>约</w:t>
      </w:r>
      <w:r>
        <w:rPr>
          <w:rFonts w:hint="default"/>
          <w:lang w:val="en-US" w:eastAsia="zh-CN"/>
        </w:rPr>
        <w:t>0.</w:t>
      </w:r>
      <w:r>
        <w:rPr>
          <w:rFonts w:hint="eastAsia"/>
          <w:lang w:val="en-US" w:eastAsia="zh-CN"/>
        </w:rPr>
        <w:t>8</w:t>
      </w:r>
      <w:r>
        <w:rPr>
          <w:rFonts w:hint="default"/>
          <w:lang w:val="en-US" w:eastAsia="zh-CN"/>
        </w:rPr>
        <w:t>立方米</w:t>
      </w:r>
    </w:p>
    <w:p w14:paraId="55C120C3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 w14:paraId="7C703187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 w14:paraId="54A2E7A9">
      <w:pPr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包组5</w:t>
      </w:r>
    </w:p>
    <w:p w14:paraId="6D69EB21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（一）设备：显微镜</w:t>
      </w:r>
    </w:p>
    <w:p w14:paraId="43078384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数量：2</w:t>
      </w:r>
    </w:p>
    <w:p w14:paraId="44657C59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1、物镜：平场消色差物镜，满足以下参数，（提供原厂彩页材料供核对）</w:t>
      </w:r>
    </w:p>
    <w:p w14:paraId="120B7864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4X（N.A.≥0.1，W.D≥18.5mm）</w:t>
      </w:r>
    </w:p>
    <w:p w14:paraId="6327E0EA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10X（N.A.≥0.25，W.D≥10.6mm）</w:t>
      </w:r>
    </w:p>
    <w:p w14:paraId="76955955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40X（N.A.≥0.65，W.D≥0.6mm）</w:t>
      </w:r>
    </w:p>
    <w:p w14:paraId="5A00984F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100XO（N.A.≥1.25，W.D≥0.13mm）   </w:t>
      </w:r>
    </w:p>
    <w:p w14:paraId="689BD235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2、双目</w:t>
      </w:r>
    </w:p>
    <w:p w14:paraId="3160344B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（二）设备：生物安全柜</w:t>
      </w:r>
    </w:p>
    <w:p w14:paraId="21CB0DBE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数量：5</w:t>
      </w:r>
    </w:p>
    <w:p w14:paraId="5CC87600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1、流入气流平均风速≥0.50m/s，下降气流平均风速≥0.30m/s；</w:t>
      </w:r>
    </w:p>
    <w:p w14:paraId="584E7A7E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2、空气过滤器：针对颗粒直径0.12um，过滤效率≥99.999%；</w:t>
      </w:r>
    </w:p>
    <w:p w14:paraId="6179F649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default"/>
          <w:lang w:val="en-US" w:eastAsia="zh-CN"/>
        </w:rPr>
        <w:t>、A2级生物安全柜，产品执行标准：中华人民共和国医药行业标准《YY 0569-2011》。</w:t>
      </w:r>
    </w:p>
    <w:p w14:paraId="6D1BEAB2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default"/>
          <w:lang w:val="en-US" w:eastAsia="zh-CN"/>
        </w:rPr>
        <w:t>、气流模式：达到30%外排，70%内循环要求。</w:t>
      </w:r>
    </w:p>
    <w:p w14:paraId="6456FA13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、工作区尺寸：长、宽、高≥600*500*520mm；</w:t>
      </w:r>
    </w:p>
    <w:p w14:paraId="2BFBEA4A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default"/>
          <w:lang w:val="en-US" w:eastAsia="zh-CN"/>
        </w:rPr>
        <w:t>、柜内电源：防水插座设计，整机具有断电保护功能。</w:t>
      </w:r>
    </w:p>
    <w:p w14:paraId="46B2C7CD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 w14:paraId="0D2B3AEA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（三）设备：尿液分析仪</w:t>
      </w:r>
    </w:p>
    <w:p w14:paraId="57D8B223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数量：5</w:t>
      </w:r>
    </w:p>
    <w:p w14:paraId="4F798B3B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  <w:lang w:val="en-US" w:eastAsia="zh-CN"/>
        </w:rPr>
        <w:t>测定原理：反射光电比色法。</w:t>
      </w:r>
    </w:p>
    <w:p w14:paraId="7E92CF0D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  <w:lang w:val="en-US" w:eastAsia="zh-CN"/>
        </w:rPr>
        <w:t>可测项目：白细胞、酮体、亚硝酸盐、尿胆原、胆红素、尿蛋白、葡萄糖、比重、隐血、</w:t>
      </w:r>
      <w:r>
        <w:rPr>
          <w:rFonts w:hint="eastAsia"/>
          <w:lang w:val="en-US" w:eastAsia="zh-CN"/>
        </w:rPr>
        <w:t>3、</w:t>
      </w:r>
      <w:r>
        <w:rPr>
          <w:rFonts w:hint="default"/>
          <w:lang w:val="en-US" w:eastAsia="zh-CN"/>
        </w:rPr>
        <w:t>pH、维生素 C、肌酐、尿钙、微量白蛋白、ACR。</w:t>
      </w:r>
    </w:p>
    <w:p w14:paraId="157133C0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</w:t>
      </w:r>
      <w:r>
        <w:rPr>
          <w:rFonts w:hint="default"/>
          <w:lang w:val="en-US" w:eastAsia="zh-CN"/>
        </w:rPr>
        <w:t>校准功能：配有试纸条校准功能。</w:t>
      </w:r>
    </w:p>
    <w:p w14:paraId="304CED4F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 w14:paraId="17F86AAB">
      <w:pPr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包组6</w:t>
      </w:r>
    </w:p>
    <w:p w14:paraId="30A5D255">
      <w:pPr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</w:p>
    <w:p w14:paraId="5BFD196A">
      <w:pPr>
        <w:numPr>
          <w:ilvl w:val="0"/>
          <w:numId w:val="7"/>
        </w:numPr>
        <w:ind w:left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设备：气动体外、冲击波理疗仪</w:t>
      </w:r>
    </w:p>
    <w:p w14:paraId="18F29AEB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数量：1</w:t>
      </w:r>
    </w:p>
    <w:p w14:paraId="58F80CC3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1、工作压力：1×102kPa～5.0×102kPa（1~5.0bar），调节步进值0.1×102kPa。</w:t>
      </w:r>
    </w:p>
    <w:p w14:paraId="3B971140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2、最大能量密度：5mJ/mm2。</w:t>
      </w:r>
    </w:p>
    <w:p w14:paraId="71CB277E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3、冲击频率：1～22Hz，调节步进值0.5Hz。</w:t>
      </w:r>
    </w:p>
    <w:p w14:paraId="2CA8A450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4、冲击次数：100～9900次，调节步进值100次。</w:t>
      </w:r>
    </w:p>
    <w:p w14:paraId="0E378945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5、冲击模式：单次冲击、自动脉冲、手动脉冲和自动间歇。</w:t>
      </w:r>
    </w:p>
    <w:p w14:paraId="657888E2">
      <w:pPr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</w:p>
    <w:p w14:paraId="3B9CF9DF">
      <w:pPr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</w:p>
    <w:p w14:paraId="139C1B23">
      <w:pPr>
        <w:numPr>
          <w:ilvl w:val="0"/>
          <w:numId w:val="7"/>
        </w:numPr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设备：冲击波治疗仪</w:t>
      </w:r>
    </w:p>
    <w:p w14:paraId="6816B354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数量：2</w:t>
      </w:r>
    </w:p>
    <w:p w14:paraId="23EBD20D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1、工作压力：1×102kPa～5.0×102kPa（1~5.0bar），调节步进值0.1×102kPa。</w:t>
      </w:r>
    </w:p>
    <w:p w14:paraId="2129F0CB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2、最大能量密度：5mJ/mm2。</w:t>
      </w:r>
    </w:p>
    <w:p w14:paraId="7304DF2C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3、冲击频率：1～22Hz，调节步进值0.5Hz。</w:t>
      </w:r>
    </w:p>
    <w:p w14:paraId="2CDACB74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4、冲击次数：100～9900次，调节步进值100次。</w:t>
      </w:r>
    </w:p>
    <w:p w14:paraId="2BAA2DE4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5、冲击模式：单次冲击、自动脉冲、手动脉冲和自动间歇。</w:t>
      </w:r>
    </w:p>
    <w:p w14:paraId="1C847169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 w14:paraId="5540BE62">
      <w:pPr>
        <w:numPr>
          <w:ilvl w:val="0"/>
          <w:numId w:val="7"/>
        </w:numPr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设备：电磁式体外冲击波治疗仪</w:t>
      </w:r>
    </w:p>
    <w:p w14:paraId="329E905F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数量1</w:t>
      </w:r>
    </w:p>
    <w:p w14:paraId="591BEEAC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1、8 寸触摸屏显示，操作方便</w:t>
      </w:r>
    </w:p>
    <w:p w14:paraId="4BDD652A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2、压强调节范围：1～5(10°kPa),步进 0.1(10°kPa),最大能量密度 5mJ/mm2</w:t>
      </w:r>
    </w:p>
    <w:p w14:paraId="6AEADC08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3、治疗探头频率：1～22Hz,步进 0.5Hz,允差±10%</w:t>
      </w:r>
    </w:p>
    <w:p w14:paraId="496FA86B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4、冲击波次数：100-9900 次，步进 100 次</w:t>
      </w:r>
    </w:p>
    <w:p w14:paraId="73ACABC5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5、传导子：标配六种传导子，包含聚焦/深层/穴位/变频治疗头</w:t>
      </w:r>
    </w:p>
    <w:p w14:paraId="671E74AF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6、处方：具有处方 200 个</w:t>
      </w:r>
    </w:p>
    <w:p w14:paraId="3E5C093D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7、治疗手枪轻巧，设计符合人体工程学，具有防滑圈和减震功能</w:t>
      </w:r>
    </w:p>
    <w:p w14:paraId="2C85453E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8、内置空气压缩机，静音小，后期无需经常保养维护</w:t>
      </w:r>
    </w:p>
    <w:p w14:paraId="28B45605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9、具有人体解剖图，可快速选择相应部位处方</w:t>
      </w:r>
    </w:p>
    <w:p w14:paraId="5C10278F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10、具有语音播报功能，开始和结束时有语音提示</w:t>
      </w:r>
    </w:p>
    <w:p w14:paraId="602C57E0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11、具有手枪自动识别检测功能</w:t>
      </w:r>
    </w:p>
    <w:p w14:paraId="36554AFC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12、立式冲击波，推车式设计，方便移动</w:t>
      </w:r>
    </w:p>
    <w:p w14:paraId="640414B7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 w14:paraId="21427C1C">
      <w:pPr>
        <w:numPr>
          <w:ilvl w:val="0"/>
          <w:numId w:val="7"/>
        </w:numPr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设备：中频治疗仪</w:t>
      </w:r>
    </w:p>
    <w:p w14:paraId="25736F06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数量：2</w:t>
      </w:r>
    </w:p>
    <w:p w14:paraId="4740572E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  <w:lang w:val="en-US" w:eastAsia="zh-CN"/>
        </w:rPr>
        <w:t>输出通道：四通道配置；四路可独立控制，同时治疗四位患者/或四个部位；亦可组合使用，形成2组平面干扰治疗。</w:t>
      </w:r>
    </w:p>
    <w:p w14:paraId="0D1E4B7F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  <w:lang w:val="en-US" w:eastAsia="zh-CN"/>
        </w:rPr>
        <w:t>内置多达102种治疗处方，分5种治疗模式（多步模式、音频模式、正弦调制、脉冲调制、干扰模式）可选。</w:t>
      </w:r>
    </w:p>
    <w:p w14:paraId="41C26960">
      <w:pPr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</w:p>
    <w:p w14:paraId="35585575">
      <w:pPr>
        <w:numPr>
          <w:ilvl w:val="0"/>
          <w:numId w:val="7"/>
        </w:numPr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设备：煎药机</w:t>
      </w:r>
    </w:p>
    <w:p w14:paraId="19F717AC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数量：1</w:t>
      </w:r>
    </w:p>
    <w:p w14:paraId="3A8A003C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1、容量：≥20000ml*1</w:t>
      </w:r>
    </w:p>
    <w:p w14:paraId="1AF88CF4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2、功率：2000W+800W</w:t>
      </w:r>
    </w:p>
    <w:p w14:paraId="2B578C1B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3、常温常压煎煮。</w:t>
      </w:r>
    </w:p>
    <w:p w14:paraId="12942883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 w14:paraId="58E85E48">
      <w:pPr>
        <w:numPr>
          <w:ilvl w:val="0"/>
          <w:numId w:val="7"/>
        </w:numPr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设备：超声波治疗仪</w:t>
      </w:r>
    </w:p>
    <w:p w14:paraId="6C5FBD95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数量：4</w:t>
      </w:r>
    </w:p>
    <w:p w14:paraId="470386C8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  <w:lang w:val="en-US" w:eastAsia="zh-CN"/>
        </w:rPr>
        <w:t>声工作频率：1MHz±10%和3MHz±10%。</w:t>
      </w:r>
    </w:p>
    <w:p w14:paraId="3113A222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  <w:lang w:val="en-US" w:eastAsia="zh-CN"/>
        </w:rPr>
        <w:t>额定输出功率：7.50W±20%； 3.30W±20%；</w:t>
      </w:r>
    </w:p>
    <w:p w14:paraId="29EC2FC9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default"/>
          <w:lang w:val="en-US" w:eastAsia="zh-CN"/>
        </w:rPr>
        <w:t>治疗头有效辐射面积：2.5 c㎡±20%； 1.1 c㎡±20%；</w:t>
      </w:r>
    </w:p>
    <w:p w14:paraId="48FB3861">
      <w:pPr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</w:p>
    <w:p w14:paraId="33A7FDFE">
      <w:pPr>
        <w:numPr>
          <w:ilvl w:val="0"/>
          <w:numId w:val="7"/>
        </w:numPr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设备：超短波治疗仪</w:t>
      </w:r>
    </w:p>
    <w:p w14:paraId="3DD65E68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数量：3</w:t>
      </w:r>
    </w:p>
    <w:p w14:paraId="7E3DCEEB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1、额定输入功率：400VA。</w:t>
      </w:r>
    </w:p>
    <w:p w14:paraId="7B64D59E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2、辐射器尺寸：φ80×95mm，允差±5mm。</w:t>
      </w:r>
    </w:p>
    <w:p w14:paraId="6C88196D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3、配有可旋转支臂。</w:t>
      </w:r>
    </w:p>
    <w:p w14:paraId="4D1E8244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4、治疗时间：0～30min，连续可调，级差1min。</w:t>
      </w:r>
    </w:p>
    <w:p w14:paraId="51775934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5、输出方式 连续式和脉冲式。</w:t>
      </w:r>
    </w:p>
    <w:p w14:paraId="2B8B6C58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6、辐射器驻波比：不大于3。</w:t>
      </w:r>
    </w:p>
    <w:p w14:paraId="0AB1DF21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7、外形尺寸（长×宽×高）：≥420×357×245mm。</w:t>
      </w:r>
    </w:p>
    <w:p w14:paraId="69E600F7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8、工作频率：2450MHz±50MHz。</w:t>
      </w:r>
    </w:p>
    <w:p w14:paraId="0D9B006B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9、输出功率：0～50W连续可调，级差1W。</w:t>
      </w:r>
    </w:p>
    <w:p w14:paraId="3B4BAE9F">
      <w:pPr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</w:p>
    <w:p w14:paraId="18C63756">
      <w:pPr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</w:p>
    <w:p w14:paraId="0BB7BB26">
      <w:pPr>
        <w:numPr>
          <w:ilvl w:val="0"/>
          <w:numId w:val="7"/>
        </w:numPr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设备：悬吊系统</w:t>
      </w:r>
    </w:p>
    <w:p w14:paraId="31AA20D7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数量：1</w:t>
      </w:r>
    </w:p>
    <w:p w14:paraId="0C285ECE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1.双滑移悬挂设备：承重≥200公 斤</w:t>
      </w:r>
    </w:p>
    <w:p w14:paraId="5E26E58A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2.悬吊康复训练器：承重≥200公 斤</w:t>
      </w:r>
    </w:p>
    <w:p w14:paraId="067ED3F9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3.配有不同规格的悬带，便于悬吊起身体不同部位肌肉放松装置，悬吊康复软件</w:t>
      </w:r>
    </w:p>
    <w:p w14:paraId="7B999A1C">
      <w:pPr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</w:p>
    <w:p w14:paraId="3246A3C7">
      <w:pPr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</w:p>
    <w:p w14:paraId="76BFF039">
      <w:pPr>
        <w:numPr>
          <w:ilvl w:val="0"/>
          <w:numId w:val="7"/>
        </w:numPr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设备：电子生物反馈治疗仪</w:t>
      </w:r>
    </w:p>
    <w:p w14:paraId="50AB199F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数量：1</w:t>
      </w:r>
    </w:p>
    <w:p w14:paraId="18080BE5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主要由信号采集器、生物反馈仪软件、信号接收器组成。其中信号采集器包含表面肌电传感器、重复性脉搏血氧饱和度探头、脑电传感器三部分。</w:t>
      </w:r>
    </w:p>
    <w:p w14:paraId="6D34F326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 w14:paraId="6E34BA22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 w14:paraId="02839AC9">
      <w:pPr>
        <w:numPr>
          <w:ilvl w:val="0"/>
          <w:numId w:val="7"/>
        </w:numPr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设备：便携式干扰电治疗仪</w:t>
      </w:r>
    </w:p>
    <w:p w14:paraId="4DC59338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数量：1</w:t>
      </w:r>
    </w:p>
    <w:p w14:paraId="5B31E020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1、治疗仪工作环境；</w:t>
      </w:r>
    </w:p>
    <w:p w14:paraId="7C489438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a)环境温度范围：+10℃～＋40℃；</w:t>
      </w:r>
    </w:p>
    <w:p w14:paraId="6C79CF01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b)环境湿度范围：30％～75％；</w:t>
      </w:r>
    </w:p>
    <w:p w14:paraId="3BC11B9E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c)大气压力范围：700hPa～1060hPa；</w:t>
      </w:r>
    </w:p>
    <w:p w14:paraId="61C2A3DC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2、额定电源：AC 220V ；额定频率：50Hz；</w:t>
      </w:r>
    </w:p>
    <w:p w14:paraId="715C2D05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3、单通道三维输出</w:t>
      </w:r>
    </w:p>
    <w:p w14:paraId="5FA37BE1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4、输出波形；正弦波。</w:t>
      </w:r>
    </w:p>
    <w:p w14:paraId="1BDD33CE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5、治疗仪工作频率：5kHz，允差±10%。</w:t>
      </w:r>
    </w:p>
    <w:p w14:paraId="053AF3B8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6、输出电流范围：每路输出电流有效值不大于60mA。</w:t>
      </w:r>
    </w:p>
    <w:p w14:paraId="2E6FBA7B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7、差频频率范围：0～200Hz，允差±10%。</w:t>
      </w:r>
    </w:p>
    <w:p w14:paraId="49CF8132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8、动态节律至少包含：15s、18s；允差±10%。 </w:t>
      </w:r>
    </w:p>
    <w:p w14:paraId="49F18F2A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动态位移应不超过动态节律的：±30%。</w:t>
      </w:r>
    </w:p>
    <w:p w14:paraId="274A739E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9、差频周期：≤30s，允差±10%。</w:t>
      </w:r>
    </w:p>
    <w:p w14:paraId="72F5B711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10、定时设置范围：1～30min连续可调，极差1min，允差±5%； </w:t>
      </w:r>
    </w:p>
    <w:p w14:paraId="1D901183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治疗时间结束后有蜂鸣音提示。</w:t>
      </w:r>
    </w:p>
    <w:p w14:paraId="05B5BAB4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11、调幅度：≤30%；允差±5%。</w:t>
      </w:r>
    </w:p>
    <w:p w14:paraId="5D63F265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12、额定输入功率：110VA。</w:t>
      </w:r>
    </w:p>
    <w:p w14:paraId="2F31BA8C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13、治疗处方；至少包含6个固定处方。</w:t>
      </w:r>
    </w:p>
    <w:p w14:paraId="3EC43809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14、运行模式；连续运行。</w:t>
      </w:r>
    </w:p>
    <w:p w14:paraId="11D62BE2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15、治疗仪输出电流稳定度：不大于10%。</w:t>
      </w:r>
    </w:p>
    <w:p w14:paraId="3EF013C6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</w:p>
    <w:p w14:paraId="319545E9">
      <w:pPr>
        <w:numPr>
          <w:ilvl w:val="0"/>
          <w:numId w:val="7"/>
        </w:numPr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设备：超激光疼痛治疗仪</w:t>
      </w:r>
    </w:p>
    <w:p w14:paraId="16240095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数量：1</w:t>
      </w:r>
    </w:p>
    <w:p w14:paraId="789AD1B9"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不少于两路独立输出，至少可同时治疗两位病人，治疗臂关节使用万向节，旋转自由，定位准确偏振光导光系统材料采用高精度的石英光棒导光，特制组合光源</w:t>
      </w:r>
    </w:p>
    <w:p w14:paraId="43F1D920"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 w14:paraId="228FEB2D">
      <w:pPr>
        <w:numPr>
          <w:ilvl w:val="0"/>
          <w:numId w:val="7"/>
        </w:numPr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设备：磁振热治疗仪</w:t>
      </w:r>
    </w:p>
    <w:p w14:paraId="5505620D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数量：1</w:t>
      </w:r>
    </w:p>
    <w:p w14:paraId="7B661C6E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1、磁场强度范围：≤38mT；</w:t>
      </w:r>
    </w:p>
    <w:p w14:paraId="03152686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2、振动频率：50Hz，允差±1Hz；</w:t>
      </w:r>
    </w:p>
    <w:p w14:paraId="6DA17E61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3、振动幅度：2mm～5mm；</w:t>
      </w:r>
    </w:p>
    <w:p w14:paraId="0A07D6FA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 w14:paraId="10227974">
      <w:pPr>
        <w:numPr>
          <w:ilvl w:val="0"/>
          <w:numId w:val="7"/>
        </w:numPr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设备：电针治疗仪</w:t>
      </w:r>
    </w:p>
    <w:p w14:paraId="7FE3817F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数量：2</w:t>
      </w:r>
    </w:p>
    <w:p w14:paraId="5F12EC3D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 输出波形：正弦波、方波、尖峰波、三角波；</w:t>
      </w:r>
    </w:p>
    <w:p w14:paraId="1163A917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 频率范围：低频、中频、高频；</w:t>
      </w:r>
    </w:p>
    <w:p w14:paraId="53C7E45E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 脉冲宽度：0.1-0.5毫秒之间；</w:t>
      </w:r>
    </w:p>
    <w:p w14:paraId="30A302FC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 输出电流：电流范围：0-100 mA，电流强度可调，以适应不同患者的耐受度；</w:t>
      </w:r>
    </w:p>
    <w:p w14:paraId="244755EE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 输出电压：电压范围：0-100 V；</w:t>
      </w:r>
    </w:p>
    <w:p w14:paraId="231DF4AD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 调制方式：连续调制、间歇调制、疏密调制等；</w:t>
      </w:r>
    </w:p>
    <w:p w14:paraId="3813D6EE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 自动定时：定时范围0分钟-30分钟；</w:t>
      </w:r>
    </w:p>
    <w:p w14:paraId="7F56806A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 安全保护：过流保护、短路保护；</w:t>
      </w:r>
    </w:p>
    <w:p w14:paraId="4D42FEC4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 电极类型：贴片电极、针夹电极；</w:t>
      </w:r>
    </w:p>
    <w:p w14:paraId="64E62AE5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 输出接口：至少6个输出接口。</w:t>
      </w:r>
    </w:p>
    <w:p w14:paraId="40FFDC72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 w14:paraId="29D75737">
      <w:pPr>
        <w:numPr>
          <w:ilvl w:val="0"/>
          <w:numId w:val="7"/>
        </w:numPr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设备：低频电子脉冲治疗仪</w:t>
      </w:r>
    </w:p>
    <w:p w14:paraId="5AEC5702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数量：1</w:t>
      </w:r>
    </w:p>
    <w:p w14:paraId="0734622F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1、输出波形；单向三角波；输出频率：2Hz-998Hz；</w:t>
      </w:r>
    </w:p>
    <w:p w14:paraId="1E95B7C3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2、脉冲宽度：70μs～300μs可调（允差±10%）；</w:t>
      </w:r>
    </w:p>
    <w:p w14:paraId="11C5A4C0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3、单个脉冲能量：不大于300mJ；</w:t>
      </w:r>
    </w:p>
    <w:p w14:paraId="0B918A74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75BB5ABD">
      <w:pPr>
        <w:widowControl w:val="0"/>
        <w:numPr>
          <w:ilvl w:val="0"/>
          <w:numId w:val="7"/>
        </w:numPr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设备：电子艾灸治疗仪</w:t>
      </w:r>
    </w:p>
    <w:p w14:paraId="11385807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数量：1</w:t>
      </w:r>
    </w:p>
    <w:p w14:paraId="528EB93E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路多通道输出，可单独进行温度设置。35℃～65℃连续可调，误差≤±3℃，上限≤60℃。</w:t>
      </w:r>
    </w:p>
    <w:p w14:paraId="3C5F46DA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可替代艾条灸，支持隔姜灸、隔蒜灸、隔盐灸、隔附子饼灸、温针灸、发泡灸、化脓灸。</w:t>
      </w:r>
    </w:p>
    <w:p w14:paraId="2EF2E5D7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B8C6021">
      <w:pPr>
        <w:widowControl w:val="0"/>
        <w:numPr>
          <w:ilvl w:val="0"/>
          <w:numId w:val="7"/>
        </w:numPr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设备：多功能颈腰牵引床</w:t>
      </w:r>
    </w:p>
    <w:p w14:paraId="6CA55B5D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数量：4</w:t>
      </w:r>
    </w:p>
    <w:p w14:paraId="5683FDD8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  <w:lang w:val="en-US" w:eastAsia="zh-CN"/>
        </w:rPr>
        <w:t>腰部热疗加热温度45℃，允差±3℃，超过45℃超温保护装置启动，避免烫伤患者。</w:t>
      </w:r>
    </w:p>
    <w:p w14:paraId="7B824925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  <w:lang w:val="en-US" w:eastAsia="zh-CN"/>
        </w:rPr>
        <w:t>颈腰椎一体化牵引，可以针对两个患者分别或同时进行颈椎或腰椎牵引。</w:t>
      </w:r>
    </w:p>
    <w:p w14:paraId="29F4430E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default"/>
          <w:lang w:val="en-US" w:eastAsia="zh-CN"/>
        </w:rPr>
        <w:t>腰椎牵引具有≥8种牵引模式，牵引力自动补偿功能。</w:t>
      </w:r>
    </w:p>
    <w:p w14:paraId="77E47DC7">
      <w:pPr>
        <w:widowControl w:val="0"/>
        <w:numPr>
          <w:ilvl w:val="0"/>
          <w:numId w:val="0"/>
        </w:numPr>
        <w:jc w:val="center"/>
        <w:rPr>
          <w:rFonts w:hint="default"/>
          <w:lang w:val="en-US" w:eastAsia="zh-CN"/>
        </w:rPr>
      </w:pPr>
    </w:p>
    <w:p w14:paraId="1F12FDE6">
      <w:pPr>
        <w:widowControl w:val="0"/>
        <w:numPr>
          <w:ilvl w:val="0"/>
          <w:numId w:val="7"/>
        </w:numPr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设备：干扰电治疗仪</w:t>
      </w:r>
    </w:p>
    <w:p w14:paraId="5039EDB3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数量：3</w:t>
      </w:r>
    </w:p>
    <w:p w14:paraId="71E12805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1、治疗仪工作环境；</w:t>
      </w:r>
    </w:p>
    <w:p w14:paraId="1806D254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a)环境温度范围：+10℃～＋40℃；</w:t>
      </w:r>
    </w:p>
    <w:p w14:paraId="275AD4F6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b)环境湿度范围：30％～75％；</w:t>
      </w:r>
    </w:p>
    <w:p w14:paraId="7231F353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c)大气压力范围：700hPa～1060hPa；</w:t>
      </w:r>
    </w:p>
    <w:p w14:paraId="3A889748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2、额定电源：AC 220V ；额定频率：50Hz；</w:t>
      </w:r>
    </w:p>
    <w:p w14:paraId="079FC2D1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3、单通道三维输出</w:t>
      </w:r>
    </w:p>
    <w:p w14:paraId="2284A229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4、输出波形；正弦波。</w:t>
      </w:r>
    </w:p>
    <w:p w14:paraId="2D911DAA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5、治疗仪工作频率：5kHz，允差±10%。</w:t>
      </w:r>
    </w:p>
    <w:p w14:paraId="7C1F05B7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6、输出电流范围：每路输出电流有效值不大于60mA。</w:t>
      </w:r>
    </w:p>
    <w:p w14:paraId="566F807B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7、差频频率范围：0～200Hz，允差±10%。</w:t>
      </w:r>
    </w:p>
    <w:p w14:paraId="37320679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8、动态节律至少包含：15s、18s；允差±10%。 </w:t>
      </w:r>
    </w:p>
    <w:p w14:paraId="24FE00AB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动态位移应不超过动态节律的：±30%。</w:t>
      </w:r>
    </w:p>
    <w:p w14:paraId="77AF9E01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9、差频周期：≤30s，允差±10%。</w:t>
      </w:r>
    </w:p>
    <w:p w14:paraId="73649E14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10、定时设置范围：1～30min连续可调，极差1min，允差±5%； </w:t>
      </w:r>
    </w:p>
    <w:p w14:paraId="54993DC0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治疗时间结束后有蜂鸣音提示。</w:t>
      </w:r>
    </w:p>
    <w:p w14:paraId="5775A13D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11、调幅度：≤30%；允差±5%。</w:t>
      </w:r>
    </w:p>
    <w:p w14:paraId="2F50187E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12、额定输入功率：110VA。</w:t>
      </w:r>
    </w:p>
    <w:p w14:paraId="4C4A5D0E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13、治疗处方；至少包含6个固定处方。</w:t>
      </w:r>
    </w:p>
    <w:p w14:paraId="2537D0F5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14、运行模式；连续运行。</w:t>
      </w:r>
    </w:p>
    <w:p w14:paraId="07838675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15、治疗仪输出电流稳定度：不大于10%。</w:t>
      </w:r>
    </w:p>
    <w:p w14:paraId="0390A685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0201CF46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70B7E3E">
      <w:pPr>
        <w:widowControl w:val="0"/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（十九）设备：红光治疗仪</w:t>
      </w:r>
    </w:p>
    <w:p w14:paraId="029096BB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数量：1</w:t>
      </w:r>
    </w:p>
    <w:p w14:paraId="6DD3DED8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1、波长范围：远红外峰值能量波长范围：2～10μm</w:t>
      </w:r>
    </w:p>
    <w:p w14:paraId="3B4A1B07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2、光谱范围：宽谱远红外</w:t>
      </w:r>
    </w:p>
    <w:p w14:paraId="197961C4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0D37B8D6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9D310C2">
      <w:pPr>
        <w:widowControl w:val="0"/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（二十）设备：蜡疗机</w:t>
      </w:r>
    </w:p>
    <w:p w14:paraId="03AFE4EC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数量：1</w:t>
      </w:r>
    </w:p>
    <w:p w14:paraId="273EB52E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现代技术融为一体，利用石蜡保温性能好，从固态到液态熔化点低的特点，通过蜡直接接触皮肤的传导面而引起温热、机械固化挤压及滑润等特性来达到治疗目</w:t>
      </w:r>
    </w:p>
    <w:p w14:paraId="4A94C986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65BEEE84">
      <w:pPr>
        <w:widowControl w:val="0"/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（二十一）设备：排号及呼叫系统</w:t>
      </w:r>
    </w:p>
    <w:p w14:paraId="715D4D8B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数量：1</w:t>
      </w:r>
    </w:p>
    <w:p w14:paraId="37119B4F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患者自助取号时，系统自动接收HIS 的处方信息，根据现场排队取号数据状态，实时分配窗口号，并驱动排队叫号设备自动打印排队取药的信息。</w:t>
      </w:r>
    </w:p>
    <w:p w14:paraId="3A9235A4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  <w:lang w:val="en-US" w:eastAsia="zh-CN"/>
        </w:rPr>
        <w:t>配置扫描装置，实时扫描患者取药单据上的二维码，根据排队信息，自动打印取药单据。</w:t>
      </w:r>
    </w:p>
    <w:p w14:paraId="080638F5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default"/>
          <w:lang w:val="en-US" w:eastAsia="zh-CN"/>
        </w:rPr>
        <w:t>可自定义设置单据内容，包含但不限于：取药窗口、患者信息和处方信息等信息。</w:t>
      </w:r>
    </w:p>
    <w:p w14:paraId="6D111557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</w:t>
      </w:r>
      <w:r>
        <w:rPr>
          <w:rFonts w:hint="default"/>
          <w:lang w:val="en-US" w:eastAsia="zh-CN"/>
        </w:rPr>
        <w:t>配置≥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台排号机。</w:t>
      </w:r>
    </w:p>
    <w:p w14:paraId="2498FBD8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403FEB8">
      <w:pPr>
        <w:widowControl w:val="0"/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（二十二）设备：</w:t>
      </w:r>
      <w:r>
        <w:rPr>
          <w:rFonts w:hint="default"/>
          <w:lang w:val="en-US" w:eastAsia="zh-CN"/>
        </w:rPr>
        <w:t>上肢康复机器人</w:t>
      </w:r>
    </w:p>
    <w:p w14:paraId="62D6E606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数量：1</w:t>
      </w:r>
    </w:p>
    <w:p w14:paraId="0DD2383C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适合各种上肢康复训练</w:t>
      </w:r>
    </w:p>
    <w:p w14:paraId="26B76139">
      <w:pPr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</w:p>
    <w:p w14:paraId="26ED739F">
      <w:pPr>
        <w:widowControl w:val="0"/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（二十三）设备：</w:t>
      </w:r>
      <w:r>
        <w:rPr>
          <w:rFonts w:hint="default"/>
          <w:lang w:val="en-US" w:eastAsia="zh-CN"/>
        </w:rPr>
        <w:t>神经肌肉电刺激仪</w:t>
      </w:r>
    </w:p>
    <w:p w14:paraId="6574FE50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数量：2</w:t>
      </w:r>
    </w:p>
    <w:p w14:paraId="09A0D2E8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至少具有四个独立电刺激通道，四个独立肌电反馈通道、一个内置压力反馈通道。</w:t>
      </w:r>
    </w:p>
    <w:p w14:paraId="77E189DD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使用物理旋钮调节电流强度，每个通道均设置各自的独立旋钮控制。</w:t>
      </w:r>
    </w:p>
    <w:p w14:paraId="2B52A1D9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预设多种肌肉功能评估方案，包括盆底肌肉评估和外周肌肉评估等，支持多媒体动画形式评估。</w:t>
      </w:r>
    </w:p>
    <w:p w14:paraId="08657845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治疗功能及输出路（线）数：具备成人连续脉冲治疗模式和儿童交替脉冲治疗模式。治疗（成人、儿童）模式： ≧2 路 (≧4 线）</w:t>
      </w:r>
    </w:p>
    <w:p w14:paraId="1178D4B8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开路电压峰值：≤ 150V</w:t>
      </w:r>
    </w:p>
    <w:p w14:paraId="4B11E72B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定时范围：1-99min</w:t>
      </w:r>
    </w:p>
    <w:p w14:paraId="26FD9E8E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D45C0E3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78FB0AF2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 w14:paraId="31E0F55C">
      <w:pPr>
        <w:widowControl w:val="0"/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（二十四）设备：</w:t>
      </w:r>
      <w:r>
        <w:rPr>
          <w:rFonts w:hint="default"/>
          <w:lang w:val="en-US" w:eastAsia="zh-CN"/>
        </w:rPr>
        <w:t>吸附式点刺激低频治疗仪</w:t>
      </w:r>
    </w:p>
    <w:p w14:paraId="086E4A7D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数量：1</w:t>
      </w:r>
    </w:p>
    <w:p w14:paraId="44904752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组电路输出，共12个治疗点；</w:t>
      </w:r>
    </w:p>
    <w:p w14:paraId="6F80D3F5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负载为500Ω时，仪器最大输出电流有效值：应不大于50mA；</w:t>
      </w:r>
    </w:p>
    <w:p w14:paraId="48DB0D3F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脉冲宽度：SSP电极时为50μs ，普通电极时为150μs；</w:t>
      </w:r>
    </w:p>
    <w:p w14:paraId="51BFC3B1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治疗时间：1min-99min可调，步长1 min；</w:t>
      </w:r>
    </w:p>
    <w:p w14:paraId="288E4DF2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 w14:paraId="31F9E828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 w14:paraId="5B134AF6">
      <w:pPr>
        <w:widowControl w:val="0"/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（二十五）设备：</w:t>
      </w:r>
      <w:r>
        <w:rPr>
          <w:rFonts w:hint="default"/>
          <w:lang w:val="en-US" w:eastAsia="zh-CN"/>
        </w:rPr>
        <w:t>下肢主被动训练仪</w:t>
      </w:r>
    </w:p>
    <w:p w14:paraId="5E5EE695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数量：1</w:t>
      </w:r>
    </w:p>
    <w:p w14:paraId="080B10CC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适合各种下肢主被动训练</w:t>
      </w:r>
    </w:p>
    <w:p w14:paraId="62FFEC2E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 w14:paraId="4CF7FDB4">
      <w:pPr>
        <w:widowControl w:val="0"/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（二十六）设备：</w:t>
      </w:r>
      <w:r>
        <w:rPr>
          <w:rFonts w:hint="default"/>
          <w:lang w:val="en-US" w:eastAsia="zh-CN"/>
        </w:rPr>
        <w:t>熏蒸治疗机</w:t>
      </w:r>
    </w:p>
    <w:p w14:paraId="774B4FF4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数量：1</w:t>
      </w:r>
    </w:p>
    <w:p w14:paraId="026F882C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加温熏蒸治疗，有漏</w:t>
      </w:r>
      <w:r>
        <w:rPr>
          <w:rFonts w:hint="eastAsia"/>
          <w:lang w:val="en-US" w:eastAsia="zh-CN"/>
        </w:rPr>
        <w:t>电</w:t>
      </w:r>
      <w:r>
        <w:rPr>
          <w:rFonts w:hint="default"/>
          <w:lang w:val="en-US" w:eastAsia="zh-CN"/>
        </w:rPr>
        <w:t>保护。</w:t>
      </w:r>
    </w:p>
    <w:p w14:paraId="39BEF5E3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 w14:paraId="57169D30">
      <w:pPr>
        <w:numPr>
          <w:ilvl w:val="0"/>
          <w:numId w:val="0"/>
        </w:numPr>
        <w:ind w:leftChars="0" w:firstLine="2310" w:firstLineChars="1100"/>
        <w:jc w:val="both"/>
        <w:rPr>
          <w:rFonts w:hint="eastAsia"/>
          <w:lang w:val="en-US" w:eastAsia="zh-CN"/>
        </w:rPr>
      </w:pPr>
    </w:p>
    <w:p w14:paraId="464D98D8">
      <w:pPr>
        <w:numPr>
          <w:ilvl w:val="0"/>
          <w:numId w:val="0"/>
        </w:numPr>
        <w:ind w:leftChars="0" w:firstLine="2310" w:firstLineChars="11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（二十七）设备：</w:t>
      </w:r>
      <w:r>
        <w:rPr>
          <w:rFonts w:hint="default"/>
          <w:lang w:val="en-US" w:eastAsia="zh-CN"/>
        </w:rPr>
        <w:t>医用无线中低频治疗仪</w:t>
      </w:r>
    </w:p>
    <w:p w14:paraId="5ABFFDE9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数量：1</w:t>
      </w:r>
    </w:p>
    <w:p w14:paraId="461EDCBC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无线对接治疗功能,工作频率0.5—1000HZ，主要作用是调节人体免疫力、内分泌、神经系统疏通经络，改善微循环。</w:t>
      </w:r>
    </w:p>
    <w:p w14:paraId="6CD6548E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64BDD426">
      <w:pPr>
        <w:numPr>
          <w:ilvl w:val="0"/>
          <w:numId w:val="0"/>
        </w:numPr>
        <w:ind w:leftChars="0" w:firstLine="2310" w:firstLineChars="11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（二十八）设备：</w:t>
      </w:r>
      <w:r>
        <w:rPr>
          <w:rFonts w:hint="default"/>
          <w:lang w:val="en-US" w:eastAsia="zh-CN"/>
        </w:rPr>
        <w:t>语言障碍治疗仪</w:t>
      </w:r>
    </w:p>
    <w:p w14:paraId="27C7F4B5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数量：1</w:t>
      </w:r>
    </w:p>
    <w:p w14:paraId="3FA6D49C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语言评估和训练功能</w:t>
      </w:r>
    </w:p>
    <w:p w14:paraId="25485CD8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3D3387E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0FE6DA9E">
      <w:pPr>
        <w:numPr>
          <w:ilvl w:val="0"/>
          <w:numId w:val="0"/>
        </w:numPr>
        <w:ind w:leftChars="0" w:firstLine="2310" w:firstLineChars="1100"/>
        <w:jc w:val="both"/>
        <w:rPr>
          <w:rFonts w:hint="default"/>
          <w:sz w:val="10"/>
          <w:szCs w:val="10"/>
          <w:lang w:val="en-US" w:eastAsia="zh-CN"/>
        </w:rPr>
      </w:pPr>
      <w:r>
        <w:rPr>
          <w:rFonts w:hint="eastAsia"/>
          <w:lang w:val="en-US" w:eastAsia="zh-CN"/>
        </w:rPr>
        <w:t>（二十九）设备：智能疼痛治疗仪</w:t>
      </w:r>
    </w:p>
    <w:p w14:paraId="6C3734A3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数量：2</w:t>
      </w:r>
    </w:p>
    <w:p w14:paraId="0CD25BB1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6ED04360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具有发散式红外辐射头输出光谱在0.4～4.0μm，连续输出光功率范围为0～30W，分档可调；</w:t>
      </w:r>
    </w:p>
    <w:p w14:paraId="2BB754A6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具有集束式偏振光辐射头输出光谱在0.6～1.6μm，连续输出光功率范围为0～1.5W，分档可调；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F4DB76"/>
    <w:multiLevelType w:val="singleLevel"/>
    <w:tmpl w:val="AAF4DB7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CE99D087"/>
    <w:multiLevelType w:val="singleLevel"/>
    <w:tmpl w:val="CE99D08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19379F9"/>
    <w:multiLevelType w:val="singleLevel"/>
    <w:tmpl w:val="F19379F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F466A93B"/>
    <w:multiLevelType w:val="singleLevel"/>
    <w:tmpl w:val="F466A93B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00787569"/>
    <w:multiLevelType w:val="singleLevel"/>
    <w:tmpl w:val="007875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287BA1E5"/>
    <w:multiLevelType w:val="singleLevel"/>
    <w:tmpl w:val="287BA1E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34C51E07"/>
    <w:multiLevelType w:val="singleLevel"/>
    <w:tmpl w:val="34C51E0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C537C"/>
    <w:rsid w:val="19B17AFD"/>
    <w:rsid w:val="23984B0C"/>
    <w:rsid w:val="26622257"/>
    <w:rsid w:val="308C537C"/>
    <w:rsid w:val="3A9A4484"/>
    <w:rsid w:val="55EF2D2A"/>
    <w:rsid w:val="6B6F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5756</Words>
  <Characters>6801</Characters>
  <Lines>0</Lines>
  <Paragraphs>0</Paragraphs>
  <TotalTime>34</TotalTime>
  <ScaleCrop>false</ScaleCrop>
  <LinksUpToDate>false</LinksUpToDate>
  <CharactersWithSpaces>6966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2026-04-23T06:41:00Z</dcterms:created>
  <dc:creator>八菜  汤</dc:creator>
  <cp:lastModifiedBy>八菜  汤</cp:lastModifiedBy>
  <dcterms:modified xsi:type="dcterms:W3CDTF">2026-05-22T02:23:52Z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E9E48C83A10C4DB498F0533F9D85D137_11</vt:lpwstr>
  </property>
  <property fmtid="{D5CDD505-2E9C-101B-9397-08002B2CF9AE}" pid="4" name="KSOTemplateDocerSaveRecord">
    <vt:lpwstr>eyJoZGlkIjoiNDVhMjhiYTU2ODE3M2ZlYjdkYThlYTU0NjQxYTZiMmMiLCJ1c2VySWQiOiIyMzM5MTA3NjgifQ==</vt:lpwstr>
  </property>
</Properties>
</file>