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jc w:val="center"/>
        <w:rPr>
          <w:rFonts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咖啡师（粤港澳技能人才评价“一试三证”）</w:t>
      </w:r>
    </w:p>
    <w:p>
      <w:pPr>
        <w:pStyle w:val="3"/>
        <w:ind w:firstLine="0" w:firstLineChars="0"/>
        <w:jc w:val="center"/>
        <w:rPr>
          <w:rFonts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广东省职业技能等级评价规范</w:t>
      </w:r>
    </w:p>
    <w:p>
      <w:pPr>
        <w:pStyle w:val="3"/>
        <w:ind w:firstLine="0" w:firstLineChars="0"/>
        <w:jc w:val="center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（2026年</w:t>
      </w:r>
      <w:r>
        <w:rPr>
          <w:rFonts w:hint="eastAsia" w:ascii="宋体" w:hAnsi="宋体" w:cs="宋体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3日终审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稿）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1.职业概况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1.1职业名称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咖啡师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1.2职业编码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4-03-02-08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1.3职业定义</w:t>
      </w:r>
    </w:p>
    <w:p>
      <w:pPr>
        <w:pStyle w:val="3"/>
        <w:ind w:firstLine="480"/>
        <w:rPr>
          <w:rFonts w:ascii="宋体" w:hAnsi="宋体" w:cs="宋体"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</w:rPr>
        <w:t>在咖啡服务场所，进行咖啡品鉴、拼配、焙炒、制作、销售及咖啡技艺展示工作的人员。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1.4职业技能等级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本职业共设五个等级，分别为：五级/初级工、四级/中级工、三级/高级工、二级/技师、一级/高级技师。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1.5职业环境条件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室内、外，常温。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1.6职业能力特征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具有一定的学习和计算能力，具有一定的视觉、味觉、嗅觉、触觉的鉴赏能力，手指、手臂灵活，动作协调，语言表达能力较强。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1.7普通受教育程度</w:t>
      </w:r>
    </w:p>
    <w:p>
      <w:pPr>
        <w:pStyle w:val="3"/>
        <w:ind w:firstLine="48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初中毕业(或相当文化程度)。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1.8职业培训要求</w:t>
      </w:r>
    </w:p>
    <w:p>
      <w:pPr>
        <w:pStyle w:val="3"/>
        <w:ind w:firstLine="0" w:firstLineChars="0"/>
        <w:rPr>
          <w:rFonts w:ascii="黑体" w:hAnsi="黑体" w:eastAsia="黑体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1.8.1培训参考</w:t>
      </w:r>
      <w:r>
        <w:rPr>
          <w:rFonts w:hint="eastAsia" w:ascii="黑体" w:hAnsi="黑体" w:eastAsia="黑体"/>
          <w:kern w:val="0"/>
          <w:sz w:val="24"/>
          <w:shd w:val="clear" w:color="auto" w:fill="FFFFFF"/>
          <w:lang w:bidi="ar"/>
        </w:rPr>
        <w:t>时长</w:t>
      </w:r>
    </w:p>
    <w:p>
      <w:pPr>
        <w:pStyle w:val="3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五级/初级工不少于30标准学时，四级/中级工不少于40标准学时，三级/高级工不少于40标准学时，二级/技师不少于50标准学时，一级/高级技师不少于60标准学时。</w:t>
      </w:r>
    </w:p>
    <w:p>
      <w:pPr>
        <w:pStyle w:val="3"/>
        <w:ind w:firstLine="0" w:firstLineChars="0"/>
        <w:rPr>
          <w:rFonts w:ascii="黑体" w:hAnsi="黑体" w:eastAsia="黑体"/>
          <w:b/>
          <w:bCs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kern w:val="0"/>
          <w:sz w:val="24"/>
          <w:shd w:val="clear" w:color="auto" w:fill="FFFFFF"/>
          <w:lang w:bidi="ar"/>
        </w:rPr>
        <w:t>1.8.2培训教师</w:t>
      </w:r>
    </w:p>
    <w:p>
      <w:pPr>
        <w:pStyle w:val="3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承担理论知识或操作技能教学任务的培训教师任职基本条件：</w:t>
      </w:r>
    </w:p>
    <w:p>
      <w:pPr>
        <w:pStyle w:val="3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具备相应级别的职业资格证书(技能等级证书)或相应级别专业技术职务任职资格；或取得香港职业训练局推荐认可的符合资格人士；或取得澳门旅游大学、江门市职业训练指导中心核发的咖啡师师资培训合格证书的；或取得相应级别咖啡师考评员资格证。</w:t>
      </w:r>
    </w:p>
    <w:p>
      <w:pPr>
        <w:pStyle w:val="3"/>
        <w:ind w:firstLine="0" w:firstLineChars="0"/>
        <w:rPr>
          <w:rFonts w:ascii="黑体" w:hAnsi="黑体" w:eastAsia="黑体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kern w:val="0"/>
          <w:sz w:val="24"/>
          <w:shd w:val="clear" w:color="auto" w:fill="FFFFFF"/>
          <w:lang w:bidi="ar"/>
        </w:rPr>
        <w:t>1.8.3培训场所设备</w:t>
      </w:r>
    </w:p>
    <w:p>
      <w:pPr>
        <w:pStyle w:val="3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(1)理论知识培训场所设备配置要求:30平方米以上标准教室，多媒体教学设备或黑(白)板，配套桌椅，符合照明、通风、安全等相关规定。</w:t>
      </w:r>
    </w:p>
    <w:p>
      <w:pPr>
        <w:pStyle w:val="3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(2)操作技能培训场所设备、设施配置要求:实习工位充足，设备、设施配套齐全，符合环保、劳动保护、安全、卫生、消防、通风和照明等相关规定。</w:t>
      </w:r>
    </w:p>
    <w:p>
      <w:pPr>
        <w:pStyle w:val="3"/>
        <w:ind w:firstLine="0" w:firstLineChars="0"/>
        <w:rPr>
          <w:rFonts w:ascii="黑体" w:hAnsi="黑体" w:eastAsia="黑体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kern w:val="0"/>
          <w:sz w:val="24"/>
          <w:shd w:val="clear" w:color="auto" w:fill="FFFFFF"/>
          <w:lang w:bidi="ar"/>
        </w:rPr>
        <w:t>1.9职业技能评价要求</w:t>
      </w:r>
    </w:p>
    <w:p>
      <w:pPr>
        <w:pStyle w:val="3"/>
        <w:ind w:firstLine="0" w:firstLineChars="0"/>
        <w:rPr>
          <w:rFonts w:ascii="黑体" w:hAnsi="黑体" w:eastAsia="黑体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kern w:val="0"/>
          <w:sz w:val="24"/>
          <w:shd w:val="clear" w:color="auto" w:fill="FFFFFF"/>
          <w:lang w:bidi="ar"/>
        </w:rPr>
        <w:t>1.9.1申报条件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ascii="宋体" w:hAnsi="宋体" w:cs="仿宋"/>
          <w:sz w:val="24"/>
        </w:rPr>
        <w:t>1.具备以下条件之一者，可申报五级/初级工: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（1）</w:t>
      </w:r>
      <w:r>
        <w:rPr>
          <w:rFonts w:ascii="宋体" w:hAnsi="宋体" w:cs="仿宋"/>
          <w:sz w:val="24"/>
        </w:rPr>
        <w:t>年满16周岁，拟从事本职业或相关职业工作。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（2）</w:t>
      </w:r>
      <w:r>
        <w:rPr>
          <w:rFonts w:ascii="宋体" w:hAnsi="宋体" w:cs="仿宋"/>
          <w:sz w:val="24"/>
        </w:rPr>
        <w:t>年满16周岁，从事本职业或相关职业工作。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ascii="宋体" w:hAnsi="宋体" w:cs="仿宋"/>
          <w:sz w:val="24"/>
        </w:rPr>
        <w:t>2.具备以下条件之一者，可申报四级/中级工: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（1）</w:t>
      </w:r>
      <w:r>
        <w:rPr>
          <w:rFonts w:ascii="宋体" w:hAnsi="宋体" w:cs="仿宋"/>
          <w:sz w:val="24"/>
        </w:rPr>
        <w:t>累计从事本职业或相关职业工作满</w:t>
      </w:r>
      <w:r>
        <w:rPr>
          <w:rFonts w:hint="eastAsia" w:ascii="宋体" w:hAnsi="宋体" w:cs="仿宋"/>
          <w:sz w:val="24"/>
        </w:rPr>
        <w:t>1</w:t>
      </w:r>
      <w:r>
        <w:rPr>
          <w:rFonts w:ascii="宋体" w:hAnsi="宋体" w:cs="仿宋"/>
          <w:sz w:val="24"/>
        </w:rPr>
        <w:t>年</w:t>
      </w:r>
      <w:r>
        <w:rPr>
          <w:rFonts w:hint="eastAsia" w:ascii="宋体" w:hAnsi="宋体" w:cs="仿宋"/>
          <w:sz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（2）</w:t>
      </w:r>
      <w:r>
        <w:rPr>
          <w:rFonts w:ascii="宋体" w:hAnsi="宋体" w:cs="仿宋"/>
          <w:sz w:val="24"/>
        </w:rPr>
        <w:t>取得本职业或相关职业五级/初级工职业资格(职业技能等级)证书</w:t>
      </w:r>
      <w:r>
        <w:rPr>
          <w:rFonts w:hint="eastAsia" w:ascii="宋体" w:hAnsi="宋体" w:cs="仿宋"/>
          <w:sz w:val="24"/>
        </w:rPr>
        <w:t>后，再累计</w:t>
      </w:r>
      <w:r>
        <w:rPr>
          <w:rFonts w:ascii="宋体" w:hAnsi="宋体" w:cs="仿宋"/>
          <w:sz w:val="24"/>
        </w:rPr>
        <w:t>从事本职业或相关职业工作满</w:t>
      </w:r>
      <w:r>
        <w:rPr>
          <w:rFonts w:hint="eastAsia" w:ascii="宋体" w:hAnsi="宋体" w:cs="仿宋"/>
          <w:sz w:val="24"/>
        </w:rPr>
        <w:t>6个月</w:t>
      </w:r>
      <w:r>
        <w:rPr>
          <w:rFonts w:ascii="宋体" w:hAnsi="宋体" w:cs="仿宋"/>
          <w:sz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（3）</w:t>
      </w:r>
      <w:r>
        <w:rPr>
          <w:rFonts w:ascii="宋体" w:hAnsi="宋体" w:cs="仿宋"/>
          <w:sz w:val="24"/>
        </w:rPr>
        <w:t>取得本专业或相关专业的技工院校(含尚未取得毕业证书的在校应届毕业生)或中等及以上职业院校、专科及以上普通高等学校毕业证书(含尚未取得毕业证书的在校应届毕业生)。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（4）</w:t>
      </w:r>
      <w:r>
        <w:rPr>
          <w:rFonts w:hint="default" w:ascii="宋体" w:hAnsi="宋体" w:cs="仿宋"/>
          <w:sz w:val="24"/>
        </w:rPr>
        <w:t>港澳籍居民</w:t>
      </w:r>
      <w:r>
        <w:rPr>
          <w:rFonts w:hint="default" w:ascii="宋体" w:hAnsi="宋体" w:cs="仿宋"/>
          <w:sz w:val="24"/>
        </w:rPr>
        <w:t>在港澳地区从事</w:t>
      </w:r>
      <w:r>
        <w:rPr>
          <w:rFonts w:hint="default" w:ascii="宋体" w:hAnsi="宋体" w:cs="仿宋"/>
          <w:sz w:val="24"/>
        </w:rPr>
        <w:t>本职业</w:t>
      </w:r>
      <w:r>
        <w:rPr>
          <w:rFonts w:hint="default" w:ascii="宋体" w:hAnsi="宋体" w:cs="仿宋"/>
          <w:sz w:val="24"/>
        </w:rPr>
        <w:t>工作，并完成修读港澳地区认可的</w:t>
      </w:r>
      <w:r>
        <w:rPr>
          <w:rFonts w:hint="default" w:ascii="宋体" w:hAnsi="宋体" w:cs="仿宋"/>
          <w:sz w:val="24"/>
          <w:lang w:eastAsia="zh-CN"/>
        </w:rPr>
        <w:t>本职业</w:t>
      </w:r>
      <w:r>
        <w:rPr>
          <w:rFonts w:ascii="宋体" w:hAnsi="宋体" w:cs="仿宋"/>
          <w:sz w:val="24"/>
        </w:rPr>
        <w:t>四级/中级工</w:t>
      </w:r>
      <w:r>
        <w:rPr>
          <w:rFonts w:hint="default" w:ascii="宋体" w:hAnsi="宋体" w:cs="仿宋"/>
          <w:sz w:val="24"/>
        </w:rPr>
        <w:t>职业技能</w:t>
      </w:r>
      <w:r>
        <w:rPr>
          <w:rFonts w:hint="default" w:ascii="宋体" w:hAnsi="宋体" w:cs="仿宋"/>
          <w:sz w:val="24"/>
          <w:lang w:eastAsia="zh-CN"/>
        </w:rPr>
        <w:t>培训</w:t>
      </w:r>
      <w:r>
        <w:rPr>
          <w:rFonts w:hint="default" w:ascii="宋体" w:hAnsi="宋体" w:cs="仿宋"/>
          <w:sz w:val="24"/>
        </w:rPr>
        <w:t>课程。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3.</w:t>
      </w:r>
      <w:r>
        <w:rPr>
          <w:rFonts w:ascii="宋体" w:hAnsi="宋体" w:cs="仿宋"/>
          <w:sz w:val="24"/>
        </w:rPr>
        <w:t>具备以下条件之一者，可申报三级/高级工: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（1）</w:t>
      </w:r>
      <w:r>
        <w:rPr>
          <w:rFonts w:ascii="宋体" w:hAnsi="宋体" w:cs="仿宋"/>
          <w:sz w:val="24"/>
        </w:rPr>
        <w:t>累计从事本职业或相关职业工作满</w:t>
      </w:r>
      <w:r>
        <w:rPr>
          <w:rFonts w:hint="eastAsia" w:ascii="宋体" w:hAnsi="宋体" w:cs="仿宋"/>
          <w:sz w:val="24"/>
        </w:rPr>
        <w:t>2</w:t>
      </w:r>
      <w:r>
        <w:rPr>
          <w:rFonts w:ascii="宋体" w:hAnsi="宋体" w:cs="仿宋"/>
          <w:sz w:val="24"/>
        </w:rPr>
        <w:t>年。</w:t>
      </w:r>
    </w:p>
    <w:p>
      <w:pPr>
        <w:spacing w:line="360" w:lineRule="auto"/>
        <w:ind w:firstLine="480" w:firstLineChars="200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（2）</w:t>
      </w:r>
      <w:r>
        <w:rPr>
          <w:rFonts w:ascii="宋体" w:hAnsi="宋体" w:cs="仿宋"/>
          <w:sz w:val="24"/>
        </w:rPr>
        <w:t>取得本职业或相关职业四级/中级工职业资格(职业技能等级)证书</w:t>
      </w:r>
      <w:r>
        <w:rPr>
          <w:rFonts w:hint="eastAsia" w:ascii="宋体" w:hAnsi="宋体" w:cs="仿宋"/>
          <w:sz w:val="24"/>
        </w:rPr>
        <w:t>后，再累计</w:t>
      </w:r>
      <w:r>
        <w:rPr>
          <w:rFonts w:ascii="宋体" w:hAnsi="宋体" w:cs="仿宋"/>
          <w:sz w:val="24"/>
        </w:rPr>
        <w:t>从事本职业或相关职业工作满</w:t>
      </w:r>
      <w:r>
        <w:rPr>
          <w:rFonts w:hint="eastAsia" w:ascii="宋体" w:hAnsi="宋体" w:cs="仿宋"/>
          <w:sz w:val="24"/>
        </w:rPr>
        <w:t>1年</w:t>
      </w:r>
      <w:r>
        <w:rPr>
          <w:rFonts w:ascii="宋体" w:hAnsi="宋体" w:cs="仿宋"/>
          <w:sz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（3）</w:t>
      </w:r>
      <w:r>
        <w:rPr>
          <w:rFonts w:ascii="宋体" w:hAnsi="宋体" w:cs="仿宋"/>
          <w:sz w:val="24"/>
        </w:rPr>
        <w:t>取得符合专业对应关系的</w:t>
      </w:r>
      <w:r>
        <w:rPr>
          <w:rFonts w:hint="eastAsia" w:ascii="宋体" w:hAnsi="宋体" w:cs="仿宋"/>
          <w:sz w:val="24"/>
        </w:rPr>
        <w:t>初级职称（</w:t>
      </w:r>
      <w:r>
        <w:rPr>
          <w:rFonts w:ascii="宋体" w:hAnsi="宋体" w:cs="仿宋"/>
          <w:sz w:val="24"/>
        </w:rPr>
        <w:t>专业技术人员职业资格</w:t>
      </w:r>
      <w:r>
        <w:rPr>
          <w:rFonts w:hint="eastAsia" w:ascii="宋体" w:hAnsi="宋体" w:cs="仿宋"/>
          <w:sz w:val="24"/>
        </w:rPr>
        <w:t>）后，再累计</w:t>
      </w:r>
      <w:r>
        <w:rPr>
          <w:rFonts w:ascii="宋体" w:hAnsi="宋体" w:cs="仿宋"/>
          <w:sz w:val="24"/>
        </w:rPr>
        <w:t>从事本职业或相关职业工作满1年。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sz w:val="24"/>
        </w:rPr>
      </w:pPr>
      <w:r>
        <w:rPr>
          <w:rFonts w:hint="eastAsia" w:ascii="宋体" w:hAnsi="宋体" w:cs="仿宋"/>
          <w:sz w:val="24"/>
        </w:rPr>
        <w:t>（4）</w:t>
      </w:r>
      <w:r>
        <w:rPr>
          <w:rFonts w:ascii="宋体" w:hAnsi="宋体" w:cs="仿宋"/>
          <w:sz w:val="24"/>
        </w:rPr>
        <w:t>取得本专业或相关专业的技工院校高级工班及以上毕业证书(含尚未取得毕业证书的在校应届毕业生)。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（5）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取得本职业或相关职业四级/中级工职业资格(职业技能等级)证书，并取得高等职业学校、专科及以上普通高等学校本专业或相关专业毕业证书</w:t>
      </w:r>
      <w:r>
        <w:rPr>
          <w:rFonts w:ascii="宋体" w:hAnsi="宋体" w:cs="仿宋"/>
          <w:sz w:val="24"/>
        </w:rPr>
        <w:t>(含尚未取得毕业证书的在校应届毕业生)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（6）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取得经评估论证的高等职业学校、专科及以上普通高等学校本专业或相关专业的毕业证书(含在读应届毕业生)。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（7）</w:t>
      </w:r>
      <w:r>
        <w:rPr>
          <w:rFonts w:hint="eastAsia" w:ascii="宋体" w:hAnsi="宋体" w:cs="仿宋"/>
          <w:color w:val="FF0000"/>
          <w:sz w:val="24"/>
        </w:rPr>
        <w:t>港澳籍居民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在港澳地区从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事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本职业工作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1年以上，并完成修读港澳地区认可的</w:t>
      </w:r>
      <w:r>
        <w:rPr>
          <w:rFonts w:hint="default" w:ascii="宋体" w:hAnsi="宋体" w:eastAsia="宋体" w:cs="仿宋"/>
          <w:b w:val="0"/>
          <w:bCs w:val="0"/>
          <w:color w:val="FF0000"/>
          <w:sz w:val="24"/>
          <w:szCs w:val="24"/>
        </w:rPr>
        <w:t>本职业</w:t>
      </w:r>
      <w:r>
        <w:rPr>
          <w:rFonts w:ascii="宋体" w:hAnsi="宋体" w:cs="仿宋"/>
          <w:color w:val="FF0000"/>
          <w:sz w:val="24"/>
        </w:rPr>
        <w:t>三级/高级工</w:t>
      </w:r>
      <w:r>
        <w:rPr>
          <w:rFonts w:ascii="宋体" w:hAnsi="宋体" w:cs="仿宋"/>
          <w:color w:val="FF0000"/>
          <w:sz w:val="24"/>
        </w:rPr>
        <w:t>职业技能</w:t>
      </w:r>
      <w:r>
        <w:rPr>
          <w:rFonts w:hint="eastAsia" w:ascii="宋体" w:hAnsi="宋体" w:cs="仿宋"/>
          <w:color w:val="FF0000"/>
          <w:sz w:val="24"/>
          <w:lang w:eastAsia="zh-CN"/>
        </w:rPr>
        <w:t>培训</w:t>
      </w:r>
      <w:r>
        <w:rPr>
          <w:rFonts w:ascii="宋体" w:hAnsi="宋体" w:cs="仿宋"/>
          <w:color w:val="FF0000"/>
          <w:sz w:val="24"/>
        </w:rPr>
        <w:t>课程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4.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具备以下条件之一者，可申报二级/技师: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ascii="宋体" w:hAnsi="宋体" w:cs="仿宋"/>
          <w:color w:val="auto"/>
          <w:sz w:val="24"/>
        </w:rPr>
        <w:t>1）</w:t>
      </w:r>
      <w:r>
        <w:rPr>
          <w:rFonts w:ascii="宋体" w:hAnsi="宋体" w:cs="仿宋"/>
          <w:color w:val="auto"/>
          <w:sz w:val="24"/>
        </w:rPr>
        <w:t>取得本职业三级/高级工职业资格(职业技能等级)证书后，</w:t>
      </w:r>
      <w:r>
        <w:rPr>
          <w:rFonts w:hint="default" w:ascii="宋体" w:hAnsi="宋体" w:cs="仿宋"/>
          <w:color w:val="auto"/>
          <w:sz w:val="24"/>
        </w:rPr>
        <w:t>再</w:t>
      </w:r>
      <w:r>
        <w:rPr>
          <w:rFonts w:ascii="宋体" w:hAnsi="宋体" w:cs="仿宋"/>
          <w:color w:val="auto"/>
          <w:sz w:val="24"/>
        </w:rPr>
        <w:t>从事本职业工作满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3</w:t>
      </w:r>
      <w:r>
        <w:rPr>
          <w:rFonts w:ascii="宋体" w:hAnsi="宋体" w:cs="仿宋"/>
          <w:color w:val="auto"/>
          <w:sz w:val="24"/>
        </w:rPr>
        <w:t>年。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2</w:t>
      </w:r>
      <w:r>
        <w:rPr>
          <w:rFonts w:ascii="宋体" w:hAnsi="宋体" w:cs="仿宋"/>
          <w:color w:val="auto"/>
          <w:sz w:val="24"/>
        </w:rPr>
        <w:t>）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累计从事本职业或相关职业满5年，</w:t>
      </w:r>
      <w:r>
        <w:rPr>
          <w:rFonts w:ascii="宋体" w:hAnsi="宋体" w:cs="仿宋"/>
          <w:color w:val="auto"/>
          <w:sz w:val="24"/>
        </w:rPr>
        <w:t>取得本职业三级/高级工职业资格(职业技能等级)证书后，</w:t>
      </w:r>
      <w:r>
        <w:rPr>
          <w:rFonts w:hint="default" w:ascii="宋体" w:hAnsi="宋体" w:cs="仿宋"/>
          <w:color w:val="auto"/>
          <w:sz w:val="24"/>
        </w:rPr>
        <w:t>再</w:t>
      </w:r>
      <w:r>
        <w:rPr>
          <w:rFonts w:ascii="宋体" w:hAnsi="宋体" w:cs="仿宋"/>
          <w:color w:val="auto"/>
          <w:sz w:val="24"/>
        </w:rPr>
        <w:t>从事本职业工作满1年。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取得符合专业对应关系的初级职称(专业技术人员职业资格)后，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再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累计从事本职业或相关职业工作满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年，并在取得本职业或相关职业三级/高级工职业资格(职业技能等级)证书后，从事本职业或相关职业工作满1年。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取得符合专业对应关系的中级职称(专业技术人员职业资格)后，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再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累计从事本职业或相关职业工作满1年。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取得本职业或相关职业三级/高级工职业资格(职业技能等级)证书的高级技工学校、技师学院毕业生，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再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累计从事本职业或相关职业工作满2年。</w:t>
      </w:r>
    </w:p>
    <w:p>
      <w:pPr>
        <w:spacing w:line="360" w:lineRule="auto"/>
        <w:ind w:firstLine="480" w:firstLineChars="200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取得本职业或相关职业三级/高级工职业资格(职业技能等级)证书满2年的技师学院预备技师班、技师班学生。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hint="default" w:ascii="宋体" w:hAnsi="宋体" w:cs="仿宋"/>
          <w:color w:val="auto"/>
          <w:sz w:val="24"/>
          <w:lang w:eastAsia="zh-CN"/>
        </w:rPr>
        <w:t>7</w:t>
      </w:r>
      <w:r>
        <w:rPr>
          <w:rFonts w:hint="default" w:ascii="宋体" w:hAnsi="宋体" w:cs="仿宋"/>
          <w:color w:val="auto"/>
          <w:sz w:val="24"/>
        </w:rPr>
        <w:t>）</w:t>
      </w:r>
      <w:r>
        <w:rPr>
          <w:rFonts w:hint="default" w:ascii="宋体" w:hAnsi="宋体" w:cs="仿宋"/>
          <w:sz w:val="24"/>
        </w:rPr>
        <w:t>港澳籍居民</w:t>
      </w:r>
      <w:r>
        <w:rPr>
          <w:rFonts w:hint="default" w:ascii="宋体" w:hAnsi="宋体" w:cs="仿宋"/>
          <w:color w:val="auto"/>
          <w:sz w:val="24"/>
        </w:rPr>
        <w:t>在港澳地区从事本职业工作</w:t>
      </w:r>
      <w:r>
        <w:rPr>
          <w:rFonts w:ascii="宋体" w:hAnsi="宋体" w:cs="仿宋"/>
          <w:color w:val="auto"/>
          <w:sz w:val="24"/>
        </w:rPr>
        <w:t>3</w:t>
      </w:r>
      <w:r>
        <w:rPr>
          <w:rFonts w:hint="default" w:ascii="宋体" w:hAnsi="宋体" w:cs="仿宋"/>
          <w:color w:val="auto"/>
          <w:sz w:val="24"/>
        </w:rPr>
        <w:t>年以上，并完成修读港澳地区认可的相关专业文凭</w:t>
      </w:r>
      <w:r>
        <w:rPr>
          <w:rFonts w:hint="default" w:ascii="宋体" w:hAnsi="宋体" w:cs="仿宋"/>
          <w:color w:val="auto"/>
          <w:sz w:val="24"/>
          <w:highlight w:val="none"/>
        </w:rPr>
        <w:t>或</w:t>
      </w:r>
      <w:r>
        <w:rPr>
          <w:rFonts w:hint="default" w:ascii="宋体" w:hAnsi="宋体" w:cs="仿宋"/>
          <w:color w:val="auto"/>
          <w:sz w:val="24"/>
        </w:rPr>
        <w:t>相关专业</w:t>
      </w:r>
      <w:r>
        <w:rPr>
          <w:rFonts w:hint="default" w:ascii="宋体" w:hAnsi="宋体" w:cs="仿宋"/>
          <w:color w:val="auto"/>
          <w:sz w:val="24"/>
          <w:highlight w:val="none"/>
        </w:rPr>
        <w:t>本科专业</w:t>
      </w:r>
      <w:r>
        <w:rPr>
          <w:rFonts w:hint="default" w:ascii="宋体" w:hAnsi="宋体" w:cs="仿宋"/>
          <w:color w:val="auto"/>
          <w:sz w:val="24"/>
        </w:rPr>
        <w:t>课程。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8</w:t>
      </w:r>
      <w:r>
        <w:rPr>
          <w:rFonts w:ascii="宋体" w:hAnsi="宋体" w:cs="仿宋"/>
          <w:color w:val="auto"/>
          <w:sz w:val="24"/>
        </w:rPr>
        <w:t>）</w:t>
      </w:r>
      <w:r>
        <w:rPr>
          <w:rFonts w:hint="default" w:ascii="宋体" w:hAnsi="宋体" w:cs="仿宋"/>
          <w:sz w:val="24"/>
        </w:rPr>
        <w:t>港澳籍居民</w:t>
      </w:r>
      <w:r>
        <w:rPr>
          <w:rFonts w:hint="default" w:ascii="宋体" w:hAnsi="宋体" w:cs="仿宋"/>
          <w:color w:val="auto"/>
          <w:sz w:val="24"/>
        </w:rPr>
        <w:t>在港澳地区从事本职业工作</w:t>
      </w:r>
      <w:r>
        <w:rPr>
          <w:rFonts w:ascii="宋体" w:hAnsi="宋体" w:cs="仿宋"/>
          <w:color w:val="auto"/>
          <w:sz w:val="24"/>
        </w:rPr>
        <w:t>3</w:t>
      </w:r>
      <w:r>
        <w:rPr>
          <w:rFonts w:hint="default" w:ascii="宋体" w:hAnsi="宋体" w:cs="仿宋"/>
          <w:color w:val="auto"/>
          <w:sz w:val="24"/>
        </w:rPr>
        <w:t>年以上，并完成修读港澳地区认可的本职业二级／技师职业技能培训课程。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9</w:t>
      </w:r>
      <w:r>
        <w:rPr>
          <w:rFonts w:hint="default" w:ascii="宋体" w:hAnsi="宋体" w:cs="仿宋"/>
          <w:color w:val="auto"/>
          <w:sz w:val="24"/>
        </w:rPr>
        <w:t>）取得澳门旅游大学澳门职业技能认可基准职业技能证书</w:t>
      </w:r>
      <w:r>
        <w:rPr>
          <w:rFonts w:ascii="宋体" w:hAnsi="宋体" w:cs="仿宋"/>
          <w:color w:val="auto"/>
          <w:sz w:val="24"/>
        </w:rPr>
        <w:t>(三级/高级工)后，</w:t>
      </w:r>
      <w:r>
        <w:rPr>
          <w:rFonts w:hint="default" w:ascii="宋体" w:hAnsi="宋体" w:cs="仿宋"/>
          <w:color w:val="auto"/>
          <w:sz w:val="24"/>
        </w:rPr>
        <w:t>再</w:t>
      </w:r>
      <w:r>
        <w:rPr>
          <w:rFonts w:ascii="宋体" w:hAnsi="宋体" w:cs="仿宋"/>
          <w:color w:val="auto"/>
          <w:sz w:val="24"/>
        </w:rPr>
        <w:t>累计从事本职业工作满1年。</w:t>
      </w:r>
    </w:p>
    <w:p>
      <w:pPr>
        <w:spacing w:line="360" w:lineRule="auto"/>
        <w:ind w:firstLine="480" w:firstLineChars="200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5.具备以下条件</w:t>
      </w:r>
      <w:r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之一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者, 可申报一级/高级技师:</w:t>
      </w:r>
    </w:p>
    <w:p>
      <w:pPr>
        <w:widowControl/>
        <w:spacing w:line="360" w:lineRule="auto"/>
        <w:ind w:firstLine="480" w:firstLineChars="200"/>
        <w:jc w:val="left"/>
        <w:rPr>
          <w:rFonts w:hint="default"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ascii="宋体" w:hAnsi="宋体" w:cs="仿宋"/>
          <w:color w:val="auto"/>
          <w:sz w:val="24"/>
        </w:rPr>
        <w:t>1</w:t>
      </w:r>
      <w:r>
        <w:rPr>
          <w:rFonts w:hint="default" w:ascii="宋体" w:hAnsi="宋体" w:cs="仿宋"/>
          <w:color w:val="auto"/>
          <w:sz w:val="24"/>
        </w:rPr>
        <w:t>）</w:t>
      </w:r>
      <w:r>
        <w:rPr>
          <w:rFonts w:ascii="宋体" w:hAnsi="宋体" w:cs="仿宋"/>
          <w:color w:val="auto"/>
          <w:sz w:val="24"/>
        </w:rPr>
        <w:t>取得本职业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二</w:t>
      </w:r>
      <w:r>
        <w:rPr>
          <w:rFonts w:ascii="宋体" w:hAnsi="宋体" w:cs="仿宋"/>
          <w:color w:val="auto"/>
          <w:sz w:val="24"/>
        </w:rPr>
        <w:t>级/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技师</w:t>
      </w:r>
      <w:r>
        <w:rPr>
          <w:rFonts w:ascii="宋体" w:hAnsi="宋体" w:cs="仿宋"/>
          <w:color w:val="auto"/>
          <w:sz w:val="24"/>
        </w:rPr>
        <w:t>职业资格(职业技能等级)证书后，</w:t>
      </w:r>
      <w:r>
        <w:rPr>
          <w:rFonts w:hint="default" w:ascii="宋体" w:hAnsi="宋体" w:cs="仿宋"/>
          <w:color w:val="auto"/>
          <w:sz w:val="24"/>
        </w:rPr>
        <w:t>再</w:t>
      </w:r>
      <w:r>
        <w:rPr>
          <w:rFonts w:ascii="宋体" w:hAnsi="宋体" w:cs="仿宋"/>
          <w:color w:val="auto"/>
          <w:sz w:val="24"/>
        </w:rPr>
        <w:t>从事本职业工作满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3</w:t>
      </w:r>
      <w:r>
        <w:rPr>
          <w:rFonts w:ascii="宋体" w:hAnsi="宋体" w:cs="仿宋"/>
          <w:color w:val="auto"/>
          <w:sz w:val="24"/>
        </w:rPr>
        <w:t>年。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"/>
          <w:color w:val="auto"/>
          <w:sz w:val="24"/>
        </w:rPr>
      </w:pPr>
      <w:r>
        <w:rPr>
          <w:rFonts w:hint="default" w:ascii="宋体" w:hAnsi="宋体" w:cs="仿宋"/>
          <w:color w:val="auto"/>
          <w:sz w:val="24"/>
        </w:rPr>
        <w:t>（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2</w:t>
      </w:r>
      <w:r>
        <w:rPr>
          <w:rFonts w:ascii="宋体" w:hAnsi="宋体" w:cs="仿宋"/>
          <w:color w:val="auto"/>
          <w:sz w:val="24"/>
        </w:rPr>
        <w:t>）</w:t>
      </w:r>
      <w:r>
        <w:rPr>
          <w:rFonts w:hint="default" w:ascii="宋体" w:hAnsi="宋体" w:cs="仿宋"/>
          <w:color w:val="auto"/>
          <w:sz w:val="24"/>
          <w:lang w:val="en-US" w:eastAsia="zh-CN"/>
        </w:rPr>
        <w:t>累计从事本职业或相关职业满8年，</w:t>
      </w:r>
      <w:r>
        <w:rPr>
          <w:rFonts w:hint="default" w:ascii="宋体" w:hAnsi="宋体" w:cs="仿宋"/>
          <w:color w:val="auto"/>
          <w:sz w:val="24"/>
        </w:rPr>
        <w:t>取得本职业二级／技师职业资格（职业技能等级）证书后，再从事本职业工作满</w:t>
      </w:r>
      <w:r>
        <w:rPr>
          <w:rFonts w:ascii="宋体" w:hAnsi="宋体" w:cs="仿宋"/>
          <w:color w:val="auto"/>
          <w:sz w:val="24"/>
        </w:rPr>
        <w:t>1</w:t>
      </w:r>
      <w:r>
        <w:rPr>
          <w:rFonts w:hint="default" w:ascii="宋体" w:hAnsi="宋体" w:cs="仿宋"/>
          <w:color w:val="auto"/>
          <w:sz w:val="24"/>
        </w:rPr>
        <w:t>年。</w:t>
      </w:r>
    </w:p>
    <w:p>
      <w:pPr>
        <w:spacing w:line="360" w:lineRule="auto"/>
        <w:ind w:firstLine="480" w:firstLineChars="200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）取得符合专业对应关系的中级职称后，再累计从事本职业或相关职业工作满2年，并在取得本职业或相关职业二级／技师职业资格（职业技能等级）证书后，再从事本职业或相关职业工作满1年。</w:t>
      </w:r>
    </w:p>
    <w:p>
      <w:pPr>
        <w:spacing w:line="360" w:lineRule="auto"/>
        <w:ind w:firstLine="480" w:firstLineChars="200"/>
        <w:rPr>
          <w:rFonts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仿宋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）取得符合专业对应关系的高级职称（专业技术人员职业资格）后，再累计从事本职业或相关职业工作满1年。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"/>
          <w:color w:val="auto"/>
          <w:sz w:val="24"/>
        </w:rPr>
      </w:pPr>
      <w:r>
        <w:rPr>
          <w:rFonts w:hint="eastAsia" w:ascii="宋体" w:hAnsi="宋体" w:cs="仿宋"/>
          <w:color w:val="auto"/>
          <w:sz w:val="24"/>
        </w:rPr>
        <w:t>（</w:t>
      </w:r>
      <w:r>
        <w:rPr>
          <w:rFonts w:hint="eastAsia" w:ascii="宋体" w:hAnsi="宋体" w:cs="仿宋"/>
          <w:color w:val="auto"/>
          <w:sz w:val="24"/>
          <w:lang w:val="en-US" w:eastAsia="zh-CN"/>
        </w:rPr>
        <w:t>5</w:t>
      </w:r>
      <w:r>
        <w:rPr>
          <w:rFonts w:hint="eastAsia" w:ascii="宋体" w:hAnsi="宋体" w:cs="仿宋"/>
          <w:color w:val="auto"/>
          <w:sz w:val="24"/>
        </w:rPr>
        <w:t>）</w:t>
      </w:r>
      <w:r>
        <w:rPr>
          <w:rFonts w:hint="eastAsia" w:ascii="宋体" w:hAnsi="宋体" w:cs="仿宋"/>
          <w:sz w:val="24"/>
        </w:rPr>
        <w:t>港澳籍居民</w:t>
      </w:r>
      <w:r>
        <w:rPr>
          <w:rFonts w:hint="eastAsia" w:ascii="宋体" w:hAnsi="宋体" w:cs="仿宋"/>
          <w:color w:val="auto"/>
          <w:sz w:val="24"/>
        </w:rPr>
        <w:t>在港澳地区从事本职业工作5年以上，并完成修读港澳地区认可的相关专业文凭</w:t>
      </w:r>
      <w:r>
        <w:rPr>
          <w:rFonts w:hint="eastAsia" w:ascii="宋体" w:hAnsi="宋体" w:cs="仿宋"/>
          <w:color w:val="auto"/>
          <w:sz w:val="24"/>
          <w:highlight w:val="none"/>
        </w:rPr>
        <w:t>或</w:t>
      </w:r>
      <w:r>
        <w:rPr>
          <w:rFonts w:hint="eastAsia" w:ascii="宋体" w:hAnsi="宋体" w:cs="仿宋"/>
          <w:color w:val="auto"/>
          <w:sz w:val="24"/>
        </w:rPr>
        <w:t>相关专业</w:t>
      </w:r>
      <w:r>
        <w:rPr>
          <w:rFonts w:hint="eastAsia" w:ascii="宋体" w:hAnsi="宋体" w:cs="仿宋"/>
          <w:color w:val="auto"/>
          <w:sz w:val="24"/>
          <w:highlight w:val="none"/>
        </w:rPr>
        <w:t>本科</w:t>
      </w:r>
      <w:r>
        <w:rPr>
          <w:rFonts w:hint="eastAsia" w:ascii="宋体" w:hAnsi="宋体" w:cs="仿宋"/>
          <w:sz w:val="24"/>
          <w:szCs w:val="24"/>
        </w:rPr>
        <w:t>专业</w:t>
      </w:r>
      <w:r>
        <w:rPr>
          <w:rFonts w:hint="eastAsia" w:ascii="宋体" w:hAnsi="宋体" w:cs="仿宋"/>
          <w:color w:val="auto"/>
          <w:sz w:val="24"/>
        </w:rPr>
        <w:t>课程。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"/>
          <w:color w:val="auto"/>
          <w:sz w:val="24"/>
        </w:rPr>
      </w:pPr>
      <w:r>
        <w:rPr>
          <w:rFonts w:hint="eastAsia" w:ascii="宋体" w:hAnsi="宋体" w:cs="仿宋"/>
          <w:sz w:val="24"/>
        </w:rPr>
        <w:t>（</w:t>
      </w:r>
      <w:r>
        <w:rPr>
          <w:rFonts w:hint="eastAsia" w:ascii="宋体" w:hAnsi="宋体" w:cs="仿宋"/>
          <w:color w:val="auto"/>
          <w:sz w:val="24"/>
          <w:lang w:eastAsia="zh-CN"/>
        </w:rPr>
        <w:t>6</w:t>
      </w:r>
      <w:r>
        <w:rPr>
          <w:rFonts w:hint="eastAsia" w:ascii="宋体" w:hAnsi="宋体" w:cs="仿宋"/>
          <w:sz w:val="24"/>
        </w:rPr>
        <w:t>）港澳籍居民</w:t>
      </w:r>
      <w:r>
        <w:rPr>
          <w:rFonts w:hint="eastAsia" w:ascii="宋体" w:hAnsi="宋体" w:cs="仿宋"/>
          <w:color w:val="auto"/>
          <w:sz w:val="24"/>
        </w:rPr>
        <w:t>在港澳地区从事本职业工作5年以上，并完成修读港澳地区认可的本职业一级/高级技师职业技能培训课程。</w:t>
      </w:r>
    </w:p>
    <w:p>
      <w:pPr>
        <w:widowControl/>
        <w:spacing w:line="360" w:lineRule="auto"/>
        <w:ind w:firstLine="480" w:firstLineChars="200"/>
        <w:jc w:val="left"/>
        <w:rPr>
          <w:rFonts w:hint="eastAsia" w:ascii="宋体" w:hAnsi="宋体" w:cs="仿宋"/>
          <w:color w:val="auto"/>
          <w:sz w:val="24"/>
        </w:rPr>
      </w:pPr>
      <w:r>
        <w:rPr>
          <w:rFonts w:hint="eastAsia" w:ascii="宋体" w:hAnsi="宋体" w:cs="仿宋"/>
          <w:color w:val="auto"/>
          <w:sz w:val="24"/>
        </w:rPr>
        <w:t>（</w:t>
      </w:r>
      <w:r>
        <w:rPr>
          <w:rFonts w:hint="eastAsia" w:ascii="宋体" w:hAnsi="宋体" w:cs="仿宋"/>
          <w:color w:val="auto"/>
          <w:sz w:val="24"/>
          <w:lang w:val="en-US" w:eastAsia="zh-CN"/>
        </w:rPr>
        <w:t>7</w:t>
      </w:r>
      <w:r>
        <w:rPr>
          <w:rFonts w:hint="eastAsia" w:ascii="宋体" w:hAnsi="宋体" w:cs="仿宋"/>
          <w:color w:val="auto"/>
          <w:sz w:val="24"/>
        </w:rPr>
        <w:t>）取得澳门旅游大学澳门职业技能认可基准职业技能证书（二级/技师）后，再累计从事本职业工作满1年。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1.9.2评价方式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分为理论知识考试、技能考核以及综合评审。理论知识考试以笔试、机考等方式为主，主要考核从业人员从事本职业应掌握的基本要求和相关知识要求；技能考核主要采用现场操作、模拟操作等方式进行，主要考核从业人员从事本职业应具备的技能水平；综合评审主要针对技师、高级技师，通常采取审阅申报材料、答辩等方式进行全面评议和审查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理论知识考试、技能考核和综合评审均实行百分制，成绩皆达60分(含)以上者为合格。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1.9.3监考人员、考评人员与考生配比</w:t>
      </w:r>
    </w:p>
    <w:p>
      <w:pPr>
        <w:pStyle w:val="3"/>
        <w:ind w:firstLine="480"/>
        <w:rPr>
          <w:rFonts w:asciiTheme="minorEastAsia" w:hAnsiTheme="minorEastAsia" w:eastAsiaTheme="minorEastAsia" w:cstheme="minor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理论知识考试中的监考人员与考生配比不低于1∶15，且每个考场不少于2名监考人员；技能考核中的考评人员与考生配比为1∶5，且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24"/>
          <w:shd w:val="clear" w:color="auto" w:fill="FFFFFF"/>
          <w:lang w:bidi="ar"/>
        </w:rPr>
        <w:t>考评人员为3人(含)以上单数；综合评审委员为3人(含)以上单数。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1.9.4评价时长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理论知识考试时间不少于90min。技能考核时间:五级/初级工不少于30min，四级/中级工不少于30min，三级/高级工不少于45min，二级/技师不少于45min，一级/高级技师不少于60min。综合评审时间不少于30min。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1.9.5</w:t>
      </w:r>
      <w:r>
        <w:rPr>
          <w:rFonts w:hint="eastAsia" w:ascii="宋体" w:hAnsi="宋体" w:cs="宋体"/>
          <w:b/>
          <w:bCs/>
          <w:color w:val="000000"/>
          <w:sz w:val="24"/>
        </w:rPr>
        <w:t>评价场所设备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 w:cstheme="minorEastAsia"/>
          <w:color w:val="000000"/>
          <w:sz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</w:rPr>
        <w:t>理论知识考试在具备多媒体播放设备的标准教室进行；技能考核在具有相应咖啡制作、咖啡杯测或咖啡烘焙设备及必要的工作台和器具、冷藏设备、上下水系统、进排风系统等辅助设备的场所进行。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2.基本要求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2.1职业道德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2.1.1职业道德基本知识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2.1.2职业守则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(1)热爱专业,忠于职守。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(2)遵纪守法,文明经营。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(3)礼貌待客,热情服务。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(4)真诚守信,一丝不苟。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(5)钻研业务,精益求精。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2.2基础知识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2.2.1咖啡基本知识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(1)咖啡的起源和传播。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(2)咖啡的豆种与结构。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(3)咖啡的种植与采摘。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(4)咖啡的处理与储藏。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(5)咖啡的烘焙与拼配。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(6)咖啡的品鉴与杯测。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(7)咖啡的研磨与萃取。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(8)咖啡中牛奶的使用。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(9)咖啡的饮用常识。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(10)咖啡场所饮品的调制。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2.2.2咖啡场所经营基本知识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(1)咖啡师职业形象与素养。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(2)咖啡场所的运营与管理。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2.2.3食品安全基本知识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(1)食品安全基本概念。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(2)食品中常见的危害因素及预防控制。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2.2.4劳动安全基本知识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(1)安全用电知识。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(2)防火防爆知识。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(3)咖啡设备与器具安全使用知识。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(4)应急处理知识。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2.2.5相关法律、法规知识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(1)《中华人民共和国劳动法》相关知识。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(2)《中华人民共和国食品安全法》相关知识。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(3)《中华人民共和国消费者权益保护法》相关知识。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(4)《中华人民共和国广告法》相关知识。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(5)《中华人民共和国消防法》相关知识。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(6)《公共场所卫生管理条例》相关知识。</w:t>
      </w:r>
    </w:p>
    <w:p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  <w:highlight w:val="none"/>
        </w:rPr>
      </w:pPr>
      <w:r>
        <w:rPr>
          <w:rFonts w:hint="eastAsia" w:ascii="宋体" w:hAnsi="宋体" w:cs="宋体"/>
          <w:color w:val="000000"/>
          <w:sz w:val="24"/>
        </w:rPr>
        <w:t>(7) 港澳地区相关法律法规知识。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3.工作要求</w:t>
      </w:r>
    </w:p>
    <w:p>
      <w:pPr>
        <w:ind w:firstLine="480" w:firstLineChars="200"/>
        <w:rPr>
          <w:rFonts w:ascii="Times New Roman" w:hAnsi="Times New Roman" w:eastAsia="方正仿宋_GBK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4"/>
        </w:rPr>
        <w:t>本《评价规范》对五级/初级工、四级/中级工、三级/高级工、二级/技师、一级/高级技师的技能要求和相关知识要求依次递进,高级别涵盖低级别的要求。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</w:rPr>
        <w:br w:type="page"/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3.1  五级/初级工</w:t>
      </w:r>
    </w:p>
    <w:tbl>
      <w:tblPr>
        <w:tblStyle w:val="13"/>
        <w:tblpPr w:leftFromText="180" w:rightFromText="180" w:vertAnchor="text" w:horzAnchor="page" w:tblpX="1491" w:tblpY="600"/>
        <w:tblOverlap w:val="never"/>
        <w:tblW w:w="9195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6"/>
        <w:gridCol w:w="11"/>
        <w:gridCol w:w="1578"/>
        <w:gridCol w:w="3175"/>
        <w:gridCol w:w="3345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7" w:type="dxa"/>
            <w:gridSpan w:val="2"/>
            <w:tcBorders>
              <w:top w:val="single" w:color="231F20" w:sz="6" w:space="0"/>
              <w:lef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578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工作内容</w:t>
            </w:r>
          </w:p>
        </w:tc>
        <w:tc>
          <w:tcPr>
            <w:tcW w:w="3175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技能要求</w:t>
            </w:r>
          </w:p>
        </w:tc>
        <w:tc>
          <w:tcPr>
            <w:tcW w:w="3345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1097" w:type="dxa"/>
            <w:gridSpan w:val="2"/>
            <w:vMerge w:val="restart"/>
            <w:tcBorders>
              <w:left w:val="single" w:color="231F20" w:sz="6" w:space="0"/>
              <w:bottom w:val="nil"/>
            </w:tcBorders>
            <w:vAlign w:val="center"/>
          </w:tcPr>
          <w:p>
            <w:pPr>
              <w:pStyle w:val="14"/>
              <w:spacing w:line="240" w:lineRule="exact"/>
              <w:ind w:left="183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</w:p>
          <w:p>
            <w:pPr>
              <w:pStyle w:val="14"/>
              <w:spacing w:line="240" w:lineRule="exact"/>
              <w:ind w:left="18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1.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啡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</w:t>
            </w:r>
          </w:p>
          <w:p>
            <w:pPr>
              <w:spacing w:line="240" w:lineRule="exact"/>
              <w:ind w:left="16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务</w:t>
            </w:r>
          </w:p>
        </w:tc>
        <w:tc>
          <w:tcPr>
            <w:tcW w:w="1578" w:type="dxa"/>
          </w:tcPr>
          <w:p>
            <w:pPr>
              <w:pStyle w:val="14"/>
              <w:spacing w:before="73" w:line="400" w:lineRule="exact"/>
              <w:ind w:right="91" w:firstLine="180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5"/>
                <w:sz w:val="21"/>
                <w:szCs w:val="21"/>
              </w:rPr>
              <w:t>1.1营业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与结束营业</w:t>
            </w:r>
          </w:p>
        </w:tc>
        <w:tc>
          <w:tcPr>
            <w:tcW w:w="3175" w:type="dxa"/>
          </w:tcPr>
          <w:p>
            <w:pPr>
              <w:pStyle w:val="14"/>
              <w:spacing w:before="225" w:line="400" w:lineRule="exact"/>
              <w:ind w:left="103" w:right="86" w:firstLine="17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1.1.1能进行营业前后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的准备工作</w:t>
            </w:r>
          </w:p>
        </w:tc>
        <w:tc>
          <w:tcPr>
            <w:tcW w:w="3345" w:type="dxa"/>
            <w:tcBorders>
              <w:right w:val="single" w:color="231F20" w:sz="6" w:space="0"/>
            </w:tcBorders>
          </w:tcPr>
          <w:p>
            <w:pPr>
              <w:pStyle w:val="14"/>
              <w:spacing w:before="73" w:line="400" w:lineRule="exact"/>
              <w:ind w:right="85" w:firstLine="200" w:firstLineChars="100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1.1.1营业准备工作流程</w:t>
            </w:r>
          </w:p>
          <w:p>
            <w:pPr>
              <w:pStyle w:val="14"/>
              <w:spacing w:before="73" w:line="400" w:lineRule="exact"/>
              <w:ind w:right="85" w:firstLine="202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1.1.2结束营业工作流程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1097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8" w:type="dxa"/>
          </w:tcPr>
          <w:p>
            <w:pPr>
              <w:pStyle w:val="14"/>
              <w:spacing w:before="73" w:line="400" w:lineRule="exact"/>
              <w:ind w:left="0" w:firstLine="19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1.2接待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及服务</w:t>
            </w:r>
          </w:p>
        </w:tc>
        <w:tc>
          <w:tcPr>
            <w:tcW w:w="3175" w:type="dxa"/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2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eastAsia="zh-CN"/>
              </w:rPr>
              <w:t>1.2.1能使用规范的服务礼仪及用语接待顾客</w:t>
            </w:r>
          </w:p>
          <w:p>
            <w:pPr>
              <w:pStyle w:val="14"/>
              <w:spacing w:before="48" w:line="400" w:lineRule="exact"/>
              <w:ind w:left="92" w:right="86" w:firstLine="19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1.2.2能为客人提供接待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服务</w:t>
            </w:r>
          </w:p>
        </w:tc>
        <w:tc>
          <w:tcPr>
            <w:tcW w:w="3345" w:type="dxa"/>
            <w:tcBorders>
              <w:right w:val="single" w:color="231F20" w:sz="6" w:space="0"/>
            </w:tcBorders>
            <w:vAlign w:val="center"/>
          </w:tcPr>
          <w:p>
            <w:pPr>
              <w:pStyle w:val="14"/>
              <w:spacing w:before="73" w:line="400" w:lineRule="exact"/>
              <w:ind w:left="287"/>
              <w:rPr>
                <w:rFonts w:ascii="宋体" w:hAnsi="宋体" w:eastAsia="宋体" w:cs="宋体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1.2.1欢迎用语知识</w:t>
            </w:r>
          </w:p>
          <w:p>
            <w:pPr>
              <w:pStyle w:val="14"/>
              <w:spacing w:before="73" w:line="400" w:lineRule="exact"/>
              <w:ind w:left="287"/>
              <w:rPr>
                <w:rFonts w:ascii="宋体" w:hAnsi="宋体" w:eastAsia="宋体" w:cs="宋体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1.2.2服务礼仪知识</w:t>
            </w:r>
          </w:p>
          <w:p>
            <w:pPr>
              <w:pStyle w:val="14"/>
              <w:spacing w:before="73" w:line="400" w:lineRule="exact"/>
              <w:ind w:left="287"/>
              <w:rPr>
                <w:rFonts w:ascii="宋体" w:hAnsi="宋体" w:eastAsia="宋体" w:cs="宋体"/>
                <w:spacing w:val="-1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1.2.3服务流程知识</w:t>
            </w:r>
          </w:p>
          <w:p>
            <w:pPr>
              <w:pStyle w:val="14"/>
              <w:spacing w:before="73" w:line="400" w:lineRule="exact"/>
              <w:ind w:left="28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1.2.4基本轻食的准备与服务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1097" w:type="dxa"/>
            <w:gridSpan w:val="2"/>
            <w:vMerge w:val="continue"/>
            <w:tcBorders>
              <w:top w:val="nil"/>
              <w:left w:val="single" w:color="231F20" w:sz="6" w:space="0"/>
              <w:bottom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8" w:type="dxa"/>
          </w:tcPr>
          <w:p>
            <w:pPr>
              <w:pStyle w:val="14"/>
              <w:spacing w:before="73" w:line="400" w:lineRule="exact"/>
              <w:ind w:left="0" w:firstLine="188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1.3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账单处理</w:t>
            </w:r>
          </w:p>
        </w:tc>
        <w:tc>
          <w:tcPr>
            <w:tcW w:w="3175" w:type="dxa"/>
          </w:tcPr>
          <w:p>
            <w:pPr>
              <w:pStyle w:val="14"/>
              <w:spacing w:before="231" w:line="400" w:lineRule="exact"/>
              <w:ind w:right="86" w:firstLine="21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1.3.1能根据客人需求进行账单处理</w:t>
            </w:r>
          </w:p>
        </w:tc>
        <w:tc>
          <w:tcPr>
            <w:tcW w:w="3345" w:type="dxa"/>
            <w:tcBorders>
              <w:right w:val="single" w:color="231F20" w:sz="6" w:space="0"/>
            </w:tcBorders>
            <w:vAlign w:val="center"/>
          </w:tcPr>
          <w:p>
            <w:pPr>
              <w:pStyle w:val="14"/>
              <w:spacing w:before="73" w:line="400" w:lineRule="exact"/>
              <w:ind w:firstLine="19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1.3.1咖啡场所订单类型知识</w:t>
            </w:r>
          </w:p>
          <w:p>
            <w:pPr>
              <w:pStyle w:val="14"/>
              <w:spacing w:line="400" w:lineRule="exact"/>
              <w:ind w:firstLine="194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eastAsia="zh-CN"/>
              </w:rPr>
              <w:t>1.3.2结账知识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097" w:type="dxa"/>
            <w:gridSpan w:val="2"/>
            <w:vMerge w:val="continue"/>
            <w:tcBorders>
              <w:top w:val="nil"/>
              <w:left w:val="single" w:color="231F20" w:sz="6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8" w:type="dxa"/>
            <w:tcBorders>
              <w:bottom w:val="single" w:color="auto" w:sz="4" w:space="0"/>
            </w:tcBorders>
          </w:tcPr>
          <w:p>
            <w:pPr>
              <w:pStyle w:val="14"/>
              <w:spacing w:before="73" w:line="400" w:lineRule="exact"/>
              <w:ind w:left="0" w:right="91" w:firstLine="186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</w:rPr>
              <w:t>1.4营业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区域清洁</w:t>
            </w:r>
          </w:p>
        </w:tc>
        <w:tc>
          <w:tcPr>
            <w:tcW w:w="3175" w:type="dxa"/>
            <w:tcBorders>
              <w:bottom w:val="single" w:color="auto" w:sz="4" w:space="0"/>
            </w:tcBorders>
          </w:tcPr>
          <w:p>
            <w:pPr>
              <w:pStyle w:val="14"/>
              <w:spacing w:before="235" w:line="400" w:lineRule="exact"/>
              <w:ind w:left="127" w:right="86" w:firstLine="15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1.4.1能进行营业区域的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日常清洁</w:t>
            </w:r>
          </w:p>
          <w:p>
            <w:pPr>
              <w:pStyle w:val="14"/>
              <w:spacing w:before="45" w:line="400" w:lineRule="exact"/>
              <w:ind w:left="89" w:right="86" w:firstLine="192"/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1.4.2能定期对营业区域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进行消杀</w:t>
            </w:r>
          </w:p>
          <w:p>
            <w:pPr>
              <w:pStyle w:val="14"/>
              <w:spacing w:before="45" w:line="400" w:lineRule="exact"/>
              <w:ind w:left="89" w:right="86" w:firstLine="192"/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</w:pPr>
          </w:p>
        </w:tc>
        <w:tc>
          <w:tcPr>
            <w:tcW w:w="3345" w:type="dxa"/>
            <w:tcBorders>
              <w:bottom w:val="single" w:color="auto" w:sz="4" w:space="0"/>
              <w:right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287" w:right="85"/>
              <w:rPr>
                <w:rFonts w:ascii="宋体" w:hAnsi="宋体" w:eastAsia="宋体" w:cs="宋体"/>
                <w:spacing w:val="-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1.4.1营业区域清洁要求</w:t>
            </w:r>
          </w:p>
          <w:p>
            <w:pPr>
              <w:pStyle w:val="14"/>
              <w:spacing w:before="73" w:line="400" w:lineRule="exact"/>
              <w:ind w:left="287" w:right="8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1.4.2营业区域消杀标准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spacing w:line="240" w:lineRule="exact"/>
              <w:ind w:left="168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line="240" w:lineRule="exact"/>
              <w:ind w:left="168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2.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啡</w:t>
            </w: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制</w:t>
            </w:r>
          </w:p>
          <w:p>
            <w:pPr>
              <w:spacing w:line="240" w:lineRule="exact"/>
              <w:ind w:left="16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作</w:t>
            </w:r>
          </w:p>
        </w:tc>
        <w:tc>
          <w:tcPr>
            <w:tcW w:w="15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3" w:line="400" w:lineRule="exact"/>
              <w:ind w:left="0" w:right="81" w:firstLine="188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2.1压力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式咖啡(意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式咖啡)制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作</w:t>
            </w:r>
          </w:p>
        </w:tc>
        <w:tc>
          <w:tcPr>
            <w:tcW w:w="3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4"/>
              <w:spacing w:before="72" w:line="400" w:lineRule="exact"/>
              <w:ind w:left="97" w:right="86" w:firstLine="17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2" w:line="400" w:lineRule="exact"/>
              <w:ind w:left="97" w:right="86" w:firstLine="17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2.1.1能使用研磨机研磨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咖啡豆</w:t>
            </w:r>
          </w:p>
          <w:p>
            <w:pPr>
              <w:pStyle w:val="14"/>
              <w:spacing w:before="41" w:line="400" w:lineRule="exact"/>
              <w:ind w:left="89" w:right="86" w:firstLine="177"/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2.1.2能使用半自动压力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式咖啡机萃取咖啡</w:t>
            </w:r>
          </w:p>
          <w:p>
            <w:pPr>
              <w:pStyle w:val="14"/>
              <w:spacing w:before="41" w:line="400" w:lineRule="exact"/>
              <w:ind w:left="89" w:right="86" w:firstLine="17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2.1.3能使用蒸汽棒手动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制作奶泡(沫)</w:t>
            </w:r>
          </w:p>
          <w:p>
            <w:pPr>
              <w:pStyle w:val="14"/>
              <w:spacing w:before="31" w:line="400" w:lineRule="exact"/>
              <w:ind w:left="267"/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2.1.4能选取合适的器具</w:t>
            </w:r>
          </w:p>
          <w:p>
            <w:pPr>
              <w:pStyle w:val="14"/>
              <w:spacing w:before="46" w:line="400" w:lineRule="exact"/>
              <w:ind w:left="89" w:right="16" w:firstLine="178"/>
              <w:rPr>
                <w:rFonts w:ascii="宋体" w:hAnsi="宋体" w:eastAsia="宋体" w:cs="宋体"/>
                <w:spacing w:val="-9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2.1.5能制作一杯咖啡场所基础饮品</w:t>
            </w:r>
          </w:p>
          <w:p>
            <w:pPr>
              <w:pStyle w:val="14"/>
              <w:spacing w:before="46" w:line="400" w:lineRule="exact"/>
              <w:ind w:left="89" w:right="16" w:firstLine="178"/>
              <w:rPr>
                <w:rFonts w:ascii="宋体" w:hAnsi="宋体" w:eastAsia="宋体" w:cs="宋体"/>
                <w:spacing w:val="-9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46" w:line="400" w:lineRule="exact"/>
              <w:ind w:left="89" w:right="16" w:firstLine="178"/>
              <w:rPr>
                <w:rFonts w:ascii="宋体" w:hAnsi="宋体" w:eastAsia="宋体" w:cs="宋体"/>
                <w:spacing w:val="-9"/>
                <w:sz w:val="21"/>
                <w:szCs w:val="21"/>
                <w:lang w:eastAsia="zh-CN"/>
              </w:rPr>
            </w:pPr>
          </w:p>
        </w:tc>
        <w:tc>
          <w:tcPr>
            <w:tcW w:w="33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2" w:line="400" w:lineRule="exact"/>
              <w:ind w:left="98" w:right="83" w:firstLine="174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2" w:line="400" w:lineRule="exact"/>
              <w:ind w:left="98" w:right="83" w:firstLine="17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2.1.1研磨机的使用与维护方法</w:t>
            </w:r>
          </w:p>
          <w:p>
            <w:pPr>
              <w:pStyle w:val="14"/>
              <w:spacing w:before="42" w:line="400" w:lineRule="exact"/>
              <w:ind w:left="95" w:right="83" w:firstLine="177"/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2.1.2压力式咖啡机的使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用与维护方法</w:t>
            </w:r>
          </w:p>
          <w:p>
            <w:pPr>
              <w:pStyle w:val="14"/>
              <w:spacing w:before="46" w:line="400" w:lineRule="exact"/>
              <w:ind w:left="92" w:right="83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2.1.3浓缩咖啡的萃取知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识</w:t>
            </w:r>
          </w:p>
          <w:p>
            <w:pPr>
              <w:pStyle w:val="14"/>
              <w:spacing w:before="46" w:line="400" w:lineRule="exact"/>
              <w:ind w:left="94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2.1.4奶泡(沫)的制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作方法与要点</w:t>
            </w:r>
          </w:p>
          <w:p>
            <w:pPr>
              <w:pStyle w:val="14"/>
              <w:spacing w:before="43" w:line="400" w:lineRule="exact"/>
              <w:ind w:left="100" w:right="83" w:firstLine="17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2.1.5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咖啡场所基础饮品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的制作方法与要点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-8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317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3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8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2" w:hRule="atLeast"/>
        </w:trPr>
        <w:tc>
          <w:tcPr>
            <w:tcW w:w="1086" w:type="dxa"/>
            <w:tcBorders>
              <w:top w:val="single" w:color="auto" w:sz="4" w:space="0"/>
              <w:left w:val="single" w:color="231F20" w:sz="6" w:space="0"/>
              <w:bottom w:val="single" w:color="231F20" w:sz="6" w:space="0"/>
            </w:tcBorders>
          </w:tcPr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spacing w:line="240" w:lineRule="exact"/>
              <w:ind w:left="175"/>
              <w:jc w:val="center"/>
              <w:rPr>
                <w:rFonts w:ascii="宋体" w:hAnsi="宋体" w:cs="宋体"/>
                <w:spacing w:val="-1"/>
                <w:szCs w:val="21"/>
              </w:rPr>
            </w:pPr>
          </w:p>
          <w:p>
            <w:pPr>
              <w:widowControl/>
              <w:spacing w:line="240" w:lineRule="auto"/>
              <w:ind w:left="175" w:firstLine="208" w:firstLineChars="100"/>
              <w:jc w:val="both"/>
              <w:rPr>
                <w:rFonts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2.</w:t>
            </w:r>
          </w:p>
          <w:p>
            <w:pPr>
              <w:widowControl/>
              <w:spacing w:line="240" w:lineRule="auto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</w:t>
            </w:r>
          </w:p>
          <w:p>
            <w:pPr>
              <w:spacing w:line="24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啡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制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作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72" w:line="400" w:lineRule="exact"/>
              <w:ind w:left="86" w:right="91" w:firstLine="178"/>
              <w:rPr>
                <w:rFonts w:ascii="宋体" w:hAnsi="宋体" w:eastAsia="宋体" w:cs="宋体"/>
                <w:spacing w:val="-8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2" w:line="400" w:lineRule="exact"/>
              <w:ind w:left="86" w:right="91" w:firstLine="178"/>
              <w:rPr>
                <w:rFonts w:ascii="宋体" w:hAnsi="宋体" w:eastAsia="宋体" w:cs="宋体"/>
                <w:spacing w:val="-8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eastAsia="zh-CN"/>
              </w:rPr>
              <w:t>2.2非压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力式咖啡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(冲煮咖啡)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制作</w:t>
            </w:r>
          </w:p>
        </w:tc>
        <w:tc>
          <w:tcPr>
            <w:tcW w:w="3175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44" w:line="400" w:lineRule="exact"/>
              <w:ind w:left="89" w:right="86" w:firstLine="177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2.2.1能选择并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按照制作参数使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用非压力式咖啡器具完成咖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啡制作</w:t>
            </w:r>
          </w:p>
        </w:tc>
        <w:tc>
          <w:tcPr>
            <w:tcW w:w="3345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2.2.1非压力式咖啡器具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的原理与注意事项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2.2.2非压力式咖啡器具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的选择方法与注意事项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2.2.3手冲器具的使用方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法与注意事项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2.2.4虹吸壶的使用方法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2.2.5滴滤机的使用方法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2.2.6 冷萃咖啡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的使用方法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与注意事项</w:t>
            </w:r>
          </w:p>
          <w:p>
            <w:pPr>
              <w:pStyle w:val="14"/>
              <w:spacing w:before="46" w:line="400" w:lineRule="exact"/>
              <w:ind w:left="99" w:right="83" w:firstLine="173"/>
              <w:rPr>
                <w:rFonts w:ascii="宋体" w:hAnsi="宋体" w:eastAsia="宋体" w:cs="宋体"/>
                <w:spacing w:val="8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2.2.7 港式拉茶的制作方法与注意事项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1086" w:type="dxa"/>
            <w:vMerge w:val="restart"/>
            <w:tcBorders>
              <w:left w:val="single" w:color="231F20" w:sz="6" w:space="0"/>
              <w:bottom w:val="nil"/>
            </w:tcBorders>
          </w:tcPr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3.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吧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台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设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备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器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具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的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清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洁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与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维</w:t>
            </w:r>
          </w:p>
          <w:p>
            <w:pPr>
              <w:pStyle w:val="14"/>
              <w:spacing w:line="240" w:lineRule="exact"/>
              <w:ind w:left="96" w:right="85" w:firstLine="18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护</w:t>
            </w:r>
          </w:p>
        </w:tc>
        <w:tc>
          <w:tcPr>
            <w:tcW w:w="1589" w:type="dxa"/>
            <w:gridSpan w:val="2"/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89" w:right="91" w:firstLine="1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3.1器具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清洁</w:t>
            </w:r>
          </w:p>
        </w:tc>
        <w:tc>
          <w:tcPr>
            <w:tcW w:w="3175" w:type="dxa"/>
          </w:tcPr>
          <w:p>
            <w:pPr>
              <w:pStyle w:val="14"/>
              <w:spacing w:before="73" w:line="400" w:lineRule="exact"/>
              <w:ind w:left="270" w:right="3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</w:rPr>
              <w:t>3.1.1能清洁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消毒咖啡器具</w:t>
            </w:r>
          </w:p>
        </w:tc>
        <w:tc>
          <w:tcPr>
            <w:tcW w:w="3345" w:type="dxa"/>
            <w:tcBorders>
              <w:right w:val="single" w:color="231F20" w:sz="6" w:space="0"/>
            </w:tcBorders>
          </w:tcPr>
          <w:p>
            <w:pPr>
              <w:pStyle w:val="14"/>
              <w:spacing w:before="226" w:line="400" w:lineRule="exact"/>
              <w:ind w:left="94" w:right="83"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>3.1.1咖啡器具的清洁要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求</w:t>
            </w:r>
          </w:p>
          <w:p>
            <w:pPr>
              <w:pStyle w:val="14"/>
              <w:spacing w:before="43" w:line="400" w:lineRule="exact"/>
              <w:ind w:left="94" w:right="83"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</w:rPr>
              <w:t>3.1.2咖啡器具的消毒要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086" w:type="dxa"/>
            <w:vMerge w:val="continue"/>
            <w:tcBorders>
              <w:top w:val="nil"/>
              <w:left w:val="single" w:color="231F20" w:sz="6" w:space="0"/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89" w:type="dxa"/>
            <w:gridSpan w:val="2"/>
            <w:tcBorders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89" w:right="91" w:firstLine="1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3.2设备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清洁与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保养</w:t>
            </w:r>
          </w:p>
        </w:tc>
        <w:tc>
          <w:tcPr>
            <w:tcW w:w="3175" w:type="dxa"/>
            <w:tcBorders>
              <w:bottom w:val="single" w:color="231F20" w:sz="6" w:space="0"/>
            </w:tcBorders>
          </w:tcPr>
          <w:p>
            <w:pPr>
              <w:pStyle w:val="14"/>
              <w:spacing w:before="232" w:line="400" w:lineRule="exact"/>
              <w:ind w:left="86" w:right="86" w:firstLine="18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3.2.1能清洁、整理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咖啡场所设备</w:t>
            </w:r>
          </w:p>
          <w:p>
            <w:pPr>
              <w:pStyle w:val="14"/>
              <w:spacing w:before="43" w:line="400" w:lineRule="exact"/>
              <w:ind w:left="127" w:right="86" w:firstLine="14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3.2.2能进行咖啡场所设备的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日常清洁与保养</w:t>
            </w:r>
          </w:p>
        </w:tc>
        <w:tc>
          <w:tcPr>
            <w:tcW w:w="3345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230" w:line="400" w:lineRule="exact"/>
              <w:ind w:left="95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3.2.1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咖啡场所设备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清洁、整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理要求</w:t>
            </w:r>
          </w:p>
          <w:p>
            <w:pPr>
              <w:pStyle w:val="14"/>
              <w:spacing w:before="44" w:line="400" w:lineRule="exact"/>
              <w:ind w:left="2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3.2.2咖啡机保养常识</w:t>
            </w:r>
          </w:p>
          <w:p>
            <w:pPr>
              <w:pStyle w:val="14"/>
              <w:spacing w:before="44" w:line="400" w:lineRule="exact"/>
              <w:ind w:left="2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3.2.3研磨机保养常识</w:t>
            </w:r>
          </w:p>
        </w:tc>
      </w:tr>
    </w:tbl>
    <w:p>
      <w:pPr>
        <w:rPr>
          <w:rFonts w:ascii="Times New Roman" w:hAnsi="Times New Roman" w:eastAsia="方正仿宋_GBK" w:cs="Times New Roman"/>
          <w:color w:val="000000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color w:val="000000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color w:val="000000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color w:val="000000"/>
          <w:sz w:val="28"/>
          <w:szCs w:val="28"/>
        </w:rPr>
      </w:pPr>
    </w:p>
    <w:p>
      <w:pPr>
        <w:rPr>
          <w:rFonts w:ascii="Times New Roman" w:hAnsi="Times New Roman" w:eastAsia="方正仿宋_GBK" w:cs="Times New Roman"/>
          <w:color w:val="000000"/>
          <w:sz w:val="28"/>
          <w:szCs w:val="28"/>
        </w:rPr>
      </w:pP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3.2四级/中级工</w:t>
      </w:r>
    </w:p>
    <w:tbl>
      <w:tblPr>
        <w:tblStyle w:val="13"/>
        <w:tblW w:w="9210" w:type="dxa"/>
        <w:tblInd w:w="-309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1805"/>
        <w:gridCol w:w="2970"/>
        <w:gridCol w:w="333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99" w:type="dxa"/>
            <w:tcBorders>
              <w:top w:val="single" w:color="231F20" w:sz="6" w:space="0"/>
              <w:left w:val="single" w:color="231F20" w:sz="6" w:space="0"/>
              <w:bottom w:val="single" w:color="auto" w:sz="4" w:space="0"/>
            </w:tcBorders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805" w:type="dxa"/>
            <w:tcBorders>
              <w:top w:val="single" w:color="231F20" w:sz="6" w:space="0"/>
              <w:bottom w:val="single" w:color="auto" w:sz="4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2970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336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6" w:hRule="atLeast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pacing w:val="3"/>
                <w:sz w:val="21"/>
                <w:szCs w:val="21"/>
              </w:rPr>
            </w:pP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1.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务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spacing w:before="73" w:line="400" w:lineRule="exact"/>
              <w:ind w:left="2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3"/>
                <w:sz w:val="21"/>
                <w:szCs w:val="21"/>
              </w:rPr>
              <w:t>1.1推介</w:t>
            </w:r>
          </w:p>
        </w:tc>
        <w:tc>
          <w:tcPr>
            <w:tcW w:w="2970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4"/>
              <w:spacing w:before="73" w:line="400" w:lineRule="exact"/>
              <w:ind w:left="90" w:right="86" w:firstLine="191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90" w:right="86" w:firstLine="19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1.1.1能在菜单范围内根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据顾客需求推介咖啡场所产品</w:t>
            </w:r>
          </w:p>
          <w:p>
            <w:pPr>
              <w:pStyle w:val="14"/>
              <w:spacing w:before="16" w:line="400" w:lineRule="exact"/>
              <w:ind w:left="88" w:right="86" w:firstLine="19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3336" w:type="dxa"/>
            <w:tcBorders>
              <w:bottom w:val="single" w:color="auto" w:sz="4" w:space="0"/>
              <w:right w:val="single" w:color="231F20" w:sz="6" w:space="0"/>
            </w:tcBorders>
          </w:tcPr>
          <w:p>
            <w:pPr>
              <w:pStyle w:val="14"/>
              <w:spacing w:before="259" w:line="400" w:lineRule="exact"/>
              <w:ind w:left="96" w:right="83" w:firstLine="19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1.1.1咖啡场所各种产品知识</w:t>
            </w:r>
          </w:p>
          <w:p>
            <w:pPr>
              <w:pStyle w:val="14"/>
              <w:spacing w:before="46" w:line="400" w:lineRule="exact"/>
              <w:ind w:left="287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1.1.2推荐咖啡的技巧</w:t>
            </w:r>
          </w:p>
          <w:p>
            <w:pPr>
              <w:pStyle w:val="14"/>
              <w:spacing w:before="46" w:line="400" w:lineRule="exact"/>
              <w:ind w:left="287"/>
              <w:rPr>
                <w:rFonts w:ascii="宋体" w:hAnsi="宋体" w:eastAsia="宋体" w:cs="宋体"/>
                <w:spacing w:val="-5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</w:trPr>
        <w:tc>
          <w:tcPr>
            <w:tcW w:w="10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3" w:line="400" w:lineRule="exact"/>
              <w:ind w:left="279"/>
              <w:rPr>
                <w:rFonts w:ascii="宋体" w:hAnsi="宋体" w:eastAsia="宋体" w:cs="宋体"/>
                <w:spacing w:val="-10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2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1.2展示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90" w:right="86" w:firstLine="19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1.2.1能使用压力式咖啡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机进行咖啡制作技艺展示</w:t>
            </w:r>
          </w:p>
          <w:p>
            <w:pPr>
              <w:pStyle w:val="14"/>
              <w:spacing w:before="45" w:line="400" w:lineRule="exact"/>
              <w:ind w:left="87" w:right="86" w:firstLine="1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1.2.2能使用非压力式咖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啡器具进行咖啡制作技艺展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eastAsia="zh-CN"/>
              </w:rPr>
              <w:t>示</w:t>
            </w:r>
          </w:p>
          <w:p>
            <w:pPr>
              <w:pStyle w:val="14"/>
              <w:spacing w:before="47" w:line="400" w:lineRule="exact"/>
              <w:ind w:left="91" w:right="86" w:firstLine="19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1.2.3能在技艺展示的同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时向顾客介绍咖啡产品的特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点及饮用方法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273" w:line="400" w:lineRule="exact"/>
              <w:ind w:left="94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1.2.1压力式咖啡机性能与特点</w:t>
            </w:r>
          </w:p>
          <w:p>
            <w:pPr>
              <w:pStyle w:val="14"/>
              <w:spacing w:before="48" w:line="400" w:lineRule="exact"/>
              <w:ind w:left="94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1.2.2非压力式咖啡器具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性能与特点</w:t>
            </w:r>
          </w:p>
          <w:p>
            <w:pPr>
              <w:pStyle w:val="14"/>
              <w:spacing w:before="45" w:line="400" w:lineRule="exact"/>
              <w:ind w:left="93" w:right="83" w:firstLine="1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1.2.3亚洲、非洲、中南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美洲等咖啡豆产区的特点</w:t>
            </w:r>
          </w:p>
          <w:p>
            <w:pPr>
              <w:pStyle w:val="14"/>
              <w:spacing w:before="46" w:line="400" w:lineRule="exact"/>
              <w:ind w:left="94" w:right="83" w:firstLine="192"/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1.2.4传统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  <w:lang w:eastAsia="zh-CN"/>
              </w:rPr>
              <w:t>处理法、非传统处理法咖啡熟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豆的风味对比与介绍方法</w:t>
            </w:r>
          </w:p>
          <w:p>
            <w:pPr>
              <w:pStyle w:val="14"/>
              <w:spacing w:before="46" w:line="400" w:lineRule="exact"/>
              <w:ind w:left="94" w:right="83" w:firstLine="192"/>
              <w:rPr>
                <w:rFonts w:ascii="宋体" w:hAnsi="宋体" w:eastAsia="宋体" w:cs="宋体"/>
                <w:spacing w:val="9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8" w:hRule="atLeast"/>
        </w:trPr>
        <w:tc>
          <w:tcPr>
            <w:tcW w:w="1099" w:type="dxa"/>
            <w:tcBorders>
              <w:top w:val="single" w:color="auto" w:sz="4" w:space="0"/>
              <w:left w:val="single" w:color="231F20" w:sz="6" w:space="0"/>
            </w:tcBorders>
            <w:vAlign w:val="center"/>
          </w:tcPr>
          <w:p>
            <w:pPr>
              <w:pStyle w:val="14"/>
              <w:spacing w:line="240" w:lineRule="atLeast"/>
              <w:ind w:left="0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.</w:t>
            </w:r>
          </w:p>
          <w:p>
            <w:pPr>
              <w:pStyle w:val="14"/>
              <w:spacing w:line="240" w:lineRule="atLeast"/>
              <w:ind w:lef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ind w:left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ind w:left="0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制</w:t>
            </w:r>
          </w:p>
          <w:p>
            <w:pPr>
              <w:spacing w:line="24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作</w:t>
            </w:r>
          </w:p>
        </w:tc>
        <w:tc>
          <w:tcPr>
            <w:tcW w:w="1805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85" w:right="81" w:firstLine="179"/>
              <w:rPr>
                <w:rFonts w:ascii="宋体" w:hAnsi="宋体" w:eastAsia="宋体" w:cs="宋体"/>
                <w:spacing w:val="-1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85" w:right="81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2.1压力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式咖啡(意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式咖啡)制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作与奶制品的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融合</w:t>
            </w:r>
          </w:p>
        </w:tc>
        <w:tc>
          <w:tcPr>
            <w:tcW w:w="2970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30" w:line="400" w:lineRule="exact"/>
              <w:ind w:left="103" w:right="86" w:firstLine="16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30" w:line="400" w:lineRule="exact"/>
              <w:ind w:left="103" w:right="86" w:firstLine="16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2.1.1能根据要求调整压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力式咖啡萃取参数</w:t>
            </w:r>
          </w:p>
          <w:p>
            <w:pPr>
              <w:pStyle w:val="14"/>
              <w:spacing w:before="30" w:line="400" w:lineRule="exact"/>
              <w:ind w:left="103" w:right="86" w:firstLine="16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2.1.2能根据拉花的类型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制作匹配的奶泡(沫)</w:t>
            </w:r>
          </w:p>
          <w:p>
            <w:pPr>
              <w:pStyle w:val="14"/>
              <w:spacing w:before="30" w:line="400" w:lineRule="exact"/>
              <w:ind w:left="103" w:right="86" w:firstLine="163"/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2.1.3能制作心形、树叶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图案的拉花各一杯</w:t>
            </w:r>
          </w:p>
          <w:p>
            <w:pPr>
              <w:pStyle w:val="14"/>
              <w:spacing w:before="30" w:line="400" w:lineRule="exact"/>
              <w:ind w:left="103" w:right="86" w:firstLine="163"/>
              <w:rPr>
                <w:rFonts w:ascii="宋体" w:hAnsi="宋体" w:eastAsia="宋体" w:cs="宋体"/>
                <w:spacing w:val="6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2.1.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4不同奶制品与咖啡的制作。</w:t>
            </w:r>
          </w:p>
        </w:tc>
        <w:tc>
          <w:tcPr>
            <w:tcW w:w="3336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41" w:line="400" w:lineRule="exact"/>
              <w:ind w:left="93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2.1.1压力式咖啡萃取参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数对感官感受的影响</w:t>
            </w:r>
          </w:p>
          <w:p>
            <w:pPr>
              <w:pStyle w:val="14"/>
              <w:spacing w:before="41" w:line="400" w:lineRule="exact"/>
              <w:ind w:left="93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2.1.2压力式咖啡萃取参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数的调整方法与注意事项</w:t>
            </w:r>
          </w:p>
          <w:p>
            <w:pPr>
              <w:pStyle w:val="14"/>
              <w:spacing w:before="41" w:line="400" w:lineRule="exact"/>
              <w:ind w:left="93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2.1.3奶泡(沫)的类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型与制作要点</w:t>
            </w:r>
          </w:p>
          <w:p>
            <w:pPr>
              <w:pStyle w:val="14"/>
              <w:spacing w:before="41" w:line="400" w:lineRule="exact"/>
              <w:ind w:left="93" w:right="83" w:firstLine="179"/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2.1.4拉花的流程与技术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要点</w:t>
            </w:r>
          </w:p>
          <w:p>
            <w:pPr>
              <w:pStyle w:val="14"/>
              <w:spacing w:before="41" w:line="400" w:lineRule="exact"/>
              <w:ind w:left="93" w:right="83" w:firstLine="179"/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2.1.5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不同奶制品与咖啡的制作。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99" w:type="dxa"/>
            <w:tcBorders>
              <w:left w:val="single" w:color="231F2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805" w:type="dxa"/>
            <w:tcBorders>
              <w:top w:val="single" w:color="auto" w:sz="4" w:space="0"/>
              <w:bottom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-11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2970" w:type="dxa"/>
            <w:tcBorders>
              <w:top w:val="single" w:color="auto" w:sz="4" w:space="0"/>
              <w:bottom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336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0" w:hRule="atLeast"/>
        </w:trPr>
        <w:tc>
          <w:tcPr>
            <w:tcW w:w="1099" w:type="dxa"/>
            <w:tcBorders>
              <w:left w:val="single" w:color="231F20" w:sz="6" w:space="0"/>
            </w:tcBorders>
            <w:vAlign w:val="center"/>
          </w:tcPr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.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制</w:t>
            </w:r>
          </w:p>
          <w:p>
            <w:pPr>
              <w:spacing w:line="240" w:lineRule="atLeas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作</w:t>
            </w:r>
          </w:p>
        </w:tc>
        <w:tc>
          <w:tcPr>
            <w:tcW w:w="1805" w:type="dxa"/>
          </w:tcPr>
          <w:p>
            <w:pPr>
              <w:spacing w:before="73" w:line="400" w:lineRule="exact"/>
              <w:ind w:left="85" w:right="91" w:firstLine="179"/>
              <w:rPr>
                <w:rFonts w:ascii="宋体" w:hAnsi="宋体" w:cs="宋体"/>
                <w:spacing w:val="-4"/>
                <w:szCs w:val="21"/>
              </w:rPr>
            </w:pPr>
          </w:p>
          <w:p>
            <w:pPr>
              <w:spacing w:before="73" w:line="400" w:lineRule="exact"/>
              <w:ind w:left="85" w:right="91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2.2非压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力式咖啡</w:t>
            </w:r>
            <w:r>
              <w:rPr>
                <w:rFonts w:hint="eastAsia" w:ascii="宋体" w:hAnsi="宋体" w:cs="宋体"/>
                <w:spacing w:val="16"/>
                <w:szCs w:val="21"/>
              </w:rPr>
              <w:t>(冲煮咖啡)</w:t>
            </w:r>
            <w:r>
              <w:rPr>
                <w:rFonts w:hint="eastAsia" w:ascii="宋体" w:hAnsi="宋体" w:cs="宋体"/>
                <w:spacing w:val="9"/>
                <w:szCs w:val="21"/>
              </w:rPr>
              <w:t>制作方案设</w:t>
            </w:r>
            <w:r>
              <w:rPr>
                <w:rFonts w:hint="eastAsia" w:ascii="宋体" w:hAnsi="宋体" w:cs="宋体"/>
                <w:spacing w:val="8"/>
                <w:szCs w:val="21"/>
              </w:rPr>
              <w:t>计和操作</w:t>
            </w:r>
          </w:p>
        </w:tc>
        <w:tc>
          <w:tcPr>
            <w:tcW w:w="2970" w:type="dxa"/>
          </w:tcPr>
          <w:p>
            <w:pPr>
              <w:spacing w:before="73" w:line="400" w:lineRule="exact"/>
              <w:ind w:left="90" w:right="86" w:firstLine="177"/>
              <w:rPr>
                <w:rFonts w:ascii="宋体" w:hAnsi="宋体" w:cs="宋体"/>
                <w:spacing w:val="5"/>
                <w:szCs w:val="21"/>
              </w:rPr>
            </w:pPr>
          </w:p>
          <w:p>
            <w:pPr>
              <w:spacing w:before="73" w:line="400" w:lineRule="exact"/>
              <w:ind w:left="90" w:right="86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2.2.1能根据顾客需求调</w:t>
            </w:r>
            <w:r>
              <w:rPr>
                <w:rFonts w:hint="eastAsia" w:ascii="宋体" w:hAnsi="宋体" w:cs="宋体"/>
                <w:spacing w:val="8"/>
                <w:szCs w:val="21"/>
              </w:rPr>
              <w:t>整制作方案</w:t>
            </w:r>
          </w:p>
          <w:p>
            <w:pPr>
              <w:spacing w:before="46" w:line="400" w:lineRule="exact"/>
              <w:ind w:left="88" w:right="86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2.2.2能根据制作方案进</w:t>
            </w:r>
            <w:r>
              <w:rPr>
                <w:rFonts w:hint="eastAsia" w:ascii="宋体" w:hAnsi="宋体" w:cs="宋体"/>
                <w:spacing w:val="8"/>
                <w:szCs w:val="21"/>
              </w:rPr>
              <w:t>行操作</w:t>
            </w:r>
          </w:p>
        </w:tc>
        <w:tc>
          <w:tcPr>
            <w:tcW w:w="3336" w:type="dxa"/>
            <w:tcBorders>
              <w:right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spacing w:before="73" w:line="400" w:lineRule="exact"/>
              <w:ind w:left="95" w:right="83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2.2.1制作咖啡的粉水比例</w:t>
            </w:r>
          </w:p>
          <w:p>
            <w:pPr>
              <w:spacing w:before="44" w:line="400" w:lineRule="exact"/>
              <w:ind w:left="98" w:right="83" w:firstLine="17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2.2.2制作咖啡的研磨标</w:t>
            </w:r>
            <w:r>
              <w:rPr>
                <w:rFonts w:hint="eastAsia" w:ascii="宋体" w:hAnsi="宋体" w:cs="宋体"/>
                <w:szCs w:val="21"/>
              </w:rPr>
              <w:t>准</w:t>
            </w:r>
          </w:p>
          <w:p>
            <w:pPr>
              <w:spacing w:before="42" w:line="400" w:lineRule="exact"/>
              <w:ind w:left="107" w:right="83" w:firstLine="16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2.2.3制作咖啡的萃取时</w:t>
            </w:r>
            <w:r>
              <w:rPr>
                <w:rFonts w:hint="eastAsia" w:ascii="宋体" w:hAnsi="宋体" w:cs="宋体"/>
                <w:szCs w:val="21"/>
              </w:rPr>
              <w:t>间</w:t>
            </w:r>
          </w:p>
          <w:p>
            <w:pPr>
              <w:spacing w:before="48" w:line="400" w:lineRule="exact"/>
              <w:ind w:left="94" w:right="83" w:firstLine="17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2.2.4制作咖啡的水温要</w:t>
            </w:r>
            <w:r>
              <w:rPr>
                <w:rFonts w:hint="eastAsia" w:ascii="宋体" w:hAnsi="宋体" w:cs="宋体"/>
                <w:spacing w:val="3"/>
                <w:szCs w:val="21"/>
              </w:rPr>
              <w:t>求</w:t>
            </w:r>
          </w:p>
          <w:p>
            <w:pPr>
              <w:spacing w:before="42" w:line="400" w:lineRule="exact"/>
              <w:ind w:left="95" w:right="83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2.2.5制作咖啡的搅拌方法</w:t>
            </w:r>
          </w:p>
          <w:p>
            <w:pPr>
              <w:spacing w:before="49" w:line="400" w:lineRule="exact"/>
              <w:ind w:left="94" w:right="83" w:firstLine="17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2.2.6制作咖啡的水质要</w:t>
            </w:r>
            <w:r>
              <w:rPr>
                <w:rFonts w:hint="eastAsia" w:ascii="宋体" w:hAnsi="宋体" w:cs="宋体"/>
                <w:spacing w:val="3"/>
                <w:szCs w:val="21"/>
              </w:rPr>
              <w:t>求</w:t>
            </w:r>
          </w:p>
          <w:p>
            <w:pPr>
              <w:spacing w:before="42" w:line="400" w:lineRule="exact"/>
              <w:ind w:left="95" w:right="83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2.2.7制作咖啡的过滤方式</w:t>
            </w:r>
          </w:p>
          <w:p>
            <w:pPr>
              <w:spacing w:before="46" w:line="400" w:lineRule="exact"/>
              <w:ind w:left="98" w:right="83" w:firstLine="17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2.2.8制作咖啡参数对感</w:t>
            </w:r>
            <w:r>
              <w:rPr>
                <w:rFonts w:hint="eastAsia" w:ascii="宋体" w:hAnsi="宋体" w:cs="宋体"/>
                <w:spacing w:val="8"/>
                <w:szCs w:val="21"/>
              </w:rPr>
              <w:t>官感受的影响</w:t>
            </w:r>
          </w:p>
          <w:p>
            <w:pPr>
              <w:spacing w:before="45" w:line="400" w:lineRule="exact"/>
              <w:ind w:left="95" w:right="83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2.2.9制作咖啡参数的调</w:t>
            </w:r>
            <w:r>
              <w:rPr>
                <w:rFonts w:hint="eastAsia" w:ascii="宋体" w:hAnsi="宋体" w:cs="宋体"/>
                <w:spacing w:val="9"/>
                <w:szCs w:val="21"/>
              </w:rPr>
              <w:t>整方法与注意事项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7" w:hRule="atLeast"/>
        </w:trPr>
        <w:tc>
          <w:tcPr>
            <w:tcW w:w="1099" w:type="dxa"/>
            <w:vMerge w:val="restart"/>
            <w:tcBorders>
              <w:left w:val="single" w:color="231F20" w:sz="6" w:space="0"/>
            </w:tcBorders>
            <w:vAlign w:val="center"/>
          </w:tcPr>
          <w:p>
            <w:pPr>
              <w:spacing w:line="240" w:lineRule="atLeast"/>
              <w:ind w:left="171"/>
              <w:jc w:val="center"/>
              <w:rPr>
                <w:rFonts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3.</w:t>
            </w:r>
          </w:p>
          <w:p>
            <w:pPr>
              <w:spacing w:line="240" w:lineRule="atLeast"/>
              <w:ind w:left="17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吧</w:t>
            </w:r>
          </w:p>
          <w:p>
            <w:pPr>
              <w:spacing w:line="240" w:lineRule="atLeast"/>
              <w:ind w:left="171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台</w:t>
            </w:r>
          </w:p>
          <w:p>
            <w:pPr>
              <w:spacing w:line="240" w:lineRule="atLeast"/>
              <w:ind w:left="17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设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pacing w:val="3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备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pacing w:val="2"/>
                <w:position w:val="1"/>
                <w:szCs w:val="21"/>
              </w:rPr>
            </w:pPr>
            <w:r>
              <w:rPr>
                <w:rFonts w:hint="eastAsia" w:ascii="宋体" w:hAnsi="宋体" w:cs="宋体"/>
                <w:spacing w:val="2"/>
                <w:position w:val="1"/>
                <w:szCs w:val="21"/>
              </w:rPr>
              <w:t>器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pacing w:val="3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具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的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清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洁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与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pacing w:val="1"/>
                <w:position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position w:val="-1"/>
                <w:szCs w:val="21"/>
              </w:rPr>
              <w:t>维</w:t>
            </w:r>
          </w:p>
          <w:p>
            <w:pPr>
              <w:spacing w:line="240" w:lineRule="atLeast"/>
              <w:ind w:left="16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护</w:t>
            </w:r>
          </w:p>
        </w:tc>
        <w:tc>
          <w:tcPr>
            <w:tcW w:w="1805" w:type="dxa"/>
            <w:tcBorders>
              <w:bottom w:val="single" w:color="231F20" w:sz="6" w:space="0"/>
            </w:tcBorders>
          </w:tcPr>
          <w:p>
            <w:pPr>
              <w:spacing w:before="73" w:line="400" w:lineRule="exact"/>
              <w:ind w:left="83" w:right="91" w:firstLine="183"/>
              <w:rPr>
                <w:rFonts w:ascii="宋体" w:hAnsi="宋体" w:cs="宋体"/>
                <w:spacing w:val="-9"/>
                <w:szCs w:val="21"/>
              </w:rPr>
            </w:pPr>
          </w:p>
          <w:p>
            <w:pPr>
              <w:spacing w:before="73" w:line="400" w:lineRule="exact"/>
              <w:ind w:left="83" w:right="91" w:firstLine="18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9"/>
                <w:szCs w:val="21"/>
              </w:rPr>
              <w:t>3.1咖啡</w:t>
            </w:r>
            <w:r>
              <w:rPr>
                <w:rFonts w:hint="eastAsia" w:ascii="宋体" w:hAnsi="宋体" w:cs="宋体"/>
                <w:spacing w:val="9"/>
                <w:szCs w:val="21"/>
              </w:rPr>
              <w:t>设备的清洁</w:t>
            </w:r>
            <w:r>
              <w:rPr>
                <w:rFonts w:hint="eastAsia" w:ascii="宋体" w:hAnsi="宋体" w:cs="宋体"/>
                <w:spacing w:val="8"/>
                <w:szCs w:val="21"/>
              </w:rPr>
              <w:t>与维护</w:t>
            </w:r>
          </w:p>
        </w:tc>
        <w:tc>
          <w:tcPr>
            <w:tcW w:w="2970" w:type="dxa"/>
            <w:tcBorders>
              <w:bottom w:val="single" w:color="231F20" w:sz="6" w:space="0"/>
            </w:tcBorders>
          </w:tcPr>
          <w:p>
            <w:pPr>
              <w:spacing w:before="73" w:line="400" w:lineRule="exact"/>
              <w:ind w:left="87" w:right="86" w:firstLine="182"/>
              <w:rPr>
                <w:rFonts w:ascii="宋体" w:hAnsi="宋体" w:cs="宋体"/>
                <w:spacing w:val="4"/>
                <w:szCs w:val="21"/>
              </w:rPr>
            </w:pPr>
          </w:p>
          <w:p>
            <w:pPr>
              <w:spacing w:before="73" w:line="400" w:lineRule="exact"/>
              <w:ind w:left="87" w:right="86" w:firstLine="18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3.1.1能判断、处置咖啡机和研</w:t>
            </w:r>
            <w:r>
              <w:rPr>
                <w:rFonts w:hint="eastAsia" w:ascii="宋体" w:hAnsi="宋体" w:cs="宋体"/>
                <w:spacing w:val="9"/>
                <w:szCs w:val="21"/>
              </w:rPr>
              <w:t>磨机的常见故障</w:t>
            </w:r>
          </w:p>
        </w:tc>
        <w:tc>
          <w:tcPr>
            <w:tcW w:w="3336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spacing w:before="73" w:line="400" w:lineRule="exact"/>
              <w:ind w:left="94" w:right="83" w:firstLine="180"/>
              <w:rPr>
                <w:rFonts w:ascii="宋体" w:hAnsi="宋体" w:cs="宋体"/>
                <w:szCs w:val="21"/>
              </w:rPr>
            </w:pPr>
          </w:p>
          <w:p>
            <w:pPr>
              <w:spacing w:before="73" w:line="400" w:lineRule="exact"/>
              <w:ind w:left="94" w:right="83" w:firstLine="18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3.1.1咖啡机和研磨机</w:t>
            </w:r>
            <w:r>
              <w:rPr>
                <w:rFonts w:hint="eastAsia" w:ascii="宋体" w:hAnsi="宋体" w:cs="宋体"/>
                <w:spacing w:val="9"/>
                <w:szCs w:val="21"/>
              </w:rPr>
              <w:t>的基本构造</w:t>
            </w:r>
          </w:p>
          <w:p>
            <w:pPr>
              <w:spacing w:before="45" w:line="400" w:lineRule="exact"/>
              <w:ind w:left="98" w:right="83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3.1.2咖啡机和研磨机的深层</w:t>
            </w:r>
            <w:r>
              <w:rPr>
                <w:rFonts w:hint="eastAsia" w:ascii="宋体" w:hAnsi="宋体" w:cs="宋体"/>
                <w:spacing w:val="8"/>
                <w:szCs w:val="21"/>
              </w:rPr>
              <w:t>清洁与防护性保养流程</w:t>
            </w:r>
          </w:p>
          <w:p>
            <w:pPr>
              <w:spacing w:before="45" w:line="400" w:lineRule="exact"/>
              <w:ind w:left="100" w:right="83" w:firstLine="17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3.1.3咖啡机和研磨机的</w:t>
            </w:r>
            <w:r>
              <w:rPr>
                <w:rFonts w:hint="eastAsia" w:ascii="宋体" w:hAnsi="宋体" w:cs="宋体"/>
                <w:spacing w:val="7"/>
                <w:szCs w:val="21"/>
              </w:rPr>
              <w:t>常见故障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5" w:hRule="atLeast"/>
        </w:trPr>
        <w:tc>
          <w:tcPr>
            <w:tcW w:w="1099" w:type="dxa"/>
            <w:vMerge w:val="continue"/>
            <w:tcBorders>
              <w:left w:val="single" w:color="231F20" w:sz="6" w:space="0"/>
            </w:tcBorders>
            <w:vAlign w:val="center"/>
          </w:tcPr>
          <w:p>
            <w:pPr>
              <w:pStyle w:val="14"/>
              <w:spacing w:line="240" w:lineRule="atLeast"/>
              <w:ind w:left="17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805" w:type="dxa"/>
          </w:tcPr>
          <w:p>
            <w:pPr>
              <w:pStyle w:val="14"/>
              <w:spacing w:before="73" w:line="400" w:lineRule="exact"/>
              <w:ind w:left="86" w:right="91" w:firstLine="180"/>
              <w:rPr>
                <w:rFonts w:ascii="宋体" w:hAnsi="宋体" w:eastAsia="宋体" w:cs="宋体"/>
                <w:spacing w:val="-9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86" w:right="91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3.2水处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理装置及其他设备的维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护</w:t>
            </w:r>
          </w:p>
        </w:tc>
        <w:tc>
          <w:tcPr>
            <w:tcW w:w="2970" w:type="dxa"/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91" w:right="86" w:firstLine="178"/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3.2.1能判断、处置水过滤净化装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置的常见故障</w:t>
            </w:r>
          </w:p>
          <w:p>
            <w:pPr>
              <w:pStyle w:val="14"/>
              <w:spacing w:before="46" w:line="400" w:lineRule="exact"/>
              <w:ind w:left="90" w:right="86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3.2.2能判断、处置制冰机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等吧台主要设备的问题</w:t>
            </w:r>
          </w:p>
        </w:tc>
        <w:tc>
          <w:tcPr>
            <w:tcW w:w="3336" w:type="dxa"/>
            <w:tcBorders>
              <w:right w:val="single" w:color="231F20" w:sz="6" w:space="0"/>
            </w:tcBorders>
          </w:tcPr>
          <w:p>
            <w:pPr>
              <w:pStyle w:val="14"/>
              <w:spacing w:before="48" w:line="400" w:lineRule="exact"/>
              <w:ind w:left="99" w:right="83" w:firstLine="1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3.2.1咖啡设备、器具使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用的水质要求</w:t>
            </w:r>
          </w:p>
          <w:p>
            <w:pPr>
              <w:pStyle w:val="14"/>
              <w:spacing w:before="48" w:line="400" w:lineRule="exact"/>
              <w:ind w:left="99" w:right="83" w:firstLine="17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3.2.2水处理装置的构造</w:t>
            </w:r>
          </w:p>
          <w:p>
            <w:pPr>
              <w:pStyle w:val="14"/>
              <w:spacing w:before="48" w:line="400" w:lineRule="exact"/>
              <w:ind w:left="99" w:right="83" w:firstLine="175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3.2.3 水质标准</w:t>
            </w:r>
          </w:p>
          <w:p>
            <w:pPr>
              <w:pStyle w:val="14"/>
              <w:spacing w:before="48" w:line="400" w:lineRule="exact"/>
              <w:ind w:left="99" w:right="83" w:firstLine="1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3.2.4吧台主要设备的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清洁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</w:trPr>
        <w:tc>
          <w:tcPr>
            <w:tcW w:w="1099" w:type="dxa"/>
            <w:vMerge w:val="continue"/>
            <w:tcBorders>
              <w:left w:val="single" w:color="231F20" w:sz="6" w:space="0"/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805" w:type="dxa"/>
            <w:tcBorders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88" w:right="91" w:firstLine="178"/>
              <w:rPr>
                <w:rFonts w:ascii="宋体" w:hAnsi="宋体" w:eastAsia="宋体" w:cs="宋体"/>
                <w:spacing w:val="-1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88" w:right="91" w:firstLine="1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3.3吧台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</w:rPr>
              <w:t>管理</w:t>
            </w:r>
          </w:p>
        </w:tc>
        <w:tc>
          <w:tcPr>
            <w:tcW w:w="2970" w:type="dxa"/>
            <w:tcBorders>
              <w:bottom w:val="single" w:color="231F20" w:sz="6" w:space="0"/>
            </w:tcBorders>
          </w:tcPr>
          <w:p>
            <w:pPr>
              <w:pStyle w:val="14"/>
              <w:spacing w:before="232" w:line="400" w:lineRule="exact"/>
              <w:ind w:left="89" w:right="86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3.3.1能执行咖啡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出品标准</w:t>
            </w:r>
          </w:p>
          <w:p>
            <w:pPr>
              <w:pStyle w:val="14"/>
              <w:spacing w:before="46" w:line="400" w:lineRule="exact"/>
              <w:ind w:left="91" w:right="86" w:firstLine="17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3.3.2能实施吧台清洁卫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生标准</w:t>
            </w:r>
          </w:p>
          <w:p>
            <w:pPr>
              <w:pStyle w:val="14"/>
              <w:spacing w:before="46" w:line="400" w:lineRule="exact"/>
              <w:ind w:left="91" w:right="86" w:firstLine="17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3.3.3能进行吧台库存日常盘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点</w:t>
            </w:r>
          </w:p>
        </w:tc>
        <w:tc>
          <w:tcPr>
            <w:tcW w:w="3336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73" w:line="400" w:lineRule="exact"/>
              <w:ind w:left="275" w:right="83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275" w:right="83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3.3.1常见咖啡出品标准</w:t>
            </w:r>
          </w:p>
          <w:p>
            <w:pPr>
              <w:pStyle w:val="14"/>
              <w:spacing w:before="73" w:line="400" w:lineRule="exact"/>
              <w:ind w:left="275" w:right="83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3.3.2吧台清洁卫生标准</w:t>
            </w:r>
          </w:p>
          <w:p>
            <w:pPr>
              <w:pStyle w:val="14"/>
              <w:spacing w:before="44" w:line="400" w:lineRule="exact"/>
              <w:ind w:left="2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3.3.3吧台库存日常盘点要求</w:t>
            </w:r>
          </w:p>
        </w:tc>
      </w:tr>
    </w:tbl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3.3三级/高级工</w:t>
      </w:r>
    </w:p>
    <w:tbl>
      <w:tblPr>
        <w:tblStyle w:val="13"/>
        <w:tblW w:w="9540" w:type="dxa"/>
        <w:tblInd w:w="-324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498"/>
        <w:gridCol w:w="3602"/>
        <w:gridCol w:w="3356"/>
        <w:tblGridChange w:id="0">
          <w:tblGrid>
            <w:gridCol w:w="956"/>
            <w:gridCol w:w="128"/>
            <w:gridCol w:w="956"/>
            <w:gridCol w:w="542"/>
            <w:gridCol w:w="3602"/>
            <w:gridCol w:w="3356"/>
          </w:tblGrid>
        </w:tblGridChange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084" w:type="dxa"/>
            <w:tcBorders>
              <w:top w:val="single" w:color="231F20" w:sz="6" w:space="0"/>
              <w:lef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98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3602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356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9" w:hRule="atLeast"/>
        </w:trPr>
        <w:tc>
          <w:tcPr>
            <w:tcW w:w="1084" w:type="dxa"/>
            <w:tcBorders>
              <w:left w:val="single" w:color="231F20" w:sz="6" w:space="0"/>
            </w:tcBorders>
            <w:vAlign w:val="center"/>
          </w:tcPr>
          <w:p>
            <w:pPr>
              <w:pStyle w:val="14"/>
              <w:spacing w:line="240" w:lineRule="atLeast"/>
              <w:ind w:left="168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line="240" w:lineRule="atLeast"/>
              <w:ind w:firstLine="208" w:firstLineChars="100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.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</w:t>
            </w:r>
          </w:p>
          <w:p>
            <w:pPr>
              <w:pStyle w:val="14"/>
              <w:spacing w:line="240" w:lineRule="atLeast"/>
              <w:ind w:left="168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鉴</w:t>
            </w:r>
          </w:p>
          <w:p>
            <w:pPr>
              <w:spacing w:line="240" w:lineRule="atLeas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line="240" w:lineRule="atLeast"/>
              <w:ind w:left="170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8" w:type="dxa"/>
            <w:tcBorders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87" w:right="91" w:firstLine="177"/>
              <w:rPr>
                <w:rFonts w:ascii="宋体" w:hAnsi="宋体" w:eastAsia="宋体" w:cs="宋体"/>
                <w:spacing w:val="-11"/>
                <w:sz w:val="21"/>
                <w:szCs w:val="21"/>
              </w:rPr>
            </w:pPr>
          </w:p>
          <w:p>
            <w:pPr>
              <w:pStyle w:val="14"/>
              <w:spacing w:before="73" w:line="400" w:lineRule="exact"/>
              <w:ind w:left="87" w:right="91" w:firstLine="1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.1感官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辨识</w:t>
            </w:r>
          </w:p>
        </w:tc>
        <w:tc>
          <w:tcPr>
            <w:tcW w:w="3602" w:type="dxa"/>
            <w:tcBorders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93" w:right="86" w:firstLine="17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1.1.1能辨识咖啡中的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酸、甜、苦味</w:t>
            </w:r>
          </w:p>
          <w:p>
            <w:pPr>
              <w:pStyle w:val="14"/>
              <w:spacing w:before="42" w:line="400" w:lineRule="exact"/>
              <w:ind w:left="88" w:right="86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1.1.2能辨识咖啡中的基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本香气类型</w:t>
            </w:r>
          </w:p>
          <w:p>
            <w:pPr>
              <w:pStyle w:val="14"/>
              <w:spacing w:before="44" w:line="400" w:lineRule="exact"/>
              <w:ind w:left="89" w:right="86" w:firstLine="17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1.1.3能辨识咖啡带来的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不同触觉感受</w:t>
            </w:r>
          </w:p>
        </w:tc>
        <w:tc>
          <w:tcPr>
            <w:tcW w:w="3356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2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1.1.1味觉相关知识</w:t>
            </w:r>
          </w:p>
          <w:p>
            <w:pPr>
              <w:pStyle w:val="14"/>
              <w:spacing w:before="47" w:line="400" w:lineRule="exact"/>
              <w:ind w:left="2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1.1.2嗅觉相关知识</w:t>
            </w:r>
          </w:p>
          <w:p>
            <w:pPr>
              <w:pStyle w:val="14"/>
              <w:spacing w:before="48" w:line="400" w:lineRule="exact"/>
              <w:ind w:left="2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1.1.3口腔触觉相关知识</w:t>
            </w:r>
          </w:p>
          <w:p>
            <w:pPr>
              <w:pStyle w:val="14"/>
              <w:spacing w:before="46" w:line="400" w:lineRule="exact"/>
              <w:ind w:left="109" w:right="83" w:firstLine="16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1.1.4咖啡醇厚度与质感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的知识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1084" w:type="dxa"/>
            <w:vMerge w:val="restart"/>
            <w:tcBorders>
              <w:left w:val="single" w:color="231F20" w:sz="6" w:space="0"/>
            </w:tcBorders>
            <w:vAlign w:val="center"/>
          </w:tcPr>
          <w:p>
            <w:pPr>
              <w:pStyle w:val="14"/>
              <w:spacing w:line="240" w:lineRule="atLeast"/>
              <w:ind w:firstLine="208" w:firstLineChars="100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.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</w:t>
            </w:r>
          </w:p>
          <w:p>
            <w:pPr>
              <w:pStyle w:val="14"/>
              <w:spacing w:line="240" w:lineRule="atLeast"/>
              <w:ind w:left="168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鉴</w:t>
            </w:r>
          </w:p>
          <w:p>
            <w:pPr>
              <w:pStyle w:val="14"/>
              <w:spacing w:line="240" w:lineRule="atLeast"/>
              <w:ind w:left="17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8" w:type="dxa"/>
          </w:tcPr>
          <w:p>
            <w:pPr>
              <w:pStyle w:val="14"/>
              <w:spacing w:before="73" w:line="400" w:lineRule="exact"/>
              <w:ind w:left="87" w:right="91" w:firstLine="177"/>
              <w:rPr>
                <w:rFonts w:ascii="宋体" w:hAnsi="宋体" w:eastAsia="宋体" w:cs="宋体"/>
                <w:spacing w:val="-9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87" w:right="91" w:firstLine="1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.2感官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运用</w:t>
            </w:r>
          </w:p>
        </w:tc>
        <w:tc>
          <w:tcPr>
            <w:tcW w:w="3602" w:type="dxa"/>
          </w:tcPr>
          <w:p>
            <w:pPr>
              <w:pStyle w:val="14"/>
              <w:spacing w:before="266" w:line="400" w:lineRule="exact"/>
              <w:ind w:left="94" w:right="86" w:firstLine="17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1.2.1能运用感官辨识咖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啡品质</w:t>
            </w:r>
          </w:p>
          <w:p>
            <w:pPr>
              <w:pStyle w:val="14"/>
              <w:spacing w:before="9" w:line="400" w:lineRule="exact"/>
              <w:ind w:left="87" w:right="86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1.2.2能依据品鉴结果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建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议顾客</w:t>
            </w:r>
            <w:r>
              <w:rPr>
                <w:rFonts w:hint="eastAsia" w:ascii="宋体" w:hAnsi="宋体" w:eastAsia="宋体" w:cs="宋体"/>
                <w:spacing w:val="10"/>
                <w:sz w:val="21"/>
                <w:szCs w:val="21"/>
                <w:lang w:eastAsia="zh-CN"/>
              </w:rPr>
              <w:t>购买咖啡豆及产品应用</w:t>
            </w:r>
          </w:p>
        </w:tc>
        <w:tc>
          <w:tcPr>
            <w:tcW w:w="3356" w:type="dxa"/>
            <w:tcBorders>
              <w:right w:val="single" w:color="231F20" w:sz="6" w:space="0"/>
            </w:tcBorders>
          </w:tcPr>
          <w:p>
            <w:pPr>
              <w:pStyle w:val="14"/>
              <w:spacing w:before="270" w:line="400" w:lineRule="exact"/>
              <w:ind w:left="93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1.2.1亚洲、非洲、中南</w:t>
            </w:r>
            <w:r>
              <w:rPr>
                <w:rFonts w:hint="eastAsia" w:ascii="宋体" w:hAnsi="宋体" w:eastAsia="宋体" w:cs="宋体"/>
                <w:spacing w:val="21"/>
                <w:sz w:val="21"/>
                <w:szCs w:val="21"/>
                <w:lang w:eastAsia="zh-CN"/>
              </w:rPr>
              <w:t>美洲等产区咖啡豆的风味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特点</w:t>
            </w:r>
          </w:p>
          <w:p>
            <w:pPr>
              <w:pStyle w:val="14"/>
              <w:spacing w:before="32" w:line="400" w:lineRule="exact"/>
              <w:ind w:left="2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1.2.2咖啡豆品质评分相关知识</w:t>
            </w:r>
          </w:p>
          <w:p>
            <w:pPr>
              <w:pStyle w:val="14"/>
              <w:spacing w:before="7" w:line="400" w:lineRule="exact"/>
              <w:ind w:left="2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.2.3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产品应用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相关知识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1084" w:type="dxa"/>
            <w:vMerge w:val="continue"/>
            <w:tcBorders>
              <w:left w:val="single" w:color="231F20" w:sz="6" w:space="0"/>
              <w:bottom w:val="single" w:color="auto" w:sz="4" w:space="0"/>
            </w:tcBorders>
            <w:vAlign w:val="center"/>
          </w:tcPr>
          <w:p>
            <w:pPr>
              <w:pStyle w:val="14"/>
              <w:spacing w:line="240" w:lineRule="atLeast"/>
              <w:ind w:left="170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98" w:type="dxa"/>
            <w:tcBorders>
              <w:bottom w:val="single" w:color="auto" w:sz="4" w:space="0"/>
            </w:tcBorders>
          </w:tcPr>
          <w:p>
            <w:pPr>
              <w:pStyle w:val="14"/>
              <w:spacing w:before="73" w:line="400" w:lineRule="exact"/>
              <w:ind w:left="94" w:right="91" w:firstLine="172"/>
              <w:rPr>
                <w:rFonts w:ascii="宋体" w:hAnsi="宋体" w:eastAsia="宋体" w:cs="宋体"/>
                <w:spacing w:val="-1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94" w:right="91" w:firstLine="17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 xml:space="preserve">1.3 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瑕疵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</w:rPr>
              <w:t>咖啡豆辨别</w:t>
            </w:r>
          </w:p>
        </w:tc>
        <w:tc>
          <w:tcPr>
            <w:tcW w:w="3602" w:type="dxa"/>
            <w:tcBorders>
              <w:bottom w:val="single" w:color="auto" w:sz="4" w:space="0"/>
            </w:tcBorders>
          </w:tcPr>
          <w:p>
            <w:pPr>
              <w:pStyle w:val="14"/>
              <w:spacing w:before="73" w:line="400" w:lineRule="exact"/>
              <w:ind w:left="97" w:right="86" w:firstLine="17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97" w:right="86" w:firstLine="172"/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1.3.1能辨别常见的瑕疵咖啡熟豆的外观及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风味</w:t>
            </w:r>
          </w:p>
          <w:p>
            <w:pPr>
              <w:pStyle w:val="14"/>
              <w:spacing w:before="73" w:line="400" w:lineRule="exact"/>
              <w:ind w:left="97" w:right="86" w:firstLine="17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1.3.2能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辨别常见的瑕疵咖啡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生豆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的外观</w:t>
            </w:r>
          </w:p>
        </w:tc>
        <w:tc>
          <w:tcPr>
            <w:tcW w:w="3356" w:type="dxa"/>
            <w:tcBorders>
              <w:bottom w:val="single" w:color="auto" w:sz="4" w:space="0"/>
              <w:right w:val="single" w:color="231F20" w:sz="6" w:space="0"/>
            </w:tcBorders>
          </w:tcPr>
          <w:p>
            <w:pPr>
              <w:pStyle w:val="14"/>
              <w:spacing w:before="73" w:line="400" w:lineRule="exact"/>
              <w:ind w:left="97" w:right="86" w:firstLine="172"/>
              <w:rPr>
                <w:rFonts w:ascii="宋体" w:hAnsi="宋体" w:eastAsia="宋体" w:cs="宋体"/>
                <w:spacing w:val="-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1.3.1常见瑕疵熟豆的产生原因</w:t>
            </w:r>
          </w:p>
          <w:p>
            <w:pPr>
              <w:pStyle w:val="14"/>
              <w:spacing w:before="73" w:line="400" w:lineRule="exact"/>
              <w:ind w:left="97" w:right="86" w:firstLine="172"/>
              <w:rPr>
                <w:rFonts w:ascii="宋体" w:hAnsi="宋体" w:eastAsia="宋体" w:cs="宋体"/>
                <w:spacing w:val="-4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1.3.2常见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瑕疵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生豆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的特征</w:t>
            </w:r>
          </w:p>
          <w:p>
            <w:pPr>
              <w:pStyle w:val="14"/>
              <w:spacing w:before="45" w:line="400" w:lineRule="exact"/>
              <w:ind w:left="97" w:right="83" w:firstLine="17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1.3.3常见瑕疵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风味特征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啡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豆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辨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</w:rPr>
              <w:t>别</w:t>
            </w:r>
          </w:p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3" w:line="400" w:lineRule="exact"/>
              <w:ind w:left="86" w:right="91" w:firstLine="180"/>
              <w:rPr>
                <w:rFonts w:ascii="宋体" w:hAnsi="宋体" w:eastAsia="宋体" w:cs="宋体"/>
                <w:spacing w:val="-12"/>
                <w:sz w:val="21"/>
                <w:szCs w:val="21"/>
              </w:rPr>
            </w:pPr>
          </w:p>
          <w:p>
            <w:pPr>
              <w:pStyle w:val="14"/>
              <w:spacing w:before="73" w:line="400" w:lineRule="exact"/>
              <w:ind w:left="86" w:right="91"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</w:rPr>
              <w:t>咖啡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熟豆辨别</w:t>
            </w:r>
          </w:p>
        </w:tc>
        <w:tc>
          <w:tcPr>
            <w:tcW w:w="3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pStyle w:val="14"/>
              <w:spacing w:before="73" w:line="400" w:lineRule="exact"/>
              <w:ind w:left="103" w:right="86" w:firstLine="166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2.1.1能辨别不同烘焙度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的咖啡豆</w:t>
            </w:r>
          </w:p>
          <w:p>
            <w:pPr>
              <w:pStyle w:val="14"/>
              <w:spacing w:before="42" w:line="400" w:lineRule="exact"/>
              <w:ind w:left="89" w:right="86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2.1.2能辨别常见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处理法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的咖啡熟豆</w:t>
            </w:r>
          </w:p>
          <w:p>
            <w:pPr>
              <w:pStyle w:val="14"/>
              <w:spacing w:before="15" w:line="400" w:lineRule="exact"/>
              <w:ind w:left="90" w:right="86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2.1.3能根据烘焙度、处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理法制订匹配的萃取方案</w:t>
            </w:r>
          </w:p>
        </w:tc>
        <w:tc>
          <w:tcPr>
            <w:tcW w:w="3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276" w:line="400" w:lineRule="exact"/>
              <w:ind w:left="97" w:right="83" w:firstLine="178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2.1.1咖啡豆烘焙度相关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知识</w:t>
            </w:r>
          </w:p>
          <w:p>
            <w:pPr>
              <w:pStyle w:val="14"/>
              <w:spacing w:before="46" w:line="400" w:lineRule="exact"/>
              <w:ind w:left="94" w:right="83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2.1.2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  <w:lang w:eastAsia="zh-CN"/>
              </w:rPr>
              <w:t>常见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处理</w:t>
            </w:r>
            <w:r>
              <w:rPr>
                <w:rFonts w:hint="eastAsia" w:ascii="宋体" w:hAnsi="宋体" w:eastAsia="宋体" w:cs="宋体"/>
                <w:spacing w:val="18"/>
                <w:sz w:val="21"/>
                <w:szCs w:val="21"/>
                <w:lang w:eastAsia="zh-CN"/>
              </w:rPr>
              <w:t>法咖啡熟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豆的风味特点与辨别方法</w:t>
            </w:r>
          </w:p>
          <w:p>
            <w:pPr>
              <w:pStyle w:val="14"/>
              <w:spacing w:before="44" w:line="400" w:lineRule="exact"/>
              <w:ind w:left="95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2.1.3不同烘焙度咖啡的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萃取方法与技巧</w:t>
            </w:r>
          </w:p>
          <w:p>
            <w:pPr>
              <w:pStyle w:val="14"/>
              <w:spacing w:before="46" w:line="400" w:lineRule="exact"/>
              <w:ind w:left="95" w:right="83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2.1.4不同处理法咖啡的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萃取方法与技巧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10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14"/>
              <w:spacing w:before="72" w:line="400" w:lineRule="exact"/>
              <w:ind w:left="86" w:right="91" w:firstLine="180"/>
              <w:rPr>
                <w:rFonts w:ascii="宋体" w:hAnsi="宋体" w:eastAsia="宋体" w:cs="宋体"/>
                <w:spacing w:val="-12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2" w:line="400" w:lineRule="exact"/>
              <w:ind w:left="86" w:right="91" w:firstLine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12"/>
                <w:sz w:val="21"/>
                <w:szCs w:val="21"/>
              </w:rPr>
              <w:t>咖啡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熟豆储藏</w:t>
            </w:r>
          </w:p>
        </w:tc>
        <w:tc>
          <w:tcPr>
            <w:tcW w:w="3602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89" w:right="86" w:firstLine="18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2.2.1能选择合适的咖啡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熟豆包装与储藏环境</w:t>
            </w:r>
          </w:p>
          <w:p>
            <w:pPr>
              <w:pStyle w:val="14"/>
              <w:spacing w:before="15" w:line="400" w:lineRule="exact"/>
              <w:ind w:left="94" w:right="86" w:firstLine="175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2.2.2能通过感官判断咖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啡熟豆的新鲜度</w:t>
            </w:r>
          </w:p>
        </w:tc>
        <w:tc>
          <w:tcPr>
            <w:tcW w:w="3356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73" w:line="400" w:lineRule="exact"/>
              <w:ind w:right="83" w:firstLine="204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2.2.1咖啡熟豆储藏保鲜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的原理和方法</w:t>
            </w:r>
          </w:p>
          <w:p>
            <w:pPr>
              <w:pStyle w:val="14"/>
              <w:spacing w:before="39" w:line="400" w:lineRule="exact"/>
              <w:ind w:left="93" w:right="83" w:firstLine="18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2.2.2咖啡熟豆新鲜度相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关知识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08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-12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3602" w:type="dxa"/>
            <w:tcBorders>
              <w:top w:val="single" w:color="auto" w:sz="4" w:space="0"/>
              <w:bottom w:val="single" w:color="231F2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356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5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</w:p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.</w:t>
            </w:r>
          </w:p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制</w:t>
            </w:r>
          </w:p>
          <w:p>
            <w:pPr>
              <w:pStyle w:val="14"/>
              <w:spacing w:line="240" w:lineRule="atLeast"/>
              <w:ind w:left="183"/>
              <w:jc w:val="center"/>
              <w:rPr>
                <w:rFonts w:ascii="宋体" w:hAnsi="宋体" w:eastAsia="宋体" w:cs="宋体"/>
                <w:spacing w:val="3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作</w:t>
            </w:r>
          </w:p>
          <w:p>
            <w:pPr>
              <w:spacing w:line="240" w:lineRule="atLeast"/>
              <w:ind w:firstLine="210" w:firstLineChars="1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3" w:line="400" w:lineRule="exact"/>
              <w:ind w:left="87" w:right="91" w:firstLine="192"/>
              <w:rPr>
                <w:rFonts w:ascii="宋体" w:hAnsi="宋体" w:eastAsia="宋体" w:cs="宋体"/>
                <w:spacing w:val="-17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3" w:line="400" w:lineRule="exact"/>
              <w:ind w:left="87" w:right="91" w:firstLine="1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浓度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与萃取率调</w:t>
            </w: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整</w:t>
            </w:r>
          </w:p>
        </w:tc>
        <w:tc>
          <w:tcPr>
            <w:tcW w:w="3602" w:type="dxa"/>
            <w:tcBorders>
              <w:left w:val="single" w:color="auto" w:sz="4" w:space="0"/>
            </w:tcBorders>
          </w:tcPr>
          <w:p>
            <w:pPr>
              <w:pStyle w:val="14"/>
              <w:spacing w:before="73" w:line="400" w:lineRule="exact"/>
              <w:ind w:right="86" w:firstLine="210" w:firstLineChars="10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3.1.1能根据顾客需求设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计制作方案</w:t>
            </w:r>
          </w:p>
          <w:p>
            <w:pPr>
              <w:pStyle w:val="14"/>
              <w:spacing w:before="44" w:line="400" w:lineRule="exact"/>
              <w:ind w:left="87" w:right="86" w:firstLine="1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3.1.2能根据制作方案设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计压力式咖啡、非压力式咖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啡出品流程</w:t>
            </w:r>
          </w:p>
          <w:p>
            <w:pPr>
              <w:pStyle w:val="14"/>
              <w:spacing w:before="6" w:line="400" w:lineRule="exact"/>
              <w:ind w:left="94" w:right="86" w:firstLine="18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3.1.3能通过品尝判断咖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啡萃取过度或萃取不足</w:t>
            </w:r>
          </w:p>
          <w:p>
            <w:pPr>
              <w:pStyle w:val="14"/>
              <w:spacing w:before="34" w:line="400" w:lineRule="exact"/>
              <w:ind w:left="94" w:right="86" w:firstLine="18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3.1.4能通过品尝判断咖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啡的浓度和口感</w:t>
            </w:r>
          </w:p>
          <w:p>
            <w:pPr>
              <w:pStyle w:val="14"/>
              <w:spacing w:before="44" w:line="400" w:lineRule="exact"/>
              <w:ind w:left="90" w:right="86" w:firstLine="19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3.1.5能通过调整制作方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案来完成咖啡浓度与萃取率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的调整</w:t>
            </w:r>
          </w:p>
        </w:tc>
        <w:tc>
          <w:tcPr>
            <w:tcW w:w="3356" w:type="dxa"/>
            <w:tcBorders>
              <w:right w:val="single" w:color="231F20" w:sz="6" w:space="0"/>
            </w:tcBorders>
          </w:tcPr>
          <w:p>
            <w:pPr>
              <w:pStyle w:val="14"/>
              <w:spacing w:before="73" w:line="400" w:lineRule="exact"/>
              <w:ind w:left="94" w:right="83" w:firstLine="19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3.1.1制作方案的设计原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则与方法</w:t>
            </w:r>
          </w:p>
          <w:p>
            <w:pPr>
              <w:pStyle w:val="14"/>
              <w:spacing w:before="45" w:line="400" w:lineRule="exact"/>
              <w:ind w:left="97" w:right="83" w:firstLine="19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3.1.2制作咖啡参数的搭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配原则与注意事项</w:t>
            </w:r>
          </w:p>
          <w:p>
            <w:pPr>
              <w:pStyle w:val="14"/>
              <w:spacing w:before="46" w:line="400" w:lineRule="exact"/>
              <w:ind w:left="95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3.1.3咖啡萃取过度与萃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取不足的风味特征</w:t>
            </w:r>
          </w:p>
          <w:p>
            <w:pPr>
              <w:pStyle w:val="14"/>
              <w:spacing w:before="47" w:line="400" w:lineRule="exact"/>
              <w:ind w:left="93" w:right="83" w:firstLine="1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3.1.4咖啡不同浓度与口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感的感官特征</w:t>
            </w:r>
          </w:p>
          <w:p>
            <w:pPr>
              <w:pStyle w:val="14"/>
              <w:spacing w:before="44" w:line="400" w:lineRule="exact"/>
              <w:ind w:left="287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3.1.5咖啡浓度与萃取率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的调整方法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6" w:hRule="atLeast"/>
        </w:trPr>
        <w:tc>
          <w:tcPr>
            <w:tcW w:w="10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ind w:firstLine="210" w:firstLineChars="1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tcBorders>
              <w:top w:val="single" w:color="auto" w:sz="4" w:space="0"/>
            </w:tcBorders>
          </w:tcPr>
          <w:p>
            <w:pPr>
              <w:pStyle w:val="14"/>
              <w:spacing w:before="72" w:line="400" w:lineRule="exact"/>
              <w:ind w:left="87" w:right="91" w:firstLine="191"/>
              <w:rPr>
                <w:rFonts w:ascii="宋体" w:hAnsi="宋体" w:eastAsia="宋体" w:cs="宋体"/>
                <w:spacing w:val="-1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72" w:line="400" w:lineRule="exact"/>
              <w:ind w:left="87" w:right="91" w:firstLine="191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咖啡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拉花</w:t>
            </w:r>
          </w:p>
        </w:tc>
        <w:tc>
          <w:tcPr>
            <w:tcW w:w="3602" w:type="dxa"/>
          </w:tcPr>
          <w:p>
            <w:pPr>
              <w:pStyle w:val="14"/>
              <w:spacing w:before="270" w:line="400" w:lineRule="exact"/>
              <w:ind w:left="102" w:right="86" w:firstLine="17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3.2.1能连续完成两杯及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以上的咖啡拉花,且拉花出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eastAsia="zh-CN"/>
              </w:rPr>
              <w:t>品稳定性一致</w:t>
            </w:r>
          </w:p>
          <w:p>
            <w:pPr>
              <w:pStyle w:val="14"/>
              <w:spacing w:before="44" w:line="400" w:lineRule="exact"/>
              <w:ind w:left="90" w:right="86" w:firstLine="191"/>
              <w:rPr>
                <w:rFonts w:ascii="宋体" w:hAnsi="宋体" w:eastAsia="宋体" w:cs="宋体"/>
                <w:spacing w:val="7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3.2.2能完成一杯组合图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案的咖啡拉花</w:t>
            </w:r>
          </w:p>
        </w:tc>
        <w:tc>
          <w:tcPr>
            <w:tcW w:w="3356" w:type="dxa"/>
            <w:tcBorders>
              <w:right w:val="single" w:color="231F20" w:sz="6" w:space="0"/>
            </w:tcBorders>
          </w:tcPr>
          <w:p>
            <w:pPr>
              <w:pStyle w:val="14"/>
              <w:spacing w:before="259" w:line="400" w:lineRule="exact"/>
              <w:ind w:left="94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3.2.1拉花出品的品质和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eastAsia="zh-CN"/>
              </w:rPr>
              <w:t>效率要求</w:t>
            </w:r>
          </w:p>
          <w:p>
            <w:pPr>
              <w:pStyle w:val="14"/>
              <w:spacing w:before="36" w:line="400" w:lineRule="exact"/>
              <w:ind w:left="95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3.2.2拉花出品稳定性和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一致性的要求</w:t>
            </w:r>
          </w:p>
          <w:p>
            <w:pPr>
              <w:pStyle w:val="14"/>
              <w:spacing w:before="45" w:line="400" w:lineRule="exact"/>
              <w:ind w:left="109" w:right="83" w:firstLine="1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6"/>
                <w:sz w:val="21"/>
                <w:szCs w:val="21"/>
              </w:rPr>
              <w:t>.3拉花组合图案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1084" w:type="dxa"/>
            <w:vMerge w:val="restart"/>
            <w:tcBorders>
              <w:left w:val="single" w:color="231F20" w:sz="6" w:space="0"/>
              <w:bottom w:val="nil"/>
            </w:tcBorders>
            <w:vAlign w:val="center"/>
          </w:tcPr>
          <w:p>
            <w:pPr>
              <w:spacing w:before="49" w:line="400" w:lineRule="exact"/>
              <w:ind w:left="165"/>
              <w:jc w:val="center"/>
              <w:rPr>
                <w:rFonts w:ascii="宋体" w:hAnsi="宋体" w:cs="宋体"/>
                <w:spacing w:val="-5"/>
                <w:szCs w:val="21"/>
              </w:rPr>
            </w:pPr>
          </w:p>
          <w:p>
            <w:pPr>
              <w:spacing w:line="240" w:lineRule="atLeast"/>
              <w:ind w:left="164"/>
              <w:jc w:val="center"/>
              <w:rPr>
                <w:rFonts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spacing w:val="-5"/>
                <w:szCs w:val="21"/>
              </w:rPr>
              <w:t>4.</w:t>
            </w:r>
          </w:p>
          <w:p>
            <w:pPr>
              <w:spacing w:line="240" w:lineRule="atLeast"/>
              <w:ind w:left="164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经</w:t>
            </w:r>
          </w:p>
          <w:p>
            <w:pPr>
              <w:spacing w:line="240" w:lineRule="atLeast"/>
              <w:ind w:left="164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营</w:t>
            </w:r>
          </w:p>
          <w:p>
            <w:pPr>
              <w:spacing w:line="240" w:lineRule="atLeast"/>
              <w:ind w:left="164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管</w:t>
            </w:r>
          </w:p>
          <w:p>
            <w:pPr>
              <w:spacing w:line="240" w:lineRule="atLeast"/>
              <w:ind w:left="164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理</w:t>
            </w:r>
          </w:p>
        </w:tc>
        <w:tc>
          <w:tcPr>
            <w:tcW w:w="1498" w:type="dxa"/>
            <w:vAlign w:val="center"/>
          </w:tcPr>
          <w:p>
            <w:pPr>
              <w:spacing w:before="73" w:line="400" w:lineRule="exact"/>
              <w:ind w:left="87" w:right="91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4.1单个</w:t>
            </w:r>
            <w:r>
              <w:rPr>
                <w:rFonts w:hint="eastAsia" w:ascii="宋体" w:hAnsi="宋体" w:cs="宋体"/>
                <w:spacing w:val="9"/>
                <w:szCs w:val="21"/>
              </w:rPr>
              <w:t>门店班次管</w:t>
            </w:r>
            <w:r>
              <w:rPr>
                <w:rFonts w:hint="eastAsia" w:ascii="宋体" w:hAnsi="宋体" w:cs="宋体"/>
                <w:spacing w:val="1"/>
                <w:szCs w:val="21"/>
              </w:rPr>
              <w:t>理</w:t>
            </w:r>
          </w:p>
        </w:tc>
        <w:tc>
          <w:tcPr>
            <w:tcW w:w="3602" w:type="dxa"/>
            <w:vAlign w:val="center"/>
          </w:tcPr>
          <w:p>
            <w:pPr>
              <w:spacing w:before="225" w:line="400" w:lineRule="exact"/>
              <w:ind w:left="89" w:right="86" w:firstLine="17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4.1.1能编制单个门店值</w:t>
            </w:r>
            <w:r>
              <w:rPr>
                <w:rFonts w:hint="eastAsia" w:ascii="宋体" w:hAnsi="宋体" w:cs="宋体"/>
                <w:spacing w:val="7"/>
                <w:szCs w:val="21"/>
              </w:rPr>
              <w:t>班计划</w:t>
            </w:r>
          </w:p>
          <w:p>
            <w:pPr>
              <w:spacing w:before="45" w:line="400" w:lineRule="exact"/>
              <w:ind w:left="91" w:right="86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4.1.2能进行单个门店班</w:t>
            </w:r>
            <w:r>
              <w:rPr>
                <w:rFonts w:hint="eastAsia" w:ascii="宋体" w:hAnsi="宋体" w:cs="宋体"/>
                <w:spacing w:val="8"/>
                <w:szCs w:val="21"/>
              </w:rPr>
              <w:t>次值班管理</w:t>
            </w:r>
          </w:p>
        </w:tc>
        <w:tc>
          <w:tcPr>
            <w:tcW w:w="3356" w:type="dxa"/>
            <w:tcBorders>
              <w:right w:val="single" w:color="231F20" w:sz="6" w:space="0"/>
            </w:tcBorders>
            <w:vAlign w:val="center"/>
          </w:tcPr>
          <w:p>
            <w:pPr>
              <w:spacing w:before="224" w:line="400" w:lineRule="exact"/>
              <w:ind w:left="99" w:right="83" w:firstLine="17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4.1.1单个门店值班计划</w:t>
            </w:r>
            <w:r>
              <w:rPr>
                <w:rFonts w:hint="eastAsia" w:ascii="宋体" w:hAnsi="宋体" w:cs="宋体"/>
                <w:spacing w:val="7"/>
                <w:szCs w:val="21"/>
              </w:rPr>
              <w:t>编制要点</w:t>
            </w:r>
          </w:p>
          <w:p>
            <w:pPr>
              <w:spacing w:before="41" w:line="400" w:lineRule="exact"/>
              <w:ind w:left="96" w:right="83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4.1.2单个门店班次值班</w:t>
            </w:r>
            <w:r>
              <w:rPr>
                <w:rFonts w:hint="eastAsia" w:ascii="宋体" w:hAnsi="宋体" w:cs="宋体"/>
                <w:spacing w:val="8"/>
                <w:szCs w:val="21"/>
              </w:rPr>
              <w:t>管理知识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1084" w:type="dxa"/>
            <w:vMerge w:val="continue"/>
            <w:tcBorders>
              <w:top w:val="nil"/>
              <w:left w:val="single" w:color="231F20" w:sz="6" w:space="0"/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98" w:type="dxa"/>
            <w:tcBorders>
              <w:bottom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spacing w:before="73" w:line="400" w:lineRule="exact"/>
              <w:ind w:left="87" w:right="91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4.2单个</w:t>
            </w:r>
            <w:r>
              <w:rPr>
                <w:rFonts w:hint="eastAsia" w:ascii="宋体" w:hAnsi="宋体" w:cs="宋体"/>
                <w:spacing w:val="9"/>
                <w:szCs w:val="21"/>
              </w:rPr>
              <w:t>门店销售管</w:t>
            </w:r>
            <w:r>
              <w:rPr>
                <w:rFonts w:hint="eastAsia" w:ascii="宋体" w:hAnsi="宋体" w:cs="宋体"/>
                <w:spacing w:val="1"/>
                <w:szCs w:val="21"/>
              </w:rPr>
              <w:t>理</w:t>
            </w:r>
          </w:p>
        </w:tc>
        <w:tc>
          <w:tcPr>
            <w:tcW w:w="3602" w:type="dxa"/>
            <w:tcBorders>
              <w:bottom w:val="single" w:color="231F20" w:sz="6" w:space="0"/>
            </w:tcBorders>
          </w:tcPr>
          <w:p>
            <w:pPr>
              <w:spacing w:before="231" w:line="400" w:lineRule="exact"/>
              <w:ind w:left="91" w:right="86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4.2.1能进行单个门店班</w:t>
            </w:r>
            <w:r>
              <w:rPr>
                <w:rFonts w:hint="eastAsia" w:ascii="宋体" w:hAnsi="宋体" w:cs="宋体"/>
                <w:spacing w:val="8"/>
                <w:szCs w:val="21"/>
              </w:rPr>
              <w:t>次销售管理</w:t>
            </w:r>
          </w:p>
          <w:p>
            <w:pPr>
              <w:spacing w:before="45" w:line="400" w:lineRule="exact"/>
              <w:ind w:left="87" w:right="86" w:firstLine="177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4.2.2能进行单个门店建</w:t>
            </w:r>
            <w:r>
              <w:rPr>
                <w:rFonts w:hint="eastAsia" w:ascii="宋体" w:hAnsi="宋体" w:cs="宋体"/>
                <w:spacing w:val="9"/>
                <w:szCs w:val="21"/>
              </w:rPr>
              <w:t>议性销售</w:t>
            </w:r>
          </w:p>
        </w:tc>
        <w:tc>
          <w:tcPr>
            <w:tcW w:w="3356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spacing w:before="229" w:line="400" w:lineRule="exact"/>
              <w:ind w:left="96" w:right="83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4.2.1单个门店班次销售</w:t>
            </w:r>
            <w:r>
              <w:rPr>
                <w:rFonts w:hint="eastAsia" w:ascii="宋体" w:hAnsi="宋体" w:cs="宋体"/>
                <w:spacing w:val="8"/>
                <w:szCs w:val="21"/>
              </w:rPr>
              <w:t>管理知识</w:t>
            </w:r>
          </w:p>
          <w:p>
            <w:pPr>
              <w:spacing w:before="42" w:line="400" w:lineRule="exact"/>
              <w:ind w:left="94" w:right="83" w:firstLine="17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4.2.2单个门店建议性销</w:t>
            </w:r>
            <w:r>
              <w:rPr>
                <w:rFonts w:hint="eastAsia" w:ascii="宋体" w:hAnsi="宋体" w:cs="宋体"/>
                <w:spacing w:val="8"/>
                <w:szCs w:val="21"/>
              </w:rPr>
              <w:t>售知识</w:t>
            </w:r>
          </w:p>
        </w:tc>
      </w:tr>
    </w:tbl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3.4二级/技师</w:t>
      </w:r>
    </w:p>
    <w:tbl>
      <w:tblPr>
        <w:tblStyle w:val="13"/>
        <w:tblW w:w="9298" w:type="dxa"/>
        <w:tblInd w:w="-413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1433"/>
        <w:gridCol w:w="3695"/>
        <w:gridCol w:w="3015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713" w:hRule="atLeast"/>
        </w:trPr>
        <w:tc>
          <w:tcPr>
            <w:tcW w:w="1155" w:type="dxa"/>
            <w:tcBorders>
              <w:top w:val="single" w:color="231F20" w:sz="6" w:space="0"/>
              <w:left w:val="single" w:color="231F20" w:sz="6" w:space="0"/>
            </w:tcBorders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33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3695" w:type="dxa"/>
            <w:tcBorders>
              <w:top w:val="single" w:color="231F20" w:sz="6" w:space="0"/>
            </w:tcBorders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015" w:type="dxa"/>
            <w:tcBorders>
              <w:top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256" w:hRule="atLeast"/>
        </w:trPr>
        <w:tc>
          <w:tcPr>
            <w:tcW w:w="1155" w:type="dxa"/>
            <w:vMerge w:val="restart"/>
            <w:tcBorders>
              <w:left w:val="single" w:color="231F20" w:sz="6" w:space="0"/>
              <w:bottom w:val="nil"/>
            </w:tcBorders>
            <w:vAlign w:val="center"/>
          </w:tcPr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</w:p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spacing w:val="-9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9"/>
                <w:sz w:val="21"/>
                <w:szCs w:val="21"/>
              </w:rPr>
              <w:t>1.</w:t>
            </w:r>
          </w:p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品</w:t>
            </w:r>
          </w:p>
          <w:p>
            <w:pPr>
              <w:pStyle w:val="14"/>
              <w:spacing w:line="240" w:lineRule="exact"/>
              <w:ind w:left="181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鉴</w:t>
            </w:r>
          </w:p>
        </w:tc>
        <w:tc>
          <w:tcPr>
            <w:tcW w:w="1433" w:type="dxa"/>
          </w:tcPr>
          <w:p>
            <w:pPr>
              <w:pStyle w:val="14"/>
              <w:spacing w:before="270" w:line="400" w:lineRule="exact"/>
              <w:ind w:left="85" w:right="91" w:firstLine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7"/>
                <w:sz w:val="21"/>
                <w:szCs w:val="21"/>
              </w:rPr>
              <w:t>1.1咖啡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评测方案设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计</w:t>
            </w:r>
          </w:p>
        </w:tc>
        <w:tc>
          <w:tcPr>
            <w:tcW w:w="3695" w:type="dxa"/>
          </w:tcPr>
          <w:p>
            <w:pPr>
              <w:pStyle w:val="14"/>
              <w:spacing w:before="130" w:line="400" w:lineRule="exact"/>
              <w:ind w:left="87" w:right="86" w:firstLine="194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  <w:lang w:eastAsia="zh-CN"/>
              </w:rPr>
              <w:t>1.1.1能根据门店需求设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计咖啡评测方案</w:t>
            </w:r>
          </w:p>
          <w:p>
            <w:pPr>
              <w:pStyle w:val="14"/>
              <w:spacing w:before="45" w:line="400" w:lineRule="exact"/>
              <w:ind w:left="89" w:right="86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1.1.2能根据评测设计准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备活动用品</w:t>
            </w:r>
          </w:p>
        </w:tc>
        <w:tc>
          <w:tcPr>
            <w:tcW w:w="3015" w:type="dxa"/>
            <w:tcBorders>
              <w:right w:val="single" w:color="231F20" w:sz="6" w:space="0"/>
            </w:tcBorders>
          </w:tcPr>
          <w:p>
            <w:pPr>
              <w:pStyle w:val="14"/>
              <w:spacing w:before="130" w:line="400" w:lineRule="exact"/>
              <w:ind w:left="98" w:right="83" w:firstLine="189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1.1.1杯测准备规则和注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意事项</w:t>
            </w:r>
          </w:p>
          <w:p>
            <w:pPr>
              <w:pStyle w:val="14"/>
              <w:spacing w:before="47" w:line="400" w:lineRule="exact"/>
              <w:ind w:left="97" w:right="83" w:firstLine="19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1.1.2咖啡感官评测相关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256" w:hRule="atLeast"/>
        </w:trPr>
        <w:tc>
          <w:tcPr>
            <w:tcW w:w="1155" w:type="dxa"/>
            <w:vMerge w:val="continue"/>
            <w:tcBorders>
              <w:top w:val="nil"/>
              <w:left w:val="single" w:color="231F20" w:sz="6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33" w:type="dxa"/>
            <w:tcBorders>
              <w:bottom w:val="single" w:color="auto" w:sz="4" w:space="0"/>
            </w:tcBorders>
          </w:tcPr>
          <w:p>
            <w:pPr>
              <w:pStyle w:val="14"/>
              <w:spacing w:before="269" w:line="400" w:lineRule="exact"/>
              <w:ind w:left="85" w:right="91" w:firstLine="1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4"/>
                <w:sz w:val="21"/>
                <w:szCs w:val="21"/>
              </w:rPr>
              <w:t>1.2咖啡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</w:rPr>
              <w:t>评测活动组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</w:rPr>
              <w:t>织</w:t>
            </w:r>
          </w:p>
        </w:tc>
        <w:tc>
          <w:tcPr>
            <w:tcW w:w="3695" w:type="dxa"/>
            <w:tcBorders>
              <w:bottom w:val="single" w:color="auto" w:sz="4" w:space="0"/>
            </w:tcBorders>
          </w:tcPr>
          <w:p>
            <w:pPr>
              <w:pStyle w:val="14"/>
              <w:spacing w:before="135" w:line="400" w:lineRule="exact"/>
              <w:ind w:left="89" w:right="86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1.2.1能根据设计方案组</w:t>
            </w:r>
            <w:r>
              <w:rPr>
                <w:rFonts w:hint="eastAsia" w:ascii="宋体" w:hAnsi="宋体" w:eastAsia="宋体" w:cs="宋体"/>
                <w:spacing w:val="9"/>
                <w:sz w:val="21"/>
                <w:szCs w:val="21"/>
                <w:lang w:eastAsia="zh-CN"/>
              </w:rPr>
              <w:t>织咖啡评测活动</w:t>
            </w:r>
          </w:p>
          <w:p>
            <w:pPr>
              <w:pStyle w:val="14"/>
              <w:spacing w:before="43" w:line="400" w:lineRule="exact"/>
              <w:ind w:left="88" w:right="86" w:firstLine="1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</w:rPr>
              <w:t>1.2.2能填写咖啡评估报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</w:rPr>
              <w:t>告</w:t>
            </w:r>
          </w:p>
        </w:tc>
        <w:tc>
          <w:tcPr>
            <w:tcW w:w="3015" w:type="dxa"/>
            <w:tcBorders>
              <w:right w:val="single" w:color="231F20" w:sz="6" w:space="0"/>
            </w:tcBorders>
          </w:tcPr>
          <w:p>
            <w:pPr>
              <w:pStyle w:val="14"/>
              <w:spacing w:before="134" w:line="400" w:lineRule="exact"/>
              <w:ind w:left="94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1.2.1杯测流程和注意事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项</w:t>
            </w:r>
          </w:p>
          <w:p>
            <w:pPr>
              <w:pStyle w:val="14"/>
              <w:spacing w:before="51" w:line="400" w:lineRule="exact"/>
              <w:ind w:left="95" w:right="83" w:firstLine="192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1.2.2评估报告的相关内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47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spacing w:line="240" w:lineRule="exact"/>
              <w:ind w:left="168"/>
              <w:rPr>
                <w:rFonts w:ascii="宋体" w:hAnsi="宋体" w:eastAsia="宋体" w:cs="宋体"/>
                <w:spacing w:val="-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line="240" w:lineRule="exact"/>
              <w:ind w:left="170"/>
              <w:rPr>
                <w:rFonts w:ascii="宋体" w:hAnsi="宋体" w:eastAsia="宋体" w:cs="宋体"/>
                <w:spacing w:val="3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line="240" w:lineRule="exact"/>
              <w:jc w:val="center"/>
              <w:rPr>
                <w:rFonts w:ascii="宋体" w:hAnsi="宋体" w:eastAsia="宋体" w:cs="宋体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"/>
                <w:sz w:val="21"/>
                <w:szCs w:val="21"/>
              </w:rPr>
              <w:t>2.</w:t>
            </w:r>
          </w:p>
          <w:p>
            <w:pPr>
              <w:pStyle w:val="14"/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咖</w:t>
            </w:r>
          </w:p>
          <w:p>
            <w:pPr>
              <w:pStyle w:val="14"/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啡</w:t>
            </w:r>
          </w:p>
          <w:p>
            <w:pPr>
              <w:pStyle w:val="14"/>
              <w:spacing w:line="240" w:lineRule="exact"/>
              <w:jc w:val="center"/>
              <w:rPr>
                <w:rFonts w:ascii="宋体" w:hAnsi="宋体" w:eastAsia="宋体" w:cs="宋体"/>
                <w:position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position w:val="-1"/>
                <w:sz w:val="21"/>
                <w:szCs w:val="21"/>
              </w:rPr>
              <w:t>豆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pacing w:val="3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烘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3"/>
                <w:szCs w:val="21"/>
              </w:rPr>
              <w:t>焙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73" w:line="400" w:lineRule="exact"/>
              <w:ind w:righ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4"/>
                <w:sz w:val="21"/>
                <w:szCs w:val="21"/>
              </w:rPr>
              <w:t>2.1咖啡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</w:rPr>
              <w:t>豆烘焙基础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138" w:line="400" w:lineRule="exact"/>
              <w:ind w:left="97" w:right="86" w:firstLine="170"/>
              <w:rPr>
                <w:rFonts w:ascii="宋体" w:hAnsi="宋体" w:eastAsia="宋体" w:cs="宋体"/>
                <w:color w:val="FF0000"/>
                <w:spacing w:val="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2.1.1能操作烘焙机烘焙咖啡豆</w:t>
            </w:r>
          </w:p>
          <w:p>
            <w:pPr>
              <w:pStyle w:val="14"/>
              <w:spacing w:before="138" w:line="400" w:lineRule="exact"/>
              <w:ind w:left="97" w:right="86" w:firstLine="170"/>
              <w:rPr>
                <w:rFonts w:ascii="宋体" w:hAnsi="宋体" w:eastAsia="宋体" w:cs="宋体"/>
                <w:spacing w:val="5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2.1.2能解读常见烘焙机的烘焙</w:t>
            </w:r>
            <w:r>
              <w:rPr>
                <w:rFonts w:hint="eastAsia" w:ascii="宋体" w:hAnsi="宋体" w:eastAsia="宋体" w:cs="宋体"/>
                <w:spacing w:val="5"/>
                <w:sz w:val="21"/>
                <w:szCs w:val="21"/>
                <w:lang w:eastAsia="zh-CN"/>
              </w:rPr>
              <w:t>曲线</w:t>
            </w:r>
          </w:p>
          <w:p>
            <w:pPr>
              <w:pStyle w:val="14"/>
              <w:spacing w:before="138" w:line="400" w:lineRule="exact"/>
              <w:ind w:left="97" w:right="86" w:firstLine="170"/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  <w:t>2.1.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3能烘焙不同烘焙度的咖啡豆</w:t>
            </w:r>
          </w:p>
          <w:p>
            <w:pPr>
              <w:pStyle w:val="14"/>
              <w:spacing w:before="138" w:line="400" w:lineRule="exact"/>
              <w:ind w:left="97" w:right="86" w:firstLine="170"/>
              <w:rPr>
                <w:rFonts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2.1.4能根据需要制订咖啡烘焙方案</w:t>
            </w:r>
          </w:p>
          <w:p>
            <w:pPr>
              <w:pStyle w:val="14"/>
              <w:spacing w:before="138" w:line="400" w:lineRule="exact"/>
              <w:ind w:left="97" w:right="86" w:firstLine="17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  <w:t>2.1.5能对咖啡烘焙机进行基本维护</w:t>
            </w:r>
          </w:p>
        </w:tc>
        <w:tc>
          <w:tcPr>
            <w:tcW w:w="3015" w:type="dxa"/>
            <w:tcBorders>
              <w:left w:val="single" w:color="auto" w:sz="4" w:space="0"/>
              <w:right w:val="single" w:color="231F20" w:sz="6" w:space="0"/>
            </w:tcBorders>
          </w:tcPr>
          <w:p>
            <w:pPr>
              <w:pStyle w:val="14"/>
              <w:spacing w:before="46" w:line="400" w:lineRule="exact"/>
              <w:ind w:left="273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eastAsia="zh-CN"/>
              </w:rPr>
              <w:t>2.1.1咖啡烘焙机基本构</w:t>
            </w:r>
            <w:r>
              <w:rPr>
                <w:rFonts w:hint="eastAsia" w:ascii="宋体" w:hAnsi="宋体" w:eastAsia="宋体" w:cs="宋体"/>
                <w:spacing w:val="3"/>
                <w:sz w:val="21"/>
                <w:szCs w:val="21"/>
                <w:lang w:eastAsia="zh-CN"/>
              </w:rPr>
              <w:t>造</w:t>
            </w:r>
          </w:p>
          <w:p>
            <w:pPr>
              <w:pStyle w:val="14"/>
              <w:spacing w:before="46" w:line="400" w:lineRule="exact"/>
              <w:ind w:left="273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2.1.2咖啡烘焙工作原理</w:t>
            </w:r>
          </w:p>
          <w:p>
            <w:pPr>
              <w:pStyle w:val="14"/>
              <w:spacing w:before="46" w:line="400" w:lineRule="exact"/>
              <w:ind w:left="273"/>
              <w:rPr>
                <w:rFonts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2.1.</w:t>
            </w:r>
            <w:r>
              <w:rPr>
                <w:rFonts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咖啡烘焙方案相关知识</w:t>
            </w:r>
          </w:p>
          <w:p>
            <w:pPr>
              <w:pStyle w:val="14"/>
              <w:spacing w:before="46" w:line="400" w:lineRule="exact"/>
              <w:ind w:left="273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.4</w:t>
            </w:r>
            <w:r>
              <w:rPr>
                <w:rFonts w:hint="eastAsia" w:ascii="宋体" w:hAnsi="宋体" w:eastAsia="宋体" w:cs="宋体"/>
                <w:color w:val="FF0000"/>
                <w:spacing w:val="-3"/>
                <w:sz w:val="21"/>
                <w:szCs w:val="21"/>
                <w:lang w:eastAsia="zh-CN"/>
              </w:rPr>
              <w:t>咖啡烘焙机的维护方法与注意事项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833" w:hRule="atLeast"/>
        </w:trPr>
        <w:tc>
          <w:tcPr>
            <w:tcW w:w="1155" w:type="dxa"/>
            <w:tcBorders>
              <w:left w:val="single" w:color="auto" w:sz="4" w:space="0"/>
              <w:bottom w:val="single" w:color="231F20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3.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咖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啡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熟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豆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拼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配</w:t>
            </w:r>
          </w:p>
        </w:tc>
        <w:tc>
          <w:tcPr>
            <w:tcW w:w="1433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90" w:right="91" w:firstLine="174"/>
              <w:rPr>
                <w:rFonts w:ascii="宋体" w:hAnsi="宋体" w:eastAsia="宋体" w:cs="宋体"/>
                <w:spacing w:val="-11"/>
                <w:sz w:val="21"/>
                <w:szCs w:val="21"/>
              </w:rPr>
            </w:pPr>
          </w:p>
          <w:p>
            <w:pPr>
              <w:pStyle w:val="14"/>
              <w:spacing w:before="73" w:line="400" w:lineRule="exact"/>
              <w:ind w:left="90" w:right="91" w:firstLine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</w:rPr>
              <w:t>咖啡</w:t>
            </w:r>
            <w:r>
              <w:rPr>
                <w:rFonts w:hint="eastAsia" w:ascii="宋体" w:hAnsi="宋体" w:eastAsia="宋体" w:cs="宋体"/>
                <w:spacing w:val="-11"/>
                <w:sz w:val="21"/>
                <w:szCs w:val="21"/>
                <w:lang w:eastAsia="zh-CN"/>
              </w:rPr>
              <w:t>熟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</w:rPr>
              <w:t>豆拼配</w:t>
            </w:r>
          </w:p>
        </w:tc>
        <w:tc>
          <w:tcPr>
            <w:tcW w:w="3695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73" w:line="400" w:lineRule="exact"/>
              <w:ind w:left="88" w:right="86" w:firstLine="179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</w:p>
          <w:p>
            <w:pPr>
              <w:pStyle w:val="14"/>
              <w:spacing w:before="46" w:line="400" w:lineRule="exact"/>
              <w:ind w:left="273" w:right="0" w:firstLine="0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.1能根据要求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配方进行咖啡熟豆的拼配（产品复制）</w:t>
            </w:r>
          </w:p>
          <w:p>
            <w:pPr>
              <w:pStyle w:val="14"/>
              <w:spacing w:before="46" w:line="400" w:lineRule="exact"/>
              <w:ind w:left="273" w:right="0" w:firstLine="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2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能根据市场需求及成本进行咖啡熟豆的拼配</w:t>
            </w:r>
          </w:p>
        </w:tc>
        <w:tc>
          <w:tcPr>
            <w:tcW w:w="3015" w:type="dxa"/>
            <w:tcBorders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46" w:line="400" w:lineRule="exact"/>
              <w:ind w:left="273" w:right="0" w:firstLine="0"/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3.1.1咖啡熟豆拼配原理和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方法</w:t>
            </w:r>
          </w:p>
          <w:p>
            <w:pPr>
              <w:pStyle w:val="14"/>
              <w:spacing w:before="46" w:line="400" w:lineRule="exact"/>
              <w:ind w:left="273" w:right="0" w:firstLine="0"/>
              <w:rPr>
                <w:rFonts w:ascii="宋体" w:hAnsi="宋体" w:eastAsia="宋体" w:cs="宋体"/>
                <w:color w:val="auto"/>
                <w:spacing w:val="-3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 xml:space="preserve">.2 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常见咖啡熟豆的拼配方案和注意事项</w:t>
            </w:r>
          </w:p>
          <w:p>
            <w:pPr>
              <w:pStyle w:val="14"/>
              <w:spacing w:before="46" w:line="400" w:lineRule="exact"/>
              <w:ind w:left="273" w:right="0" w:firstLine="0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3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  <w:lang w:eastAsia="zh-CN"/>
              </w:rPr>
              <w:t>.3 不同</w:t>
            </w:r>
            <w:r>
              <w:rPr>
                <w:rFonts w:hint="eastAsia" w:ascii="宋体" w:hAnsi="宋体" w:eastAsia="宋体" w:cs="宋体"/>
                <w:spacing w:val="-3"/>
                <w:sz w:val="21"/>
                <w:szCs w:val="21"/>
                <w:lang w:eastAsia="zh-CN"/>
              </w:rPr>
              <w:t>豆种、产区、处理法的拼配技巧应用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421" w:hRule="atLeast"/>
        </w:trPr>
        <w:tc>
          <w:tcPr>
            <w:tcW w:w="1155" w:type="dxa"/>
            <w:vMerge w:val="restart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  <w:vAlign w:val="center"/>
          </w:tcPr>
          <w:p>
            <w:pPr>
              <w:spacing w:line="240" w:lineRule="exact"/>
              <w:ind w:left="171"/>
              <w:jc w:val="center"/>
              <w:rPr>
                <w:rFonts w:ascii="宋体" w:hAnsi="宋体" w:cs="宋体"/>
                <w:spacing w:val="-7"/>
                <w:szCs w:val="21"/>
              </w:rPr>
            </w:pP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-7"/>
                <w:szCs w:val="21"/>
              </w:rPr>
            </w:pPr>
            <w:r>
              <w:rPr>
                <w:rFonts w:ascii="宋体" w:hAnsi="宋体" w:cs="宋体"/>
                <w:color w:val="FF0000"/>
                <w:spacing w:val="-7"/>
                <w:szCs w:val="21"/>
              </w:rPr>
              <w:t>4</w:t>
            </w:r>
            <w:r>
              <w:rPr>
                <w:rFonts w:ascii="宋体" w:hAnsi="宋体" w:cs="宋体"/>
                <w:color w:val="FF0000"/>
                <w:spacing w:val="-7"/>
                <w:szCs w:val="21"/>
              </w:rPr>
              <w:t>.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经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营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管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理</w:t>
            </w:r>
          </w:p>
        </w:tc>
        <w:tc>
          <w:tcPr>
            <w:tcW w:w="1433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73" w:line="400" w:lineRule="exact"/>
              <w:ind w:left="89" w:right="91" w:firstLine="178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4.1人员</w:t>
            </w:r>
            <w:r>
              <w:rPr>
                <w:rFonts w:hint="eastAsia" w:ascii="宋体" w:hAnsi="宋体" w:cs="宋体"/>
                <w:spacing w:val="5"/>
                <w:szCs w:val="21"/>
              </w:rPr>
              <w:t>配备</w:t>
            </w:r>
          </w:p>
        </w:tc>
        <w:tc>
          <w:tcPr>
            <w:tcW w:w="3695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73" w:line="400" w:lineRule="exact"/>
              <w:ind w:left="27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4.1.1能调配人员</w:t>
            </w:r>
          </w:p>
          <w:p>
            <w:pPr>
              <w:spacing w:before="48" w:line="400" w:lineRule="exact"/>
              <w:ind w:left="27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4.1.2能安排团队工作</w:t>
            </w:r>
          </w:p>
        </w:tc>
        <w:tc>
          <w:tcPr>
            <w:tcW w:w="3015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47" w:line="400" w:lineRule="exact"/>
              <w:ind w:left="94" w:right="83" w:firstLine="181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4.1.1人员配备及管理方</w:t>
            </w:r>
            <w:r>
              <w:rPr>
                <w:rFonts w:hint="eastAsia" w:ascii="宋体" w:hAnsi="宋体" w:cs="宋体"/>
                <w:spacing w:val="2"/>
                <w:szCs w:val="21"/>
              </w:rPr>
              <w:t>法</w:t>
            </w:r>
          </w:p>
          <w:p>
            <w:pPr>
              <w:spacing w:before="47" w:line="400" w:lineRule="exact"/>
              <w:ind w:left="94" w:right="83" w:firstLine="181"/>
              <w:rPr>
                <w:rFonts w:ascii="宋体" w:hAnsi="宋体" w:cs="宋体"/>
                <w:spacing w:val="8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4.1.2岗位职责及团队协</w:t>
            </w:r>
            <w:r>
              <w:rPr>
                <w:rFonts w:hint="eastAsia" w:ascii="宋体" w:hAnsi="宋体" w:cs="宋体"/>
                <w:spacing w:val="8"/>
                <w:szCs w:val="21"/>
              </w:rPr>
              <w:t>作管理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167" w:hRule="atLeast"/>
        </w:trPr>
        <w:tc>
          <w:tcPr>
            <w:tcW w:w="1155" w:type="dxa"/>
            <w:vMerge w:val="continue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line="24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433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72" w:line="400" w:lineRule="exact"/>
              <w:ind w:left="87" w:right="91" w:firstLine="179"/>
              <w:rPr>
                <w:rFonts w:ascii="宋体" w:hAnsi="宋体" w:cs="宋体"/>
                <w:spacing w:val="-7"/>
                <w:szCs w:val="21"/>
              </w:rPr>
            </w:pPr>
          </w:p>
          <w:p>
            <w:pPr>
              <w:spacing w:before="72" w:line="400" w:lineRule="exact"/>
              <w:ind w:left="87" w:right="91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4.2多门</w:t>
            </w:r>
            <w:r>
              <w:rPr>
                <w:rFonts w:hint="eastAsia" w:ascii="宋体" w:hAnsi="宋体" w:cs="宋体"/>
                <w:spacing w:val="8"/>
                <w:szCs w:val="21"/>
              </w:rPr>
              <w:t>店班次管理</w:t>
            </w:r>
          </w:p>
        </w:tc>
        <w:tc>
          <w:tcPr>
            <w:tcW w:w="3695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spacing w:before="73" w:line="400" w:lineRule="exact"/>
              <w:ind w:left="87" w:right="86" w:firstLine="18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4.2.1能编制多门店值班</w:t>
            </w:r>
            <w:r>
              <w:rPr>
                <w:rFonts w:hint="eastAsia" w:ascii="宋体" w:hAnsi="宋体" w:cs="宋体"/>
                <w:spacing w:val="7"/>
                <w:szCs w:val="21"/>
              </w:rPr>
              <w:t>计划</w:t>
            </w:r>
          </w:p>
          <w:p>
            <w:pPr>
              <w:spacing w:before="47" w:line="400" w:lineRule="exact"/>
              <w:ind w:left="87" w:right="86" w:firstLine="182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4.2.2能进行多门店班次</w:t>
            </w:r>
            <w:r>
              <w:rPr>
                <w:rFonts w:hint="eastAsia" w:ascii="宋体" w:hAnsi="宋体" w:cs="宋体"/>
                <w:spacing w:val="8"/>
                <w:szCs w:val="21"/>
              </w:rPr>
              <w:t>值班管理</w:t>
            </w:r>
          </w:p>
        </w:tc>
        <w:tc>
          <w:tcPr>
            <w:tcW w:w="3015" w:type="dxa"/>
            <w:tcBorders>
              <w:top w:val="single" w:color="231F20" w:sz="6" w:space="0"/>
              <w:left w:val="single" w:color="231F20" w:sz="6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73" w:line="400" w:lineRule="exact"/>
              <w:ind w:right="83" w:firstLine="212" w:firstLine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4.2.1多门店值班计划编</w:t>
            </w:r>
            <w:r>
              <w:rPr>
                <w:rFonts w:hint="eastAsia" w:ascii="宋体" w:hAnsi="宋体" w:cs="宋体"/>
                <w:spacing w:val="7"/>
                <w:szCs w:val="21"/>
              </w:rPr>
              <w:t>制要点</w:t>
            </w:r>
          </w:p>
          <w:p>
            <w:pPr>
              <w:spacing w:before="42" w:line="400" w:lineRule="exact"/>
              <w:ind w:left="95" w:right="83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4.2.2多门店班次值班管</w:t>
            </w:r>
            <w:r>
              <w:rPr>
                <w:rFonts w:hint="eastAsia" w:ascii="宋体" w:hAnsi="宋体" w:cs="宋体"/>
                <w:spacing w:val="7"/>
                <w:szCs w:val="21"/>
              </w:rPr>
              <w:t>理知识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400" w:lineRule="exact"/>
              <w:ind w:left="0" w:right="0" w:firstLine="179"/>
              <w:jc w:val="center"/>
              <w:rPr>
                <w:rFonts w:ascii="宋体" w:hAnsi="宋体" w:cs="宋体"/>
                <w:spacing w:val="-10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工作内容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400" w:lineRule="exact"/>
              <w:ind w:left="0" w:right="0" w:firstLine="181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8"/>
                <w:szCs w:val="21"/>
              </w:rPr>
              <w:t>技能要求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0" w:line="400" w:lineRule="exact"/>
              <w:ind w:left="0" w:right="0" w:firstLine="178"/>
              <w:jc w:val="center"/>
              <w:rPr>
                <w:rFonts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相关知识要求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pacing w:val="-7"/>
                <w:szCs w:val="21"/>
              </w:rPr>
              <w:t>4.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经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营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管</w:t>
            </w:r>
          </w:p>
          <w:p>
            <w:pPr>
              <w:spacing w:line="240" w:lineRule="exact"/>
              <w:ind w:left="17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理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73" w:line="400" w:lineRule="exact"/>
              <w:ind w:left="87" w:right="91" w:firstLine="179"/>
              <w:rPr>
                <w:rFonts w:ascii="宋体" w:hAnsi="宋体" w:cs="宋体"/>
                <w:spacing w:val="-10"/>
                <w:szCs w:val="21"/>
              </w:rPr>
            </w:pPr>
          </w:p>
          <w:p>
            <w:pPr>
              <w:spacing w:before="73" w:line="400" w:lineRule="exact"/>
              <w:ind w:left="87" w:right="91" w:firstLine="179"/>
              <w:rPr>
                <w:rFonts w:ascii="宋体" w:hAnsi="宋体" w:cs="宋体"/>
                <w:spacing w:val="-10"/>
                <w:szCs w:val="21"/>
              </w:rPr>
            </w:pPr>
            <w:r>
              <w:rPr>
                <w:rFonts w:hint="eastAsia" w:ascii="宋体" w:hAnsi="宋体" w:cs="宋体"/>
                <w:spacing w:val="-10"/>
                <w:szCs w:val="21"/>
              </w:rPr>
              <w:t>4.3多门</w:t>
            </w:r>
            <w:r>
              <w:rPr>
                <w:rFonts w:hint="eastAsia" w:ascii="宋体" w:hAnsi="宋体" w:cs="宋体"/>
                <w:spacing w:val="8"/>
                <w:szCs w:val="21"/>
              </w:rPr>
              <w:t>店销售管理</w:t>
            </w:r>
          </w:p>
        </w:tc>
        <w:tc>
          <w:tcPr>
            <w:tcW w:w="3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宋体" w:hAnsi="宋体" w:cs="宋体"/>
                <w:szCs w:val="21"/>
              </w:rPr>
            </w:pPr>
          </w:p>
          <w:p>
            <w:pPr>
              <w:spacing w:before="72" w:line="400" w:lineRule="exact"/>
              <w:ind w:left="90" w:right="86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4.3.1能进行多门店班次</w:t>
            </w:r>
            <w:r>
              <w:rPr>
                <w:rFonts w:hint="eastAsia" w:ascii="宋体" w:hAnsi="宋体" w:cs="宋体"/>
                <w:spacing w:val="8"/>
                <w:szCs w:val="21"/>
              </w:rPr>
              <w:t>销售管理</w:t>
            </w:r>
          </w:p>
          <w:p>
            <w:pPr>
              <w:spacing w:before="44" w:line="400" w:lineRule="exact"/>
              <w:ind w:left="88" w:right="86" w:firstLine="181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4.3.2能进行多门店建议</w:t>
            </w:r>
            <w:r>
              <w:rPr>
                <w:rFonts w:hint="eastAsia" w:ascii="宋体" w:hAnsi="宋体" w:cs="宋体"/>
                <w:spacing w:val="9"/>
                <w:szCs w:val="21"/>
              </w:rPr>
              <w:t>性销售组合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73" w:line="400" w:lineRule="exact"/>
              <w:ind w:left="95" w:right="83" w:firstLine="17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4.3.1多门店班次销售管</w:t>
            </w:r>
            <w:r>
              <w:rPr>
                <w:rFonts w:hint="eastAsia" w:ascii="宋体" w:hAnsi="宋体" w:cs="宋体"/>
                <w:spacing w:val="7"/>
                <w:szCs w:val="21"/>
              </w:rPr>
              <w:t>理知识</w:t>
            </w:r>
          </w:p>
          <w:p>
            <w:pPr>
              <w:spacing w:before="43" w:line="400" w:lineRule="exact"/>
              <w:ind w:left="97" w:right="83" w:firstLine="178"/>
              <w:rPr>
                <w:rFonts w:ascii="宋体" w:hAnsi="宋体" w:cs="宋体"/>
                <w:spacing w:val="2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4.3.2多门店建议性销售</w:t>
            </w:r>
            <w:r>
              <w:rPr>
                <w:rFonts w:hint="eastAsia" w:ascii="宋体" w:hAnsi="宋体" w:cs="宋体"/>
                <w:spacing w:val="5"/>
                <w:szCs w:val="21"/>
              </w:rPr>
              <w:t>知识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907" w:hRule="atLeast"/>
        </w:trPr>
        <w:tc>
          <w:tcPr>
            <w:tcW w:w="1155" w:type="dxa"/>
            <w:vMerge w:val="restart"/>
            <w:tcBorders>
              <w:top w:val="single" w:color="auto" w:sz="4" w:space="0"/>
              <w:left w:val="single" w:color="231F20" w:sz="6" w:space="0"/>
            </w:tcBorders>
            <w:vAlign w:val="center"/>
          </w:tcPr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pacing w:val="-5"/>
                <w:szCs w:val="21"/>
              </w:rPr>
            </w:pP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color w:val="FF0000"/>
                <w:spacing w:val="-5"/>
                <w:szCs w:val="21"/>
              </w:rPr>
            </w:pPr>
            <w:r>
              <w:rPr>
                <w:rFonts w:ascii="宋体" w:hAnsi="宋体" w:cs="宋体"/>
                <w:color w:val="FF0000"/>
                <w:spacing w:val="-5"/>
                <w:szCs w:val="21"/>
              </w:rPr>
              <w:t>5</w:t>
            </w:r>
            <w:r>
              <w:rPr>
                <w:rFonts w:ascii="宋体" w:hAnsi="宋体" w:cs="宋体"/>
                <w:color w:val="FF0000"/>
                <w:spacing w:val="-5"/>
                <w:szCs w:val="21"/>
              </w:rPr>
              <w:t>.</w:t>
            </w: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</w:t>
            </w: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pacing w:val="4"/>
                <w:szCs w:val="21"/>
              </w:rPr>
            </w:pPr>
            <w:r>
              <w:rPr>
                <w:rFonts w:hint="eastAsia" w:ascii="宋体" w:hAnsi="宋体" w:cs="宋体"/>
                <w:spacing w:val="4"/>
                <w:szCs w:val="21"/>
              </w:rPr>
              <w:t>训</w:t>
            </w: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position w:val="-1"/>
                <w:szCs w:val="21"/>
              </w:rPr>
            </w:pPr>
            <w:r>
              <w:rPr>
                <w:rFonts w:hint="eastAsia" w:ascii="宋体" w:hAnsi="宋体" w:cs="宋体"/>
                <w:position w:val="-1"/>
                <w:szCs w:val="21"/>
              </w:rPr>
              <w:t>与</w:t>
            </w: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pacing w:val="1"/>
                <w:position w:val="-1"/>
                <w:szCs w:val="21"/>
              </w:rPr>
            </w:pPr>
            <w:r>
              <w:rPr>
                <w:rFonts w:hint="eastAsia" w:ascii="宋体" w:hAnsi="宋体" w:cs="宋体"/>
                <w:spacing w:val="1"/>
                <w:position w:val="-1"/>
                <w:szCs w:val="21"/>
              </w:rPr>
              <w:t>指</w:t>
            </w: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导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3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spacing w:before="73" w:line="400" w:lineRule="exact"/>
              <w:ind w:left="261"/>
              <w:rPr>
                <w:rFonts w:ascii="宋体" w:hAnsi="宋体" w:cs="宋体"/>
                <w:spacing w:val="-6"/>
                <w:szCs w:val="21"/>
              </w:rPr>
            </w:pPr>
          </w:p>
          <w:p>
            <w:pPr>
              <w:spacing w:before="73" w:line="400" w:lineRule="exact"/>
              <w:ind w:left="261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6"/>
                <w:szCs w:val="21"/>
              </w:rPr>
              <w:t>5.1培训</w:t>
            </w:r>
          </w:p>
        </w:tc>
        <w:tc>
          <w:tcPr>
            <w:tcW w:w="3695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spacing w:before="73" w:line="400" w:lineRule="exact"/>
              <w:ind w:left="89" w:right="86" w:firstLine="175"/>
              <w:rPr>
                <w:rFonts w:ascii="宋体" w:hAnsi="宋体" w:cs="宋体"/>
                <w:spacing w:val="-2"/>
                <w:szCs w:val="21"/>
              </w:rPr>
            </w:pPr>
          </w:p>
          <w:p>
            <w:pPr>
              <w:spacing w:before="73" w:line="400" w:lineRule="exact"/>
              <w:ind w:left="89" w:right="86" w:firstLine="17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5.1.1能编写三级/高级</w:t>
            </w:r>
            <w:r>
              <w:rPr>
                <w:rFonts w:hint="eastAsia" w:ascii="宋体" w:hAnsi="宋体" w:cs="宋体"/>
                <w:spacing w:val="10"/>
                <w:szCs w:val="21"/>
              </w:rPr>
              <w:t>工及以下级别人员的培训计</w:t>
            </w:r>
            <w:r>
              <w:rPr>
                <w:rFonts w:hint="eastAsia" w:ascii="宋体" w:hAnsi="宋体" w:cs="宋体"/>
                <w:spacing w:val="8"/>
                <w:szCs w:val="21"/>
              </w:rPr>
              <w:t>划与讲义</w:t>
            </w:r>
          </w:p>
          <w:p>
            <w:pPr>
              <w:spacing w:before="43" w:line="400" w:lineRule="exact"/>
              <w:ind w:left="87" w:right="86" w:firstLine="17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5.1.2能对三级/高级工</w:t>
            </w:r>
            <w:r>
              <w:rPr>
                <w:rFonts w:hint="eastAsia" w:ascii="宋体" w:hAnsi="宋体" w:cs="宋体"/>
                <w:spacing w:val="9"/>
                <w:szCs w:val="21"/>
              </w:rPr>
              <w:t>及以下级别人员进行培训</w:t>
            </w:r>
          </w:p>
        </w:tc>
        <w:tc>
          <w:tcPr>
            <w:tcW w:w="3015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</w:tcPr>
          <w:p>
            <w:pPr>
              <w:spacing w:before="290" w:line="400" w:lineRule="exact"/>
              <w:ind w:left="95" w:right="83" w:firstLine="174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9"/>
                <w:szCs w:val="21"/>
              </w:rPr>
              <w:t>5.1.1三级/高级工及以</w:t>
            </w:r>
            <w:r>
              <w:rPr>
                <w:rFonts w:hint="eastAsia" w:ascii="宋体" w:hAnsi="宋体" w:cs="宋体"/>
                <w:spacing w:val="20"/>
                <w:szCs w:val="21"/>
              </w:rPr>
              <w:t>下级别人员理论知识和技</w:t>
            </w:r>
            <w:r>
              <w:rPr>
                <w:rFonts w:hint="eastAsia" w:ascii="宋体" w:hAnsi="宋体" w:cs="宋体"/>
                <w:spacing w:val="9"/>
                <w:szCs w:val="21"/>
              </w:rPr>
              <w:t>能培训的要求和内容</w:t>
            </w:r>
          </w:p>
          <w:p>
            <w:pPr>
              <w:spacing w:before="41" w:line="400" w:lineRule="exact"/>
              <w:ind w:left="99" w:right="83" w:firstLine="17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5.1.2培训计划与讲义的</w:t>
            </w:r>
            <w:r>
              <w:rPr>
                <w:rFonts w:hint="eastAsia" w:ascii="宋体" w:hAnsi="宋体" w:cs="宋体"/>
                <w:spacing w:val="7"/>
                <w:szCs w:val="21"/>
              </w:rPr>
              <w:t>编写要求</w:t>
            </w:r>
          </w:p>
          <w:p>
            <w:pPr>
              <w:spacing w:before="45" w:line="400" w:lineRule="exact"/>
              <w:ind w:left="96" w:right="83" w:firstLine="173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5.1.3操作技能的训练要</w:t>
            </w:r>
            <w:r>
              <w:rPr>
                <w:rFonts w:hint="eastAsia" w:ascii="宋体" w:hAnsi="宋体" w:cs="宋体"/>
                <w:spacing w:val="8"/>
                <w:szCs w:val="21"/>
              </w:rPr>
              <w:t>点与要求</w:t>
            </w:r>
          </w:p>
          <w:p>
            <w:pPr>
              <w:spacing w:before="42" w:line="400" w:lineRule="exact"/>
              <w:ind w:left="93" w:right="83" w:firstLine="175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5.1.4咖啡相关常用专业</w:t>
            </w:r>
            <w:r>
              <w:rPr>
                <w:rFonts w:hint="eastAsia" w:ascii="宋体" w:hAnsi="宋体" w:cs="宋体"/>
                <w:spacing w:val="7"/>
                <w:szCs w:val="21"/>
              </w:rPr>
              <w:t>英语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910" w:hRule="atLeast"/>
        </w:trPr>
        <w:tc>
          <w:tcPr>
            <w:tcW w:w="1155" w:type="dxa"/>
            <w:vMerge w:val="continue"/>
            <w:tcBorders>
              <w:left w:val="single" w:color="231F20" w:sz="6" w:space="0"/>
            </w:tcBorders>
            <w:vAlign w:val="center"/>
          </w:tcPr>
          <w:p>
            <w:pPr>
              <w:spacing w:line="240" w:lineRule="exact"/>
              <w:ind w:left="165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33" w:type="dxa"/>
          </w:tcPr>
          <w:p>
            <w:pPr>
              <w:spacing w:before="72" w:line="400" w:lineRule="exact"/>
              <w:ind w:left="261"/>
              <w:rPr>
                <w:rFonts w:ascii="宋体" w:hAnsi="宋体" w:cs="宋体"/>
                <w:spacing w:val="-2"/>
                <w:szCs w:val="21"/>
              </w:rPr>
            </w:pPr>
          </w:p>
          <w:p>
            <w:pPr>
              <w:spacing w:before="72" w:line="400" w:lineRule="exact"/>
              <w:ind w:left="261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Cs w:val="21"/>
              </w:rPr>
              <w:t>5.2指导</w:t>
            </w:r>
          </w:p>
        </w:tc>
        <w:tc>
          <w:tcPr>
            <w:tcW w:w="3695" w:type="dxa"/>
          </w:tcPr>
          <w:p>
            <w:pPr>
              <w:spacing w:before="73" w:line="400" w:lineRule="exact"/>
              <w:ind w:right="86" w:firstLine="210" w:firstLineChars="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5.2.1能编制三级/高级</w:t>
            </w:r>
            <w:r>
              <w:rPr>
                <w:rFonts w:hint="eastAsia" w:ascii="宋体" w:hAnsi="宋体" w:cs="宋体"/>
                <w:spacing w:val="9"/>
                <w:szCs w:val="21"/>
              </w:rPr>
              <w:t>工及以下级别人员的指导方</w:t>
            </w:r>
            <w:r>
              <w:rPr>
                <w:rFonts w:hint="eastAsia" w:ascii="宋体" w:hAnsi="宋体" w:cs="宋体"/>
                <w:spacing w:val="2"/>
                <w:szCs w:val="21"/>
              </w:rPr>
              <w:t>案</w:t>
            </w:r>
          </w:p>
          <w:p>
            <w:pPr>
              <w:spacing w:before="47" w:line="400" w:lineRule="exact"/>
              <w:ind w:left="87" w:right="86" w:firstLine="17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5.2.2能对三级/高级工</w:t>
            </w:r>
            <w:r>
              <w:rPr>
                <w:rFonts w:hint="eastAsia" w:ascii="宋体" w:hAnsi="宋体" w:cs="宋体"/>
                <w:spacing w:val="10"/>
                <w:szCs w:val="21"/>
              </w:rPr>
              <w:t>及以下级别人员进行技术指</w:t>
            </w:r>
            <w:r>
              <w:rPr>
                <w:rFonts w:hint="eastAsia" w:ascii="宋体" w:hAnsi="宋体" w:cs="宋体"/>
                <w:spacing w:val="4"/>
                <w:szCs w:val="21"/>
              </w:rPr>
              <w:t>导</w:t>
            </w:r>
          </w:p>
        </w:tc>
        <w:tc>
          <w:tcPr>
            <w:tcW w:w="3015" w:type="dxa"/>
            <w:tcBorders>
              <w:right w:val="single" w:color="231F20" w:sz="6" w:space="0"/>
            </w:tcBorders>
          </w:tcPr>
          <w:p>
            <w:pPr>
              <w:spacing w:before="73" w:line="400" w:lineRule="exact"/>
              <w:ind w:left="269"/>
              <w:rPr>
                <w:rFonts w:ascii="宋体" w:hAnsi="宋体" w:cs="宋体"/>
                <w:spacing w:val="1"/>
                <w:szCs w:val="21"/>
              </w:rPr>
            </w:pPr>
          </w:p>
          <w:p>
            <w:pPr>
              <w:spacing w:before="73" w:line="400" w:lineRule="exact"/>
              <w:ind w:left="269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1"/>
                <w:szCs w:val="21"/>
              </w:rPr>
              <w:t>5.2.1指导方案编制方法</w:t>
            </w:r>
          </w:p>
          <w:p>
            <w:pPr>
              <w:spacing w:before="47" w:line="400" w:lineRule="exact"/>
              <w:ind w:left="98" w:right="83" w:firstLine="171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2"/>
                <w:szCs w:val="21"/>
              </w:rPr>
              <w:t>5.2.2技术指导的方法及</w:t>
            </w:r>
            <w:r>
              <w:rPr>
                <w:rFonts w:hint="eastAsia" w:ascii="宋体" w:hAnsi="宋体" w:cs="宋体"/>
                <w:spacing w:val="7"/>
                <w:szCs w:val="21"/>
              </w:rPr>
              <w:t>注意事项</w:t>
            </w:r>
          </w:p>
        </w:tc>
      </w:tr>
    </w:tbl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3.5一级/高级技师</w:t>
      </w:r>
    </w:p>
    <w:tbl>
      <w:tblPr>
        <w:tblStyle w:val="10"/>
        <w:tblW w:w="9294" w:type="dxa"/>
        <w:tblInd w:w="-3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404"/>
        <w:gridCol w:w="3738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5" w:hRule="atLeast"/>
        </w:trPr>
        <w:tc>
          <w:tcPr>
            <w:tcW w:w="1167" w:type="dxa"/>
            <w:vAlign w:val="center"/>
          </w:tcPr>
          <w:p>
            <w:pPr>
              <w:spacing w:before="0" w:line="400" w:lineRule="exact"/>
              <w:ind w:left="0" w:right="0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04" w:type="dxa"/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工作内容</w:t>
            </w:r>
          </w:p>
        </w:tc>
        <w:tc>
          <w:tcPr>
            <w:tcW w:w="3738" w:type="dxa"/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技能要求</w:t>
            </w:r>
          </w:p>
        </w:tc>
        <w:tc>
          <w:tcPr>
            <w:tcW w:w="2985" w:type="dxa"/>
            <w:vAlign w:val="center"/>
          </w:tcPr>
          <w:p>
            <w:pPr>
              <w:spacing w:before="0" w:line="400" w:lineRule="exact"/>
              <w:jc w:val="center"/>
              <w:rPr>
                <w:rFonts w:ascii="宋体" w:hAnsi="宋体" w:cs="宋体"/>
                <w:spacing w:val="5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相关知识要求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167" w:type="dxa"/>
            <w:vMerge w:val="restart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经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营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管</w:t>
            </w:r>
          </w:p>
          <w:p>
            <w:pPr>
              <w:pStyle w:val="3"/>
              <w:ind w:firstLine="0" w:firstLineChars="0"/>
              <w:jc w:val="center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理</w:t>
            </w:r>
          </w:p>
        </w:tc>
        <w:tc>
          <w:tcPr>
            <w:tcW w:w="1404" w:type="dxa"/>
          </w:tcPr>
          <w:p>
            <w:pPr>
              <w:pStyle w:val="3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1.1 咖 啡场所规划与选址</w:t>
            </w: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1.1.1 能进行咖啡店选址评估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1.1.2 能进行咖啡店开业指导</w:t>
            </w:r>
          </w:p>
          <w:p>
            <w:pPr>
              <w:pStyle w:val="3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1.1.3 能进行咖啡新店试运营</w:t>
            </w:r>
          </w:p>
        </w:tc>
        <w:tc>
          <w:tcPr>
            <w:tcW w:w="2985" w:type="dxa"/>
          </w:tcPr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1.1.1 咖啡店选址理论与方法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1.1.2 咖啡企业开业方案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1.1.3 咖啡场所差异化与定位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8" w:hRule="atLeast"/>
        </w:trPr>
        <w:tc>
          <w:tcPr>
            <w:tcW w:w="1167" w:type="dxa"/>
            <w:vMerge w:val="continue"/>
          </w:tcPr>
          <w:p>
            <w:pPr>
              <w:pStyle w:val="3"/>
              <w:ind w:firstLine="48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04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1.2 咖 啡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品牌与市场</w:t>
            </w:r>
          </w:p>
          <w:p>
            <w:pPr>
              <w:pStyle w:val="3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经营</w:t>
            </w: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1.2.1 能制订品牌的市场拓展规划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1.2.2 能制订品牌推广计划</w:t>
            </w:r>
          </w:p>
          <w:p>
            <w:pPr>
              <w:pStyle w:val="3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1.2.3 能制订跨界合作的品牌合作方案</w:t>
            </w:r>
          </w:p>
        </w:tc>
        <w:tc>
          <w:tcPr>
            <w:tcW w:w="2985" w:type="dxa"/>
          </w:tcPr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1.2.1 品牌市场拓展规划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知识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1.2.2 品牌推广知识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1.2.3 跨界合作知识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1.2.4 新零售知识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167" w:type="dxa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0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-2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工作内容</w:t>
            </w:r>
          </w:p>
        </w:tc>
        <w:tc>
          <w:tcPr>
            <w:tcW w:w="37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技能要求</w:t>
            </w:r>
          </w:p>
        </w:tc>
        <w:tc>
          <w:tcPr>
            <w:tcW w:w="298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pacing w:val="1"/>
                <w:szCs w:val="21"/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相关知识要求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67" w:type="dxa"/>
            <w:vMerge w:val="restart"/>
          </w:tcPr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经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营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管</w:t>
            </w:r>
          </w:p>
          <w:p>
            <w:pPr>
              <w:pStyle w:val="3"/>
              <w:ind w:firstLine="424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理</w:t>
            </w:r>
          </w:p>
        </w:tc>
        <w:tc>
          <w:tcPr>
            <w:tcW w:w="1404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1.2.4 能制订品牌新零售计划</w:t>
            </w:r>
          </w:p>
        </w:tc>
        <w:tc>
          <w:tcPr>
            <w:tcW w:w="2985" w:type="dxa"/>
          </w:tcPr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67" w:type="dxa"/>
            <w:vMerge w:val="continue"/>
          </w:tcPr>
          <w:p>
            <w:pPr>
              <w:pStyle w:val="3"/>
              <w:ind w:firstLine="48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04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1.3 菜 单设计与开发</w:t>
            </w: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1.3.1 能设计中英文菜单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1.3.2 能按照菜单进行产品开发</w:t>
            </w:r>
          </w:p>
        </w:tc>
        <w:tc>
          <w:tcPr>
            <w:tcW w:w="2985" w:type="dxa"/>
          </w:tcPr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1.3.1 消费心理学基础知识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1.3.2 咖啡菜单的主要内容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10" w:hRule="atLeast"/>
        </w:trPr>
        <w:tc>
          <w:tcPr>
            <w:tcW w:w="1167" w:type="dxa"/>
            <w:vMerge w:val="restart"/>
            <w:vAlign w:val="center"/>
          </w:tcPr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产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品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研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发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及</w:t>
            </w:r>
          </w:p>
          <w:p>
            <w:pPr>
              <w:pStyle w:val="3"/>
              <w:ind w:firstLine="0" w:firstLineChars="0"/>
              <w:jc w:val="center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品</w:t>
            </w:r>
          </w:p>
          <w:p>
            <w:pPr>
              <w:pStyle w:val="3"/>
              <w:ind w:firstLine="0" w:firstLineChars="0"/>
              <w:jc w:val="center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控</w:t>
            </w:r>
          </w:p>
        </w:tc>
        <w:tc>
          <w:tcPr>
            <w:tcW w:w="1404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2.1 创 意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-2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2"/>
                <w:sz w:val="21"/>
                <w:szCs w:val="21"/>
              </w:rPr>
              <w:t>饮品研发</w:t>
            </w: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2.2.1 能设计咖啡新产品系列、 创意饮品品类并撰写产品设计说明书 (产品名称、设计思路、配方、操作工艺、成品特点和整体效果等)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2.2.2 能进行原料成本核算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2.2.3 能在原料选用、 制作工艺、 造型、 口味等方面有所创新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2.2.4 能撰写关于创新的技术小结</w:t>
            </w:r>
          </w:p>
        </w:tc>
        <w:tc>
          <w:tcPr>
            <w:tcW w:w="2985" w:type="dxa"/>
          </w:tcPr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</w:p>
          <w:p>
            <w:pPr>
              <w:pStyle w:val="14"/>
              <w:spacing w:before="73" w:line="207" w:lineRule="auto"/>
              <w:ind w:right="83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2.2.1 创意饮品设计方法 和要求</w:t>
            </w:r>
          </w:p>
          <w:p>
            <w:pPr>
              <w:pStyle w:val="14"/>
              <w:spacing w:before="46" w:line="203" w:lineRule="auto"/>
              <w:ind w:right="83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2.2.2 设计说明书的编制内容和要求</w:t>
            </w:r>
          </w:p>
          <w:p>
            <w:pPr>
              <w:pStyle w:val="14"/>
              <w:spacing w:before="43" w:line="185" w:lineRule="auto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2.2.3 成本核算知识</w:t>
            </w:r>
          </w:p>
          <w:p>
            <w:pPr>
              <w:pStyle w:val="3"/>
              <w:spacing w:line="240" w:lineRule="auto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2.2.4 技术小结编写要求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71" w:hRule="atLeast"/>
        </w:trPr>
        <w:tc>
          <w:tcPr>
            <w:tcW w:w="1167" w:type="dxa"/>
            <w:vMerge w:val="continue"/>
          </w:tcPr>
          <w:p>
            <w:pPr>
              <w:pStyle w:val="3"/>
              <w:ind w:firstLine="480"/>
              <w:rPr>
                <w:rFonts w:ascii="黑体" w:hAnsi="黑体" w:eastAsia="黑体"/>
                <w:color w:val="000000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04" w:type="dxa"/>
          </w:tcPr>
          <w:p>
            <w:pPr>
              <w:spacing w:line="261" w:lineRule="auto"/>
              <w:rPr>
                <w:rFonts w:ascii="Arial"/>
              </w:rPr>
            </w:pPr>
          </w:p>
          <w:p>
            <w:pPr>
              <w:spacing w:line="261" w:lineRule="auto"/>
              <w:rPr>
                <w:rFonts w:ascii="Arial"/>
              </w:rPr>
            </w:pPr>
          </w:p>
          <w:p>
            <w:pPr>
              <w:pStyle w:val="14"/>
              <w:spacing w:before="73" w:line="215" w:lineRule="auto"/>
              <w:ind w:right="91"/>
              <w:rPr>
                <w:rFonts w:ascii="宋体" w:hAnsi="宋体" w:eastAsia="宋体" w:cs="宋体"/>
                <w:spacing w:val="-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  <w:lang w:eastAsia="zh-CN"/>
              </w:rPr>
              <w:t>2.2 创意饮品制作</w:t>
            </w:r>
          </w:p>
        </w:tc>
        <w:tc>
          <w:tcPr>
            <w:tcW w:w="3738" w:type="dxa"/>
          </w:tcPr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2.3.1 能根据设计要求制作饮品</w:t>
            </w:r>
          </w:p>
          <w:p>
            <w:pPr>
              <w:pStyle w:val="3"/>
              <w:ind w:firstLine="0" w:firstLineChars="0"/>
              <w:rPr>
                <w:rFonts w:ascii="宋体" w:hAnsi="宋体" w:cs="宋体"/>
                <w:spacing w:val="1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1"/>
                <w:sz w:val="21"/>
                <w:szCs w:val="21"/>
              </w:rPr>
              <w:t>2.3.2 能根据设计要求装饰饮品</w:t>
            </w:r>
          </w:p>
        </w:tc>
        <w:tc>
          <w:tcPr>
            <w:tcW w:w="2985" w:type="dxa"/>
          </w:tcPr>
          <w:p>
            <w:pPr>
              <w:pStyle w:val="14"/>
              <w:spacing w:before="312" w:line="206" w:lineRule="auto"/>
              <w:ind w:left="94" w:right="83" w:firstLine="179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2.3.1 饮品制作的新原料选用知识</w:t>
            </w:r>
          </w:p>
          <w:p>
            <w:pPr>
              <w:pStyle w:val="14"/>
              <w:spacing w:before="39" w:line="208" w:lineRule="auto"/>
              <w:ind w:left="94" w:right="83" w:firstLine="178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2.3.2 饮品制作的新设备 、新器具使用知识</w:t>
            </w:r>
          </w:p>
          <w:p>
            <w:pPr>
              <w:pStyle w:val="14"/>
              <w:spacing w:before="33" w:line="207" w:lineRule="auto"/>
              <w:ind w:left="92" w:right="83" w:firstLine="180"/>
              <w:rPr>
                <w:rFonts w:ascii="宋体" w:hAnsi="宋体" w:eastAsia="宋体" w:cs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21"/>
                <w:szCs w:val="21"/>
                <w:lang w:eastAsia="zh-CN"/>
              </w:rPr>
              <w:t>2.3.3 饮品制作新工艺知识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59" w:hRule="atLeast"/>
        </w:trPr>
        <w:tc>
          <w:tcPr>
            <w:tcW w:w="1167" w:type="dxa"/>
            <w:vMerge w:val="continue"/>
          </w:tcPr>
          <w:p>
            <w:pPr>
              <w:pStyle w:val="3"/>
              <w:ind w:firstLine="420"/>
              <w:rPr>
                <w:rFonts w:ascii="宋体" w:hAnsi="宋体" w:cs="宋体"/>
                <w:color w:val="000000" w:themeColor="text1"/>
                <w:kern w:val="0"/>
                <w:sz w:val="21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4" w:type="dxa"/>
          </w:tcPr>
          <w:p>
            <w:pPr>
              <w:pStyle w:val="14"/>
              <w:spacing w:before="73" w:line="215" w:lineRule="auto"/>
              <w:ind w:right="91"/>
              <w:rPr>
                <w:rFonts w:ascii="宋体" w:hAnsi="宋体" w:eastAsia="宋体" w:cs="宋体"/>
                <w:color w:val="000000" w:themeColor="text1"/>
                <w:spacing w:val="-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品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3738" w:type="dxa"/>
          </w:tcPr>
          <w:p>
            <w:pPr>
              <w:pStyle w:val="14"/>
              <w:spacing w:before="73" w:line="216" w:lineRule="auto"/>
              <w:ind w:left="267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.1 能对产品进行品控</w:t>
            </w:r>
          </w:p>
          <w:p>
            <w:pPr>
              <w:pStyle w:val="14"/>
              <w:spacing w:before="5" w:line="212" w:lineRule="auto"/>
              <w:ind w:left="88" w:right="86" w:firstLine="179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.2 能制定并实施出品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标准作业程序(</w:t>
            </w:r>
            <w:r>
              <w:rPr>
                <w:rFonts w:hint="eastAsia" w:ascii="宋体" w:hAnsi="宋体" w:eastAsia="宋体" w:cs="宋体"/>
                <w:color w:val="000000" w:themeColor="text1"/>
                <w:spacing w:val="-2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standard</w:t>
            </w:r>
            <w:r>
              <w:rPr>
                <w:rFonts w:hint="eastAsia" w:ascii="宋体" w:hAnsi="宋体" w:eastAsia="宋体" w:cs="宋体"/>
                <w:color w:val="000000" w:themeColor="text1"/>
                <w:spacing w:val="1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op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erating</w:t>
            </w:r>
            <w:r>
              <w:rPr>
                <w:rFonts w:hint="eastAsia" w:ascii="宋体" w:hAnsi="宋体" w:eastAsia="宋体" w:cs="宋体"/>
                <w:color w:val="000000" w:themeColor="text1"/>
                <w:spacing w:val="2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procedure</w:t>
            </w:r>
            <w:r>
              <w:rPr>
                <w:rFonts w:hint="eastAsia" w:ascii="宋体" w:hAnsi="宋体" w:eastAsia="宋体" w:cs="宋体"/>
                <w:color w:val="000000" w:themeColor="text1"/>
                <w:spacing w:val="-1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,  SOP)</w:t>
            </w:r>
          </w:p>
          <w:p>
            <w:pPr>
              <w:pStyle w:val="14"/>
              <w:spacing w:before="14" w:line="216" w:lineRule="auto"/>
              <w:ind w:left="88" w:right="86" w:firstLine="179"/>
              <w:rPr>
                <w:rFonts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.3 能对不合格产品提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供处理方案及改善建议</w:t>
            </w:r>
          </w:p>
        </w:tc>
        <w:tc>
          <w:tcPr>
            <w:tcW w:w="2985" w:type="dxa"/>
          </w:tcPr>
          <w:p>
            <w:pPr>
              <w:pStyle w:val="14"/>
              <w:spacing w:before="73" w:line="217" w:lineRule="auto"/>
              <w:ind w:left="273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2.4.1</w:t>
            </w:r>
            <w:r>
              <w:rPr>
                <w:rFonts w:hint="eastAsia" w:ascii="宋体" w:hAnsi="宋体" w:eastAsia="宋体" w:cs="宋体"/>
                <w:color w:val="000000" w:themeColor="text1"/>
                <w:spacing w:val="1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品控管理知识</w:t>
            </w:r>
          </w:p>
          <w:p>
            <w:pPr>
              <w:pStyle w:val="14"/>
              <w:spacing w:before="14" w:line="185" w:lineRule="auto"/>
              <w:ind w:left="273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2.4.2 标准作业程序知识</w:t>
            </w:r>
          </w:p>
          <w:p>
            <w:pPr>
              <w:pStyle w:val="14"/>
              <w:spacing w:before="38" w:line="206" w:lineRule="auto"/>
              <w:ind w:left="95" w:right="83" w:firstLine="177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2.4.3 不合格产品处理流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w w:val="10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程</w:t>
            </w:r>
          </w:p>
          <w:p>
            <w:pPr>
              <w:pStyle w:val="14"/>
              <w:spacing w:before="33" w:line="207" w:lineRule="auto"/>
              <w:ind w:left="92" w:right="83" w:firstLine="180"/>
              <w:rPr>
                <w:rFonts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2.4.4 不合格产品改善建</w:t>
            </w:r>
            <w:r>
              <w:rPr>
                <w:rFonts w:hint="eastAsia" w:ascii="宋体" w:hAnsi="宋体" w:eastAsia="宋体" w:cs="宋体"/>
                <w:color w:val="000000" w:themeColor="text1"/>
                <w:spacing w:val="12"/>
                <w:w w:val="10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16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职业功能</w:t>
            </w:r>
          </w:p>
        </w:tc>
        <w:tc>
          <w:tcPr>
            <w:tcW w:w="140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pacing w:val="-7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工作内容</w:t>
            </w:r>
          </w:p>
        </w:tc>
        <w:tc>
          <w:tcPr>
            <w:tcW w:w="373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pacing w:val="5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技能要求</w:t>
            </w:r>
          </w:p>
        </w:tc>
        <w:tc>
          <w:tcPr>
            <w:tcW w:w="298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pacing w:val="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spacing w:val="5"/>
                <w:szCs w:val="21"/>
              </w:rPr>
              <w:t>相关知识要求</w:t>
            </w:r>
          </w:p>
        </w:tc>
      </w:tr>
    </w:tbl>
    <w:tbl>
      <w:tblPr>
        <w:tblStyle w:val="13"/>
        <w:tblW w:w="9323" w:type="dxa"/>
        <w:tblInd w:w="-46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429"/>
        <w:gridCol w:w="3721"/>
        <w:gridCol w:w="2985"/>
        <w:tblGridChange w:id="1">
          <w:tblGrid>
            <w:gridCol w:w="143"/>
            <w:gridCol w:w="1045"/>
            <w:gridCol w:w="143"/>
            <w:gridCol w:w="197"/>
            <w:gridCol w:w="1045"/>
            <w:gridCol w:w="44"/>
            <w:gridCol w:w="143"/>
            <w:gridCol w:w="3578"/>
            <w:gridCol w:w="2985"/>
          </w:tblGrid>
        </w:tblGridChange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6" w:hRule="atLeast"/>
        </w:trPr>
        <w:tc>
          <w:tcPr>
            <w:tcW w:w="1188" w:type="dxa"/>
            <w:vMerge w:val="restart"/>
            <w:tcBorders>
              <w:left w:val="single" w:color="231F20" w:sz="6" w:space="0"/>
              <w:bottom w:val="nil"/>
            </w:tcBorders>
            <w:vAlign w:val="center"/>
          </w:tcPr>
          <w:p>
            <w:pPr>
              <w:spacing w:line="246" w:lineRule="auto"/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3" w:line="165" w:lineRule="auto"/>
              <w:ind w:left="171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  <w:p>
            <w:pPr>
              <w:pStyle w:val="14"/>
              <w:spacing w:before="45" w:line="181" w:lineRule="exact"/>
              <w:ind w:left="169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</w:t>
            </w:r>
          </w:p>
          <w:p>
            <w:pPr>
              <w:pStyle w:val="14"/>
              <w:spacing w:line="177" w:lineRule="exact"/>
              <w:ind w:left="165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训</w:t>
            </w:r>
          </w:p>
          <w:p>
            <w:pPr>
              <w:pStyle w:val="14"/>
              <w:spacing w:line="182" w:lineRule="exact"/>
              <w:ind w:left="171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position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</w:t>
            </w:r>
          </w:p>
          <w:p>
            <w:pPr>
              <w:pStyle w:val="14"/>
              <w:spacing w:line="182" w:lineRule="exact"/>
              <w:ind w:left="168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position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>
            <w:pPr>
              <w:pStyle w:val="14"/>
              <w:spacing w:line="180" w:lineRule="auto"/>
              <w:ind w:left="168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</w:t>
            </w:r>
          </w:p>
        </w:tc>
        <w:tc>
          <w:tcPr>
            <w:tcW w:w="1429" w:type="dxa"/>
          </w:tcPr>
          <w:p>
            <w:pPr>
              <w:spacing w:line="244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4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5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2" w:line="181" w:lineRule="auto"/>
              <w:ind w:left="267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:spacing w:val="14"/>
                <w:w w:val="10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</w:tc>
        <w:tc>
          <w:tcPr>
            <w:tcW w:w="3721" w:type="dxa"/>
          </w:tcPr>
          <w:p>
            <w:pPr>
              <w:pStyle w:val="14"/>
              <w:spacing w:before="270" w:line="209" w:lineRule="auto"/>
              <w:ind w:left="87" w:right="86" w:firstLine="182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3.1.1</w:t>
            </w:r>
            <w:r>
              <w:rPr>
                <w:rFonts w:hint="eastAsia" w:ascii="宋体" w:hAnsi="宋体" w:eastAsia="宋体" w:cs="宋体"/>
                <w:color w:val="000000" w:themeColor="text1"/>
                <w:spacing w:val="3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pacing w:val="-13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编</w:t>
            </w:r>
            <w:r>
              <w:rPr>
                <w:rFonts w:hint="eastAsia" w:ascii="宋体" w:hAnsi="宋体" w:eastAsia="宋体" w:cs="宋体"/>
                <w:color w:val="000000" w:themeColor="text1"/>
                <w:spacing w:val="-1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写</w:t>
            </w:r>
            <w:r>
              <w:rPr>
                <w:rFonts w:hint="eastAsia" w:ascii="宋体" w:hAnsi="宋体" w:eastAsia="宋体" w:cs="宋体"/>
                <w:color w:val="000000" w:themeColor="text1"/>
                <w:spacing w:val="-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级/技</w:t>
            </w:r>
            <w:r>
              <w:rPr>
                <w:rFonts w:hint="eastAsia" w:ascii="宋体" w:hAnsi="宋体" w:eastAsia="宋体" w:cs="宋体"/>
                <w:color w:val="000000" w:themeColor="text1"/>
                <w:spacing w:val="-13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师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及以下级别人员的培训计划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与讲义</w:t>
            </w:r>
          </w:p>
          <w:p>
            <w:pPr>
              <w:pStyle w:val="14"/>
              <w:spacing w:before="45" w:line="202" w:lineRule="auto"/>
              <w:ind w:left="103" w:right="86" w:firstLine="166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3.1.2</w:t>
            </w:r>
            <w:r>
              <w:rPr>
                <w:rFonts w:hint="eastAsia" w:ascii="宋体" w:hAnsi="宋体" w:eastAsia="宋体" w:cs="宋体"/>
                <w:color w:val="000000" w:themeColor="text1"/>
                <w:spacing w:val="3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 w:ascii="宋体" w:hAnsi="宋体" w:eastAsia="宋体" w:cs="宋体"/>
                <w:color w:val="000000" w:themeColor="text1"/>
                <w:spacing w:val="-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spacing w:val="-1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级/技</w:t>
            </w:r>
            <w:r>
              <w:rPr>
                <w:rFonts w:hint="eastAsia" w:ascii="宋体" w:hAnsi="宋体" w:eastAsia="宋体" w:cs="宋体"/>
                <w:color w:val="000000" w:themeColor="text1"/>
                <w:spacing w:val="-1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以下级别人员进行培训</w:t>
            </w:r>
          </w:p>
        </w:tc>
        <w:tc>
          <w:tcPr>
            <w:tcW w:w="2985" w:type="dxa"/>
            <w:tcBorders>
              <w:right w:val="single" w:color="231F20" w:sz="6" w:space="0"/>
            </w:tcBorders>
          </w:tcPr>
          <w:p>
            <w:pPr>
              <w:pStyle w:val="14"/>
              <w:spacing w:before="270" w:line="209" w:lineRule="auto"/>
              <w:ind w:left="95" w:right="83" w:firstLine="179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3.1.1</w:t>
            </w:r>
            <w:r>
              <w:rPr>
                <w:rFonts w:hint="eastAsia" w:ascii="宋体" w:hAnsi="宋体" w:eastAsia="宋体" w:cs="宋体"/>
                <w:color w:val="000000" w:themeColor="text1"/>
                <w:spacing w:val="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6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二级/技师及以下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级别人员理论知识和技能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培训的要求和内容</w:t>
            </w:r>
          </w:p>
          <w:p>
            <w:pPr>
              <w:pStyle w:val="14"/>
              <w:spacing w:before="42" w:line="203" w:lineRule="auto"/>
              <w:ind w:left="95" w:right="83" w:firstLine="180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3.1.2 培训讲义的编制方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1188" w:type="dxa"/>
            <w:vMerge w:val="continue"/>
            <w:tcBorders>
              <w:top w:val="nil"/>
              <w:left w:val="single" w:color="231F20" w:sz="6" w:space="0"/>
              <w:bottom w:val="single" w:color="auto" w:sz="4" w:space="0"/>
            </w:tcBorders>
          </w:tcPr>
          <w:p>
            <w:pPr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tcBorders>
              <w:bottom w:val="single" w:color="auto" w:sz="4" w:space="0"/>
            </w:tcBorders>
          </w:tcPr>
          <w:p>
            <w:pPr>
              <w:spacing w:line="279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79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3" w:line="181" w:lineRule="auto"/>
              <w:ind w:left="267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 指导</w:t>
            </w:r>
          </w:p>
        </w:tc>
        <w:tc>
          <w:tcPr>
            <w:tcW w:w="3721" w:type="dxa"/>
            <w:tcBorders>
              <w:bottom w:val="single" w:color="auto" w:sz="4" w:space="0"/>
            </w:tcBorders>
          </w:tcPr>
          <w:p>
            <w:pPr>
              <w:pStyle w:val="14"/>
              <w:spacing w:before="270" w:line="209" w:lineRule="auto"/>
              <w:ind w:left="87" w:right="86" w:firstLine="182"/>
              <w:jc w:val="both"/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3.2.1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编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制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/技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师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及以下级别人员的指导方案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pStyle w:val="14"/>
              <w:spacing w:before="270" w:line="209" w:lineRule="auto"/>
              <w:ind w:left="87" w:right="86" w:firstLine="182"/>
              <w:jc w:val="both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3. 2. 2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w w:val="10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/技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师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以下级别人员进行技术指导</w:t>
            </w:r>
          </w:p>
        </w:tc>
        <w:tc>
          <w:tcPr>
            <w:tcW w:w="2985" w:type="dxa"/>
            <w:tcBorders>
              <w:bottom w:val="single" w:color="auto" w:sz="4" w:space="0"/>
              <w:right w:val="single" w:color="231F20" w:sz="6" w:space="0"/>
            </w:tcBorders>
          </w:tcPr>
          <w:p>
            <w:pPr>
              <w:pStyle w:val="14"/>
              <w:spacing w:before="228" w:line="204" w:lineRule="auto"/>
              <w:ind w:left="96" w:right="83" w:firstLine="178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3.2.1 指导方案实施的要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点分析</w:t>
            </w:r>
          </w:p>
          <w:p>
            <w:pPr>
              <w:pStyle w:val="14"/>
              <w:spacing w:before="44" w:line="202" w:lineRule="auto"/>
              <w:ind w:left="96" w:right="83" w:firstLine="178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3.2.2 技术指导方法的教</w:t>
            </w:r>
            <w:r>
              <w:rPr>
                <w:rFonts w:hint="eastAsia" w:ascii="宋体" w:hAnsi="宋体" w:eastAsia="宋体" w:cs="宋体"/>
                <w:color w:val="000000" w:themeColor="text1"/>
                <w:spacing w:val="1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学研究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spacing w:before="73" w:line="164" w:lineRule="auto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  <w:p>
            <w:pPr>
              <w:pStyle w:val="14"/>
              <w:spacing w:before="45" w:line="179" w:lineRule="exact"/>
              <w:ind w:left="166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</w:t>
            </w:r>
          </w:p>
          <w:p>
            <w:pPr>
              <w:pStyle w:val="14"/>
              <w:spacing w:line="183" w:lineRule="exact"/>
              <w:ind w:left="166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术</w:t>
            </w:r>
          </w:p>
          <w:p>
            <w:pPr>
              <w:pStyle w:val="14"/>
              <w:spacing w:line="177" w:lineRule="exact"/>
              <w:ind w:left="165"/>
              <w:jc w:val="center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</w:t>
            </w:r>
          </w:p>
          <w:p>
            <w:pPr>
              <w:pStyle w:val="14"/>
              <w:spacing w:line="183" w:lineRule="auto"/>
              <w:ind w:left="166"/>
              <w:jc w:val="center"/>
              <w:rPr>
                <w:rFonts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究</w:t>
            </w:r>
          </w:p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5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3" w:line="203" w:lineRule="auto"/>
              <w:ind w:left="85" w:right="91" w:firstLine="176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4.1</w:t>
            </w:r>
            <w:r>
              <w:rPr>
                <w:rFonts w:hint="eastAsia" w:ascii="宋体" w:hAnsi="宋体" w:eastAsia="宋体" w:cs="宋体"/>
                <w:color w:val="000000" w:themeColor="text1"/>
                <w:spacing w:val="27"/>
                <w:w w:val="10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</w:t>
            </w:r>
            <w:r>
              <w:rPr>
                <w:rFonts w:hint="eastAsia" w:ascii="宋体" w:hAnsi="宋体" w:eastAsia="宋体" w:cs="宋体"/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研究</w:t>
            </w:r>
          </w:p>
        </w:tc>
        <w:tc>
          <w:tcPr>
            <w:tcW w:w="3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4"/>
              <w:spacing w:before="184" w:line="186" w:lineRule="auto"/>
              <w:ind w:left="264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4.1.1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能撰写专业论文</w:t>
            </w:r>
          </w:p>
          <w:p>
            <w:pPr>
              <w:pStyle w:val="14"/>
              <w:spacing w:before="42" w:line="203" w:lineRule="auto"/>
              <w:ind w:left="89" w:right="86" w:firstLine="175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4.1.2</w:t>
            </w:r>
            <w:r>
              <w:rPr>
                <w:rFonts w:hint="eastAsia" w:ascii="宋体" w:hAnsi="宋体" w:eastAsia="宋体" w:cs="宋体"/>
                <w:color w:val="000000" w:themeColor="text1"/>
                <w:spacing w:val="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能和行业专家进行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技术交流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7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3" w:line="203" w:lineRule="auto"/>
              <w:ind w:right="446" w:firstLine="208" w:firstLineChars="100"/>
              <w:rPr>
                <w:rFonts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4.1.1 论文写作知识</w:t>
            </w:r>
          </w:p>
          <w:p>
            <w:pPr>
              <w:pStyle w:val="14"/>
              <w:spacing w:before="73" w:line="203" w:lineRule="auto"/>
              <w:ind w:right="446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4.1.2 文献检索方法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</w:trPr>
        <w:tc>
          <w:tcPr>
            <w:tcW w:w="1188" w:type="dxa"/>
            <w:vMerge w:val="continue"/>
            <w:tcBorders>
              <w:left w:val="single" w:color="auto" w:sz="4" w:space="0"/>
              <w:bottom w:val="single" w:color="231F2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9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spacing w:line="429" w:lineRule="auto"/>
              <w:rPr>
                <w:rFonts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spacing w:before="73" w:line="203" w:lineRule="auto"/>
              <w:ind w:left="85" w:right="91" w:firstLine="175"/>
              <w:rPr>
                <w:rFonts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4.2</w:t>
            </w:r>
            <w:r>
              <w:rPr>
                <w:rFonts w:hint="eastAsia" w:ascii="宋体" w:hAnsi="宋体" w:eastAsia="宋体" w:cs="宋体"/>
                <w:color w:val="000000" w:themeColor="text1"/>
                <w:spacing w:val="28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技</w:t>
            </w:r>
            <w:r>
              <w:rPr>
                <w:rFonts w:hint="eastAsia" w:ascii="宋体" w:hAnsi="宋体" w:eastAsia="宋体" w:cs="宋体"/>
                <w:color w:val="000000" w:themeColor="text1"/>
                <w:spacing w:val="-1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术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创新</w:t>
            </w:r>
          </w:p>
        </w:tc>
        <w:tc>
          <w:tcPr>
            <w:tcW w:w="3721" w:type="dxa"/>
            <w:tcBorders>
              <w:top w:val="single" w:color="auto" w:sz="4" w:space="0"/>
              <w:bottom w:val="single" w:color="231F20" w:sz="6" w:space="0"/>
            </w:tcBorders>
          </w:tcPr>
          <w:p>
            <w:pPr>
              <w:pStyle w:val="14"/>
              <w:spacing w:before="234" w:line="203" w:lineRule="auto"/>
              <w:ind w:left="87" w:right="86" w:firstLine="176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4.2.1</w:t>
            </w:r>
            <w:r>
              <w:rPr>
                <w:rFonts w:hint="eastAsia" w:ascii="宋体" w:hAnsi="宋体" w:eastAsia="宋体" w:cs="宋体"/>
                <w:color w:val="000000" w:themeColor="text1"/>
                <w:spacing w:val="1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能进行咖啡技术创</w:t>
            </w: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新</w:t>
            </w:r>
          </w:p>
          <w:p>
            <w:pPr>
              <w:pStyle w:val="14"/>
              <w:spacing w:before="46" w:line="202" w:lineRule="auto"/>
              <w:ind w:left="90" w:right="86" w:firstLine="173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5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4.2.2 能进行咖啡技术开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发</w:t>
            </w:r>
          </w:p>
        </w:tc>
        <w:tc>
          <w:tcPr>
            <w:tcW w:w="2985" w:type="dxa"/>
            <w:tcBorders>
              <w:top w:val="single" w:color="auto" w:sz="4" w:space="0"/>
              <w:bottom w:val="single" w:color="231F20" w:sz="6" w:space="0"/>
              <w:right w:val="single" w:color="231F20" w:sz="6" w:space="0"/>
            </w:tcBorders>
          </w:tcPr>
          <w:p>
            <w:pPr>
              <w:pStyle w:val="14"/>
              <w:spacing w:before="234" w:line="205" w:lineRule="auto"/>
              <w:ind w:left="95" w:right="83" w:firstLine="174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4.2.1</w:t>
            </w:r>
            <w:r>
              <w:rPr>
                <w:rFonts w:hint="eastAsia" w:ascii="宋体" w:hAnsi="宋体" w:eastAsia="宋体" w:cs="宋体"/>
                <w:color w:val="000000" w:themeColor="text1"/>
                <w:spacing w:val="9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咖啡新技术</w:t>
            </w:r>
            <w:r>
              <w:rPr>
                <w:rFonts w:hint="eastAsia" w:ascii="宋体" w:hAnsi="宋体" w:eastAsia="宋体" w:cs="宋体"/>
                <w:color w:val="000000" w:themeColor="text1"/>
                <w:spacing w:val="-28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、新流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程</w:t>
            </w:r>
            <w:r>
              <w:rPr>
                <w:rFonts w:hint="eastAsia" w:ascii="宋体" w:hAnsi="宋体" w:eastAsia="宋体" w:cs="宋体"/>
                <w:color w:val="000000" w:themeColor="text1"/>
                <w:spacing w:val="-2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、新方法的相关知识</w:t>
            </w:r>
          </w:p>
          <w:p>
            <w:pPr>
              <w:pStyle w:val="14"/>
              <w:spacing w:before="42" w:line="202" w:lineRule="auto"/>
              <w:ind w:left="95" w:right="83" w:firstLine="173"/>
              <w:rPr>
                <w:rFonts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4.2.2 咖啡技术创新与开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发方法</w:t>
            </w:r>
          </w:p>
        </w:tc>
      </w:tr>
    </w:tbl>
    <w:p>
      <w:pPr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br w:type="page"/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4.权重表</w:t>
      </w:r>
    </w:p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4.1理论知识权重表</w:t>
      </w:r>
    </w:p>
    <w:p>
      <w:pPr>
        <w:spacing w:line="217" w:lineRule="exact"/>
        <w:rPr>
          <w:rFonts w:ascii="黑体" w:hAnsi="黑体" w:eastAsia="黑体"/>
          <w:spacing w:val="1"/>
          <w:sz w:val="24"/>
        </w:rPr>
      </w:pPr>
    </w:p>
    <w:tbl>
      <w:tblPr>
        <w:tblStyle w:val="13"/>
        <w:tblW w:w="0" w:type="auto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2736"/>
        <w:gridCol w:w="842"/>
        <w:gridCol w:w="819"/>
        <w:gridCol w:w="709"/>
        <w:gridCol w:w="696"/>
        <w:gridCol w:w="696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4007" w:type="dxa"/>
            <w:gridSpan w:val="2"/>
            <w:tcBorders>
              <w:top w:val="single" w:color="231F20" w:sz="6" w:space="0"/>
              <w:left w:val="single" w:color="231F20" w:sz="6" w:space="0"/>
              <w:tl2br w:val="single" w:color="231F20" w:sz="2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技能等级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</w:t>
            </w:r>
          </w:p>
        </w:tc>
        <w:tc>
          <w:tcPr>
            <w:tcW w:w="842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五级/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初级工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(%)</w:t>
            </w:r>
          </w:p>
        </w:tc>
        <w:tc>
          <w:tcPr>
            <w:tcW w:w="819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四级/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(%)</w:t>
            </w:r>
          </w:p>
        </w:tc>
        <w:tc>
          <w:tcPr>
            <w:tcW w:w="709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三级/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(%)</w:t>
            </w:r>
          </w:p>
        </w:tc>
        <w:tc>
          <w:tcPr>
            <w:tcW w:w="696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二级/技师(%)</w:t>
            </w:r>
          </w:p>
        </w:tc>
        <w:tc>
          <w:tcPr>
            <w:tcW w:w="696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一级/高级技师（%）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restart"/>
            <w:tcBorders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基本要求</w:t>
            </w: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职业道德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基础知识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restart"/>
            <w:tcBorders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相关知识要求</w:t>
            </w: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咖啡服务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  <w:r>
              <w:rPr>
                <w:rFonts w:hint="eastAsia" w:ascii="宋体" w:hAnsi="宋体" w:cs="宋体"/>
                <w:szCs w:val="21"/>
              </w:rPr>
              <w:tab/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咖啡制作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吧台设备、器具的清洁与维护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咖啡品鉴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25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20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咖啡豆辨别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  <w:r>
              <w:rPr>
                <w:rFonts w:ascii="宋体" w:hAnsi="宋体" w:cs="宋体"/>
                <w:szCs w:val="21"/>
              </w:rPr>
              <w:tab/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咖啡豆烘焙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  <w:highlight w:val="none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咖啡熟豆拼配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  <w:highlight w:val="none"/>
              </w:rPr>
              <w:t>10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经营管理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  <w:highlight w:val="none"/>
              </w:rPr>
              <w:t>30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产品研发及品控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培训与指导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20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71" w:type="dxa"/>
            <w:vMerge w:val="continue"/>
            <w:tcBorders>
              <w:top w:val="nil"/>
              <w:left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73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技术研究</w:t>
            </w:r>
          </w:p>
        </w:tc>
        <w:tc>
          <w:tcPr>
            <w:tcW w:w="84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1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96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15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4007" w:type="dxa"/>
            <w:gridSpan w:val="2"/>
            <w:tcBorders>
              <w:left w:val="single" w:color="231F20" w:sz="6" w:space="0"/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842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100</w:t>
            </w:r>
          </w:p>
        </w:tc>
        <w:tc>
          <w:tcPr>
            <w:tcW w:w="819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100</w:t>
            </w:r>
          </w:p>
        </w:tc>
        <w:tc>
          <w:tcPr>
            <w:tcW w:w="709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100</w:t>
            </w:r>
          </w:p>
        </w:tc>
        <w:tc>
          <w:tcPr>
            <w:tcW w:w="696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100</w:t>
            </w:r>
          </w:p>
        </w:tc>
        <w:tc>
          <w:tcPr>
            <w:tcW w:w="696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100</w:t>
            </w:r>
          </w:p>
        </w:tc>
      </w:tr>
    </w:tbl>
    <w:p>
      <w:pPr>
        <w:pStyle w:val="3"/>
        <w:ind w:firstLine="0" w:firstLineChars="0"/>
        <w:rPr>
          <w:rFonts w:ascii="黑体" w:hAnsi="黑体" w:eastAsia="黑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黑体" w:hAnsi="黑体" w:eastAsia="黑体"/>
          <w:color w:val="000000"/>
          <w:kern w:val="0"/>
          <w:sz w:val="24"/>
          <w:shd w:val="clear" w:color="auto" w:fill="FFFFFF"/>
          <w:lang w:bidi="ar"/>
        </w:rPr>
        <w:t>4. 2  技能要求权重表</w:t>
      </w:r>
    </w:p>
    <w:p>
      <w:pPr>
        <w:spacing w:line="217" w:lineRule="exact"/>
      </w:pPr>
    </w:p>
    <w:tbl>
      <w:tblPr>
        <w:tblStyle w:val="13"/>
        <w:tblW w:w="7807" w:type="dxa"/>
        <w:tblInd w:w="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2922"/>
        <w:gridCol w:w="708"/>
        <w:gridCol w:w="832"/>
        <w:gridCol w:w="672"/>
        <w:gridCol w:w="709"/>
        <w:gridCol w:w="709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4177" w:type="dxa"/>
            <w:gridSpan w:val="2"/>
            <w:tcBorders>
              <w:top w:val="single" w:color="231F20" w:sz="6" w:space="0"/>
              <w:left w:val="single" w:color="231F20" w:sz="6" w:space="0"/>
              <w:tl2br w:val="single" w:color="231F20" w:sz="2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技能等级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</w:t>
            </w:r>
          </w:p>
        </w:tc>
        <w:tc>
          <w:tcPr>
            <w:tcW w:w="708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五级</w:t>
            </w:r>
            <w:r>
              <w:rPr>
                <w:rFonts w:ascii="宋体" w:hAnsi="宋体" w:cs="宋体"/>
                <w:szCs w:val="21"/>
              </w:rPr>
              <w:t>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初级工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(%)</w:t>
            </w:r>
          </w:p>
        </w:tc>
        <w:tc>
          <w:tcPr>
            <w:tcW w:w="832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四级</w:t>
            </w:r>
            <w:r>
              <w:rPr>
                <w:rFonts w:ascii="宋体" w:hAnsi="宋体" w:cs="宋体"/>
                <w:szCs w:val="21"/>
              </w:rPr>
              <w:t>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中级工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(%)</w:t>
            </w:r>
          </w:p>
        </w:tc>
        <w:tc>
          <w:tcPr>
            <w:tcW w:w="672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三级</w:t>
            </w:r>
            <w:r>
              <w:rPr>
                <w:rFonts w:ascii="宋体" w:hAnsi="宋体" w:cs="宋体"/>
                <w:szCs w:val="21"/>
              </w:rPr>
              <w:t>/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高级工</w:t>
            </w: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(%)</w:t>
            </w:r>
          </w:p>
        </w:tc>
        <w:tc>
          <w:tcPr>
            <w:tcW w:w="709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二级</w:t>
            </w:r>
            <w:r>
              <w:rPr>
                <w:rFonts w:ascii="宋体" w:hAnsi="宋体" w:cs="宋体"/>
                <w:szCs w:val="21"/>
              </w:rPr>
              <w:t>/ 技师  (%)</w:t>
            </w:r>
          </w:p>
        </w:tc>
        <w:tc>
          <w:tcPr>
            <w:tcW w:w="709" w:type="dxa"/>
            <w:tcBorders>
              <w:top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一级</w:t>
            </w:r>
            <w:r>
              <w:rPr>
                <w:rFonts w:ascii="宋体" w:hAnsi="宋体" w:cs="宋体"/>
                <w:szCs w:val="21"/>
              </w:rPr>
              <w:t>/高级技师（%）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restart"/>
            <w:tcBorders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技能要求</w:t>
            </w: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咖啡服务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30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40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咖啡制作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50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50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吧台设备</w:t>
            </w:r>
            <w:r>
              <w:rPr>
                <w:rFonts w:ascii="宋体" w:hAnsi="宋体" w:cs="宋体"/>
                <w:szCs w:val="21"/>
              </w:rPr>
              <w:t xml:space="preserve"> 、器具的清洁与维护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咖啡品鉴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2</w:t>
            </w:r>
            <w:r>
              <w:rPr>
                <w:rFonts w:ascii="宋体" w:hAnsi="宋体" w:cs="宋体"/>
                <w:color w:val="FF0000"/>
                <w:szCs w:val="21"/>
              </w:rPr>
              <w:t>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咖啡豆辨别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咖啡豆烘焙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1</w:t>
            </w:r>
            <w:r>
              <w:rPr>
                <w:rFonts w:ascii="宋体" w:hAnsi="宋体" w:cs="宋体"/>
                <w:color w:val="FF0000"/>
                <w:szCs w:val="21"/>
              </w:rPr>
              <w:t>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咖啡熟豆拼配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  <w:highlight w:val="none"/>
              </w:rPr>
              <w:t>15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经营管理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30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产品研发及品控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  <w:bottom w:val="nil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培训与指导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color w:val="FF0000"/>
                <w:szCs w:val="21"/>
              </w:rPr>
              <w:t>20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255" w:type="dxa"/>
            <w:vMerge w:val="continue"/>
            <w:tcBorders>
              <w:top w:val="nil"/>
              <w:left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技术研究</w:t>
            </w:r>
          </w:p>
        </w:tc>
        <w:tc>
          <w:tcPr>
            <w:tcW w:w="708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83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672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—</w:t>
            </w:r>
          </w:p>
        </w:tc>
        <w:tc>
          <w:tcPr>
            <w:tcW w:w="709" w:type="dxa"/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4177" w:type="dxa"/>
            <w:gridSpan w:val="2"/>
            <w:tcBorders>
              <w:left w:val="single" w:color="231F20" w:sz="6" w:space="0"/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708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</w:t>
            </w:r>
          </w:p>
        </w:tc>
        <w:tc>
          <w:tcPr>
            <w:tcW w:w="832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</w:t>
            </w:r>
          </w:p>
        </w:tc>
        <w:tc>
          <w:tcPr>
            <w:tcW w:w="672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</w:t>
            </w:r>
          </w:p>
        </w:tc>
        <w:tc>
          <w:tcPr>
            <w:tcW w:w="709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</w:t>
            </w:r>
          </w:p>
        </w:tc>
        <w:tc>
          <w:tcPr>
            <w:tcW w:w="709" w:type="dxa"/>
            <w:tcBorders>
              <w:bottom w:val="single" w:color="231F20" w:sz="6" w:space="0"/>
            </w:tcBorders>
          </w:tcPr>
          <w:p>
            <w:pPr>
              <w:widowControl/>
              <w:snapToGrid w:val="0"/>
              <w:spacing w:before="62" w:beforeLines="2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100</w:t>
            </w:r>
          </w:p>
        </w:tc>
      </w:tr>
    </w:tbl>
    <w:p/>
    <w:p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 附录</w:t>
      </w:r>
    </w:p>
    <w:p>
      <w:pPr>
        <w:pStyle w:val="6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5.1  本职业的相关职业说明</w:t>
      </w:r>
    </w:p>
    <w:p>
      <w:pPr>
        <w:ind w:firstLine="420" w:firstLineChars="200"/>
      </w:pPr>
      <w:r>
        <w:rPr>
          <w:rFonts w:hint="eastAsia" w:ascii="宋体" w:hAnsi="宋体" w:cs="宋体"/>
        </w:rPr>
        <w:t>餐厅服务员、前厅服务员、客房服务员、中式烹调师、西式烹调师、西式面点师、茶艺师、调酒师、调饮师</w:t>
      </w:r>
      <w:r>
        <w:rPr>
          <w:rFonts w:hint="eastAsia" w:ascii="宋体" w:hAnsi="宋体" w:cs="宋体"/>
          <w:lang w:eastAsia="zh-CN"/>
        </w:rPr>
        <w:t>等</w:t>
      </w:r>
      <w:r>
        <w:rPr>
          <w:rFonts w:hint="eastAsia" w:ascii="宋体" w:hAnsi="宋体" w:cs="宋体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5.2  本专业和相关专业说明</w:t>
      </w:r>
    </w:p>
    <w:p>
      <w:pPr>
        <w:pStyle w:val="6"/>
        <w:ind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咖啡调制与服务、咖啡科学与工程、烹饪（中式烹调）、烹饪（西式烹调）、烹饪（中西式面点）、中餐烹饪、西餐烹饪、中西面点、烹饪工艺与营养、中西面点工艺、西式烹饪工艺、营养配餐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烹饪与餐饮管理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餐饮智能管理、茶艺、茶学、茶艺与茶营销、茶艺与茶文化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食品智能加工技术、食品营养与健康、食品科学与工程大类、国际经济与贸易葡萄酒文化与营销、休闲服务与管理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饭店（酒店）服务、高星级饭店运营与管理、酒店管理、酒店管理与数字化运营、民宿管理与运营、旅游服务与管理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旅游管理服务与管理、导游服务、康养休闲旅游服务、旅游管理、导游、旅行社经营与管理、定制旅行管理与服务、研学旅行管理与服务、旅游管理与服务教育、智慧景区开发与管理、智慧旅游技术应用、邮轮乘务</w:t>
      </w:r>
      <w:r>
        <w:rPr>
          <w:rFonts w:hint="eastAsia" w:ascii="宋体" w:hAnsi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cs="宋体"/>
          <w:sz w:val="21"/>
          <w:szCs w:val="21"/>
        </w:rPr>
        <w:t>会展服务与管理、会展策划与管理、会展经济与管理</w:t>
      </w:r>
      <w:r>
        <w:rPr>
          <w:rFonts w:hint="eastAsia" w:ascii="宋体" w:hAnsi="宋体" w:cs="宋体"/>
          <w:sz w:val="21"/>
          <w:szCs w:val="21"/>
          <w:lang w:eastAsia="zh-CN"/>
        </w:rPr>
        <w:t>等</w:t>
      </w:r>
      <w:r>
        <w:rPr>
          <w:rFonts w:hint="eastAsia" w:ascii="宋体" w:hAnsi="宋体" w:cs="宋体"/>
          <w:sz w:val="21"/>
          <w:szCs w:val="21"/>
        </w:rPr>
        <w:t>。</w:t>
      </w:r>
    </w:p>
    <w:p>
      <w:pPr>
        <w:pStyle w:val="6"/>
        <w:ind w:firstLine="420" w:firstLineChars="200"/>
        <w:rPr>
          <w:rFonts w:hint="eastAsia" w:ascii="宋体" w:hAnsi="宋体" w:cs="宋体"/>
          <w:sz w:val="21"/>
          <w:szCs w:val="21"/>
          <w:highlight w:val="none"/>
        </w:rPr>
      </w:pPr>
      <w:r>
        <w:rPr>
          <w:rFonts w:hint="eastAsia" w:ascii="宋体" w:hAnsi="宋体" w:cs="宋体"/>
          <w:sz w:val="21"/>
          <w:szCs w:val="21"/>
          <w:highlight w:val="none"/>
        </w:rPr>
        <w:t>专业目录来源依据：教育部《普通高等学校本科专业目录（2023年）》、教育部《职业教育专业目录(2021年)》、人社部《全国技工院校专业目录(2022年)》、《广东省技工院校专业目录(2022年)》等。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5.3  相关职称（专业技术人员职业资格）说明</w:t>
      </w:r>
    </w:p>
    <w:p>
      <w:pPr>
        <w:ind w:firstLine="420" w:firstLineChars="20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包含食品工程技术、技工院校教师、中等职业学校教师、高等职业技术学校教师、高等学校教师等五个专业大类的相关技术岗位职称。具体为：食品工程（专业）职称；技工院校讲师、实习指导教师职称；中等职业学校讲师、实习指导教师职称；高等职业技术学校教师职称；高等学校教师职称。</w:t>
      </w:r>
    </w:p>
    <w:sectPr>
      <w:footerReference r:id="rId3" w:type="default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MS Gothic">
    <w:altName w:val="方正书宋_GBK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MingLiU">
    <w:altName w:val="文泉驿微米黑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CzSVju0AAAAAUBAAAPAAAAAAAAAAEAIAAAADgAAABkcnMvZG93&#10;bnJldi54bWxQSwECFAAUAAAACACHTuJABWGMPysCAABVBAAADgAAAAAAAAABACAAAAA1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5MGZkYTQ3MGRhMTc4MGU1ZDYzYjAxNzljYjA3NDMifQ=="/>
  </w:docVars>
  <w:rsids>
    <w:rsidRoot w:val="0727C7FF"/>
    <w:rsid w:val="002D1575"/>
    <w:rsid w:val="00336571"/>
    <w:rsid w:val="003A0ACB"/>
    <w:rsid w:val="00416D04"/>
    <w:rsid w:val="005B6E2E"/>
    <w:rsid w:val="0071374E"/>
    <w:rsid w:val="00A25E26"/>
    <w:rsid w:val="00A432A0"/>
    <w:rsid w:val="00A86C14"/>
    <w:rsid w:val="00BC69B1"/>
    <w:rsid w:val="00D755C9"/>
    <w:rsid w:val="00E561B2"/>
    <w:rsid w:val="00F43295"/>
    <w:rsid w:val="01CB5F8C"/>
    <w:rsid w:val="034F2928"/>
    <w:rsid w:val="040E6340"/>
    <w:rsid w:val="04BE0D48"/>
    <w:rsid w:val="04F7690C"/>
    <w:rsid w:val="052E29E2"/>
    <w:rsid w:val="055B6231"/>
    <w:rsid w:val="058E218A"/>
    <w:rsid w:val="05962A91"/>
    <w:rsid w:val="066364B6"/>
    <w:rsid w:val="06AE3659"/>
    <w:rsid w:val="06FD08ED"/>
    <w:rsid w:val="0727C7FF"/>
    <w:rsid w:val="079528D4"/>
    <w:rsid w:val="08091398"/>
    <w:rsid w:val="0878022B"/>
    <w:rsid w:val="0886068D"/>
    <w:rsid w:val="08E42279"/>
    <w:rsid w:val="093525C0"/>
    <w:rsid w:val="097C4436"/>
    <w:rsid w:val="097D5F60"/>
    <w:rsid w:val="0ABF39B6"/>
    <w:rsid w:val="0B3B4210"/>
    <w:rsid w:val="0B8C683A"/>
    <w:rsid w:val="0B8E420A"/>
    <w:rsid w:val="0BB21CA6"/>
    <w:rsid w:val="0BB73C35"/>
    <w:rsid w:val="0BCC3EF1"/>
    <w:rsid w:val="0BD87766"/>
    <w:rsid w:val="0C6805B7"/>
    <w:rsid w:val="0CA82D9C"/>
    <w:rsid w:val="0D5F7F82"/>
    <w:rsid w:val="0DB73065"/>
    <w:rsid w:val="0DDC300B"/>
    <w:rsid w:val="0E2461D1"/>
    <w:rsid w:val="0E672794"/>
    <w:rsid w:val="0EC66874"/>
    <w:rsid w:val="0EF12AE6"/>
    <w:rsid w:val="0F174B97"/>
    <w:rsid w:val="0F1A64E0"/>
    <w:rsid w:val="0F6C4862"/>
    <w:rsid w:val="0FAFBA01"/>
    <w:rsid w:val="0FC93A62"/>
    <w:rsid w:val="10DF3D25"/>
    <w:rsid w:val="10E31976"/>
    <w:rsid w:val="112371A2"/>
    <w:rsid w:val="113523F9"/>
    <w:rsid w:val="11D02E86"/>
    <w:rsid w:val="1229392E"/>
    <w:rsid w:val="124B69B1"/>
    <w:rsid w:val="12A248E3"/>
    <w:rsid w:val="134E0C22"/>
    <w:rsid w:val="13C6145C"/>
    <w:rsid w:val="15657D89"/>
    <w:rsid w:val="157F75CC"/>
    <w:rsid w:val="15B13DF3"/>
    <w:rsid w:val="15EC5584"/>
    <w:rsid w:val="16113A6D"/>
    <w:rsid w:val="1632753A"/>
    <w:rsid w:val="167D7355"/>
    <w:rsid w:val="16BF796D"/>
    <w:rsid w:val="17061D80"/>
    <w:rsid w:val="187D53EA"/>
    <w:rsid w:val="18BA68D8"/>
    <w:rsid w:val="18C15C1F"/>
    <w:rsid w:val="18C35B13"/>
    <w:rsid w:val="18D66C0F"/>
    <w:rsid w:val="19CD13C6"/>
    <w:rsid w:val="19D358B6"/>
    <w:rsid w:val="1A8962C8"/>
    <w:rsid w:val="1B3642E3"/>
    <w:rsid w:val="1C0C71B1"/>
    <w:rsid w:val="1C220723"/>
    <w:rsid w:val="1C56042C"/>
    <w:rsid w:val="1CCD5532"/>
    <w:rsid w:val="1CD00530"/>
    <w:rsid w:val="1D1756E6"/>
    <w:rsid w:val="1DF4614E"/>
    <w:rsid w:val="1DFC489E"/>
    <w:rsid w:val="1E592455"/>
    <w:rsid w:val="1EAF02C7"/>
    <w:rsid w:val="1F8E6CA7"/>
    <w:rsid w:val="20151A81"/>
    <w:rsid w:val="202522E2"/>
    <w:rsid w:val="21532C9C"/>
    <w:rsid w:val="21FF50C2"/>
    <w:rsid w:val="221A1CD2"/>
    <w:rsid w:val="228D26CE"/>
    <w:rsid w:val="229276EF"/>
    <w:rsid w:val="22EB0773"/>
    <w:rsid w:val="22EE3777"/>
    <w:rsid w:val="233B037C"/>
    <w:rsid w:val="23517B9F"/>
    <w:rsid w:val="237E1CC4"/>
    <w:rsid w:val="24280900"/>
    <w:rsid w:val="249D7540"/>
    <w:rsid w:val="24CC572F"/>
    <w:rsid w:val="24D42836"/>
    <w:rsid w:val="2589216E"/>
    <w:rsid w:val="25C52598"/>
    <w:rsid w:val="25FE43C0"/>
    <w:rsid w:val="27FC5634"/>
    <w:rsid w:val="286363AA"/>
    <w:rsid w:val="29785E86"/>
    <w:rsid w:val="29E841EC"/>
    <w:rsid w:val="2A7F3244"/>
    <w:rsid w:val="2B3755A3"/>
    <w:rsid w:val="2BCC2E27"/>
    <w:rsid w:val="2BD67895"/>
    <w:rsid w:val="2BF33EE9"/>
    <w:rsid w:val="2C703689"/>
    <w:rsid w:val="2CA16DA9"/>
    <w:rsid w:val="2CC6515A"/>
    <w:rsid w:val="2CE35D0C"/>
    <w:rsid w:val="2DE96D89"/>
    <w:rsid w:val="2E921798"/>
    <w:rsid w:val="2EB11621"/>
    <w:rsid w:val="2EE10029"/>
    <w:rsid w:val="2EEC224D"/>
    <w:rsid w:val="2F0F2DE8"/>
    <w:rsid w:val="2F494C9C"/>
    <w:rsid w:val="2F5E126A"/>
    <w:rsid w:val="2F8D0B8C"/>
    <w:rsid w:val="300264A9"/>
    <w:rsid w:val="302C79CA"/>
    <w:rsid w:val="318561A8"/>
    <w:rsid w:val="31E5776A"/>
    <w:rsid w:val="32140715"/>
    <w:rsid w:val="324C002F"/>
    <w:rsid w:val="327F5433"/>
    <w:rsid w:val="33240E2C"/>
    <w:rsid w:val="3329706C"/>
    <w:rsid w:val="33680D19"/>
    <w:rsid w:val="33935861"/>
    <w:rsid w:val="33C87A09"/>
    <w:rsid w:val="33FB78E4"/>
    <w:rsid w:val="35786A16"/>
    <w:rsid w:val="35A3428A"/>
    <w:rsid w:val="363B2715"/>
    <w:rsid w:val="36D45542"/>
    <w:rsid w:val="371B2546"/>
    <w:rsid w:val="37580317"/>
    <w:rsid w:val="37830ADB"/>
    <w:rsid w:val="37E56149"/>
    <w:rsid w:val="38457856"/>
    <w:rsid w:val="38DE7223"/>
    <w:rsid w:val="393C0988"/>
    <w:rsid w:val="393D2C48"/>
    <w:rsid w:val="39BC7F7E"/>
    <w:rsid w:val="39C72511"/>
    <w:rsid w:val="39C85E72"/>
    <w:rsid w:val="3A687850"/>
    <w:rsid w:val="3B1564CD"/>
    <w:rsid w:val="3B1A5519"/>
    <w:rsid w:val="3BD51560"/>
    <w:rsid w:val="3C04043B"/>
    <w:rsid w:val="3C263E34"/>
    <w:rsid w:val="3C277297"/>
    <w:rsid w:val="3C3F2833"/>
    <w:rsid w:val="3D2A5291"/>
    <w:rsid w:val="3D512F79"/>
    <w:rsid w:val="3D587EEC"/>
    <w:rsid w:val="3D7777B5"/>
    <w:rsid w:val="3EB4066C"/>
    <w:rsid w:val="3EEE4F3A"/>
    <w:rsid w:val="3F44736B"/>
    <w:rsid w:val="3FF6880D"/>
    <w:rsid w:val="40CF603D"/>
    <w:rsid w:val="40EA3BA5"/>
    <w:rsid w:val="4191768D"/>
    <w:rsid w:val="41A71F41"/>
    <w:rsid w:val="41CE1354"/>
    <w:rsid w:val="422F6EA6"/>
    <w:rsid w:val="428B0580"/>
    <w:rsid w:val="42E91A76"/>
    <w:rsid w:val="42ED0E39"/>
    <w:rsid w:val="43106CD7"/>
    <w:rsid w:val="43453E9E"/>
    <w:rsid w:val="43AD2778"/>
    <w:rsid w:val="43D13923"/>
    <w:rsid w:val="43FB196B"/>
    <w:rsid w:val="44347962"/>
    <w:rsid w:val="45293372"/>
    <w:rsid w:val="45EF0ADF"/>
    <w:rsid w:val="466A4950"/>
    <w:rsid w:val="466E2692"/>
    <w:rsid w:val="469F45FA"/>
    <w:rsid w:val="46EB3D58"/>
    <w:rsid w:val="47D82229"/>
    <w:rsid w:val="48164D90"/>
    <w:rsid w:val="485810EF"/>
    <w:rsid w:val="48943C93"/>
    <w:rsid w:val="48D00509"/>
    <w:rsid w:val="493D0CF2"/>
    <w:rsid w:val="49535B70"/>
    <w:rsid w:val="4A3305E4"/>
    <w:rsid w:val="4A45370A"/>
    <w:rsid w:val="4A633B90"/>
    <w:rsid w:val="4A7C65B1"/>
    <w:rsid w:val="4AE84D0B"/>
    <w:rsid w:val="4B217CD3"/>
    <w:rsid w:val="4C3462BF"/>
    <w:rsid w:val="4CE26326"/>
    <w:rsid w:val="4D0C03CD"/>
    <w:rsid w:val="4D0F0A20"/>
    <w:rsid w:val="4F5D32A4"/>
    <w:rsid w:val="50041972"/>
    <w:rsid w:val="507942DF"/>
    <w:rsid w:val="51776F1A"/>
    <w:rsid w:val="51BB6605"/>
    <w:rsid w:val="5268443A"/>
    <w:rsid w:val="53C87416"/>
    <w:rsid w:val="54933EA5"/>
    <w:rsid w:val="54CD4A28"/>
    <w:rsid w:val="54DC5CD4"/>
    <w:rsid w:val="551C39B9"/>
    <w:rsid w:val="55BA31FE"/>
    <w:rsid w:val="560D64EE"/>
    <w:rsid w:val="561641AD"/>
    <w:rsid w:val="56B0015D"/>
    <w:rsid w:val="56F057FC"/>
    <w:rsid w:val="57055290"/>
    <w:rsid w:val="573E7E5F"/>
    <w:rsid w:val="57803FD4"/>
    <w:rsid w:val="57875362"/>
    <w:rsid w:val="57916D50"/>
    <w:rsid w:val="57AA7C5A"/>
    <w:rsid w:val="58D32BC9"/>
    <w:rsid w:val="58E077A7"/>
    <w:rsid w:val="591D272D"/>
    <w:rsid w:val="597206AC"/>
    <w:rsid w:val="598D4786"/>
    <w:rsid w:val="59FC3E1A"/>
    <w:rsid w:val="5A0326D6"/>
    <w:rsid w:val="5A2139FC"/>
    <w:rsid w:val="5ABC6EE6"/>
    <w:rsid w:val="5AD7215D"/>
    <w:rsid w:val="5BD92F2A"/>
    <w:rsid w:val="5C482F70"/>
    <w:rsid w:val="5C882F27"/>
    <w:rsid w:val="5D766EDE"/>
    <w:rsid w:val="5D8D7684"/>
    <w:rsid w:val="5DFB5155"/>
    <w:rsid w:val="5E00666B"/>
    <w:rsid w:val="5E506269"/>
    <w:rsid w:val="5E5F37D9"/>
    <w:rsid w:val="5F535366"/>
    <w:rsid w:val="5F8518F6"/>
    <w:rsid w:val="5F8C78FE"/>
    <w:rsid w:val="5FC70A3F"/>
    <w:rsid w:val="5FE7096B"/>
    <w:rsid w:val="60F614DD"/>
    <w:rsid w:val="62097113"/>
    <w:rsid w:val="62AB38B8"/>
    <w:rsid w:val="631C49B4"/>
    <w:rsid w:val="638843F1"/>
    <w:rsid w:val="63DF546A"/>
    <w:rsid w:val="648616AF"/>
    <w:rsid w:val="64F94633"/>
    <w:rsid w:val="650A27CD"/>
    <w:rsid w:val="654F3237"/>
    <w:rsid w:val="65EB7ACD"/>
    <w:rsid w:val="65F91B21"/>
    <w:rsid w:val="661921FD"/>
    <w:rsid w:val="66F01B13"/>
    <w:rsid w:val="678534EB"/>
    <w:rsid w:val="678F0FD7"/>
    <w:rsid w:val="67F55887"/>
    <w:rsid w:val="689E3837"/>
    <w:rsid w:val="6945507D"/>
    <w:rsid w:val="69847953"/>
    <w:rsid w:val="69914F8F"/>
    <w:rsid w:val="69F407CC"/>
    <w:rsid w:val="6A36507E"/>
    <w:rsid w:val="6A61297E"/>
    <w:rsid w:val="6A637C49"/>
    <w:rsid w:val="6A8032A9"/>
    <w:rsid w:val="6A8D222D"/>
    <w:rsid w:val="6ABD63E8"/>
    <w:rsid w:val="6AD617EC"/>
    <w:rsid w:val="6B292A76"/>
    <w:rsid w:val="6B655563"/>
    <w:rsid w:val="6C3F7B62"/>
    <w:rsid w:val="6C8A3393"/>
    <w:rsid w:val="6CB247D7"/>
    <w:rsid w:val="6D6A6E60"/>
    <w:rsid w:val="6D9E20DD"/>
    <w:rsid w:val="6DB8616B"/>
    <w:rsid w:val="6DE0074F"/>
    <w:rsid w:val="6E961B17"/>
    <w:rsid w:val="6EAB7F9E"/>
    <w:rsid w:val="6EB02F99"/>
    <w:rsid w:val="6EC575C8"/>
    <w:rsid w:val="6EDB6414"/>
    <w:rsid w:val="6F8F044B"/>
    <w:rsid w:val="6FDB6D93"/>
    <w:rsid w:val="6FDF795A"/>
    <w:rsid w:val="6FFF4DCD"/>
    <w:rsid w:val="70E57FA7"/>
    <w:rsid w:val="714E3A7E"/>
    <w:rsid w:val="71F20169"/>
    <w:rsid w:val="721A34E7"/>
    <w:rsid w:val="72202EE1"/>
    <w:rsid w:val="722A12B4"/>
    <w:rsid w:val="72903084"/>
    <w:rsid w:val="72A91B64"/>
    <w:rsid w:val="73010CB3"/>
    <w:rsid w:val="74454183"/>
    <w:rsid w:val="74472409"/>
    <w:rsid w:val="751A5610"/>
    <w:rsid w:val="751D3D59"/>
    <w:rsid w:val="761D59B6"/>
    <w:rsid w:val="761E6A3A"/>
    <w:rsid w:val="76880357"/>
    <w:rsid w:val="77365399"/>
    <w:rsid w:val="77EA16F7"/>
    <w:rsid w:val="796E7CD8"/>
    <w:rsid w:val="798A6292"/>
    <w:rsid w:val="7AF032CD"/>
    <w:rsid w:val="7BC05E14"/>
    <w:rsid w:val="7BE3278D"/>
    <w:rsid w:val="7C374259"/>
    <w:rsid w:val="7CE1149F"/>
    <w:rsid w:val="7CFE4B4E"/>
    <w:rsid w:val="7D2F5C93"/>
    <w:rsid w:val="7D66751B"/>
    <w:rsid w:val="7E5379A1"/>
    <w:rsid w:val="7E886FF2"/>
    <w:rsid w:val="7EDE145C"/>
    <w:rsid w:val="7F0864D9"/>
    <w:rsid w:val="7F7F7936"/>
    <w:rsid w:val="7F991BD9"/>
    <w:rsid w:val="7FFE2B36"/>
    <w:rsid w:val="AC11A5CB"/>
    <w:rsid w:val="CDBFC788"/>
    <w:rsid w:val="D67FABC4"/>
    <w:rsid w:val="DB6E90F4"/>
    <w:rsid w:val="FBBF0D43"/>
    <w:rsid w:val="FBFBE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560" w:lineRule="exact"/>
      <w:ind w:firstLine="560" w:firstLineChars="200"/>
    </w:pPr>
    <w:rPr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cs="宋体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otnote reference"/>
    <w:qFormat/>
    <w:uiPriority w:val="0"/>
    <w:rPr>
      <w:vertAlign w:val="superscript"/>
    </w:rPr>
  </w:style>
  <w:style w:type="table" w:customStyle="1" w:styleId="13">
    <w:name w:val="Table Normal1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MS Gothic" w:hAnsi="MS Gothic" w:eastAsia="MS Gothic" w:cs="MS Gothic"/>
      <w:sz w:val="17"/>
      <w:szCs w:val="17"/>
      <w:lang w:eastAsia="en-US"/>
    </w:rPr>
  </w:style>
  <w:style w:type="paragraph" w:customStyle="1" w:styleId="15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4143</Words>
  <Characters>4543</Characters>
  <Lines>840</Lines>
  <Paragraphs>832</Paragraphs>
  <TotalTime>67</TotalTime>
  <ScaleCrop>false</ScaleCrop>
  <LinksUpToDate>false</LinksUpToDate>
  <CharactersWithSpaces>4550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2026-03-26T17:50:00Z</dcterms:created>
  <dc:creator>方锡辉</dc:creator>
  <cp:lastModifiedBy>峰巅</cp:lastModifiedBy>
  <cp:lastPrinted>2024-11-22T16:06:00Z</cp:lastPrinted>
  <dcterms:modified xsi:type="dcterms:W3CDTF">2026-07-30T15:21:54Z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452B0A03673F4623A89C12F93419D3A6_13</vt:lpwstr>
  </property>
  <property fmtid="{D5CDD505-2E9C-101B-9397-08002B2CF9AE}" pid="4" name="KSOTemplateDocerSaveRecord">
    <vt:lpwstr>eyJoZGlkIjoiZjc4NTJlMDdiMzIzMTQ0ZDFkNDg1MzgwOGNmYzNjODkifQ==</vt:lpwstr>
  </property>
</Properties>
</file>