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B5" w:rsidRDefault="00FF75B5">
      <w:pPr>
        <w:pStyle w:val="21"/>
        <w:spacing w:after="0" w:line="560" w:lineRule="exact"/>
        <w:jc w:val="center"/>
        <w:rPr>
          <w:rFonts w:ascii="方正小标宋简体" w:eastAsia="方正小标宋简体" w:hAnsi="华文中宋" w:cs="方正小标宋简体"/>
          <w:b/>
          <w:bCs/>
          <w:color w:val="FF0000"/>
          <w:sz w:val="48"/>
          <w:szCs w:val="48"/>
        </w:rPr>
      </w:pPr>
    </w:p>
    <w:p w:rsidR="00FF75B5" w:rsidRDefault="00FF75B5">
      <w:pPr>
        <w:pStyle w:val="21"/>
        <w:spacing w:after="0" w:line="560" w:lineRule="exact"/>
        <w:jc w:val="center"/>
        <w:rPr>
          <w:rFonts w:ascii="方正小标宋简体" w:eastAsia="方正小标宋简体" w:hAnsi="华文中宋" w:cs="方正小标宋简体"/>
          <w:b/>
          <w:bCs/>
          <w:sz w:val="48"/>
          <w:szCs w:val="48"/>
        </w:rPr>
      </w:pPr>
    </w:p>
    <w:p w:rsidR="00FF75B5" w:rsidRDefault="00FF75B5">
      <w:pPr>
        <w:pStyle w:val="21"/>
        <w:spacing w:after="0" w:line="560" w:lineRule="exact"/>
        <w:jc w:val="center"/>
        <w:rPr>
          <w:rFonts w:ascii="方正小标宋简体" w:eastAsia="方正小标宋简体" w:hAnsi="华文中宋" w:cs="方正小标宋简体"/>
          <w:b/>
          <w:bCs/>
          <w:sz w:val="48"/>
          <w:szCs w:val="48"/>
        </w:rPr>
      </w:pPr>
    </w:p>
    <w:p w:rsidR="00FF75B5" w:rsidRDefault="00FF75B5">
      <w:pPr>
        <w:pStyle w:val="21"/>
        <w:spacing w:after="0" w:line="560" w:lineRule="exact"/>
        <w:jc w:val="center"/>
        <w:rPr>
          <w:rFonts w:ascii="方正小标宋简体" w:eastAsia="方正小标宋简体" w:hAnsi="华文中宋" w:cs="方正小标宋简体"/>
          <w:b/>
          <w:bCs/>
          <w:sz w:val="48"/>
          <w:szCs w:val="48"/>
        </w:rPr>
      </w:pPr>
    </w:p>
    <w:p w:rsidR="00FF75B5" w:rsidRDefault="00FF75B5">
      <w:pPr>
        <w:pStyle w:val="21"/>
        <w:spacing w:after="0" w:line="560" w:lineRule="exact"/>
        <w:jc w:val="center"/>
        <w:rPr>
          <w:rFonts w:ascii="方正小标宋简体" w:eastAsia="方正小标宋简体" w:hAnsi="华文中宋" w:cs="方正小标宋简体"/>
          <w:b/>
          <w:bCs/>
          <w:sz w:val="48"/>
          <w:szCs w:val="48"/>
        </w:rPr>
      </w:pPr>
    </w:p>
    <w:p w:rsidR="00FF75B5" w:rsidRDefault="00FF75B5">
      <w:pPr>
        <w:pStyle w:val="21"/>
        <w:spacing w:after="0" w:line="560" w:lineRule="exact"/>
        <w:jc w:val="center"/>
        <w:rPr>
          <w:rFonts w:ascii="方正小标宋简体" w:eastAsia="方正小标宋简体" w:hAnsi="华文中宋" w:cs="方正小标宋简体"/>
          <w:b/>
          <w:bCs/>
          <w:sz w:val="48"/>
          <w:szCs w:val="48"/>
        </w:rPr>
      </w:pPr>
    </w:p>
    <w:p w:rsidR="00FF75B5" w:rsidRDefault="00FF75B5">
      <w:pPr>
        <w:pStyle w:val="21"/>
        <w:spacing w:after="0" w:line="560" w:lineRule="exact"/>
        <w:jc w:val="center"/>
        <w:rPr>
          <w:rFonts w:ascii="方正小标宋简体" w:eastAsia="方正小标宋简体" w:hAnsi="华文中宋" w:cs="方正小标宋简体"/>
          <w:b/>
          <w:bCs/>
          <w:sz w:val="48"/>
          <w:szCs w:val="48"/>
        </w:rPr>
      </w:pPr>
    </w:p>
    <w:p w:rsidR="00FF75B5" w:rsidRDefault="00F96039" w:rsidP="00A6653B">
      <w:pPr>
        <w:pStyle w:val="21"/>
        <w:spacing w:after="0" w:line="700" w:lineRule="exact"/>
        <w:jc w:val="center"/>
        <w:rPr>
          <w:rFonts w:ascii="方正小标宋简体" w:eastAsia="方正小标宋简体" w:hAnsi="华文中宋"/>
          <w:b/>
          <w:bCs/>
          <w:sz w:val="48"/>
          <w:szCs w:val="48"/>
        </w:rPr>
      </w:pPr>
      <w:r>
        <w:rPr>
          <w:rFonts w:ascii="方正小标宋简体" w:eastAsia="方正小标宋简体" w:hAnsi="华文中宋" w:cs="方正小标宋简体" w:hint="eastAsia"/>
          <w:b/>
          <w:bCs/>
          <w:sz w:val="48"/>
          <w:szCs w:val="48"/>
        </w:rPr>
        <w:t>开平市气象</w:t>
      </w:r>
      <w:r w:rsidR="003242E4">
        <w:rPr>
          <w:rFonts w:ascii="方正小标宋简体" w:eastAsia="方正小标宋简体" w:hAnsi="华文中宋" w:cs="方正小标宋简体" w:hint="eastAsia"/>
          <w:b/>
          <w:bCs/>
          <w:sz w:val="48"/>
          <w:szCs w:val="48"/>
        </w:rPr>
        <w:t>事业</w:t>
      </w:r>
      <w:r>
        <w:rPr>
          <w:rFonts w:ascii="方正小标宋简体" w:eastAsia="方正小标宋简体" w:hAnsi="华文中宋" w:cs="方正小标宋简体" w:hint="eastAsia"/>
          <w:b/>
          <w:bCs/>
          <w:sz w:val="48"/>
          <w:szCs w:val="48"/>
        </w:rPr>
        <w:t>发展“十四五”规划</w:t>
      </w:r>
    </w:p>
    <w:p w:rsidR="00FF75B5" w:rsidRPr="00A6653B" w:rsidRDefault="00A6653B" w:rsidP="00A6653B">
      <w:pPr>
        <w:pStyle w:val="a9"/>
        <w:spacing w:line="700" w:lineRule="exact"/>
        <w:ind w:firstLineChars="0" w:firstLine="0"/>
        <w:jc w:val="center"/>
        <w:rPr>
          <w:rFonts w:ascii="方正小标宋简体" w:eastAsia="方正小标宋简体" w:hAnsi="华文中宋" w:cs="方正小标宋简体"/>
          <w:bCs/>
          <w:kern w:val="0"/>
          <w:sz w:val="48"/>
          <w:szCs w:val="48"/>
        </w:rPr>
      </w:pPr>
      <w:r w:rsidRPr="00A6653B">
        <w:rPr>
          <w:rFonts w:ascii="方正小标宋简体" w:eastAsia="方正小标宋简体" w:hAnsi="华文中宋" w:cs="方正小标宋简体"/>
          <w:bCs/>
          <w:kern w:val="0"/>
          <w:sz w:val="48"/>
          <w:szCs w:val="48"/>
        </w:rPr>
        <w:t>（征求意见稿）</w:t>
      </w:r>
    </w:p>
    <w:p w:rsidR="00FF75B5" w:rsidRDefault="00FF75B5">
      <w:pPr>
        <w:pStyle w:val="a9"/>
        <w:spacing w:line="560" w:lineRule="exact"/>
        <w:ind w:firstLineChars="0" w:firstLine="0"/>
        <w:jc w:val="center"/>
        <w:rPr>
          <w:rFonts w:ascii="仿宋" w:eastAsia="仿宋" w:hAnsi="仿宋" w:cs="Times New Roman"/>
        </w:rPr>
      </w:pPr>
    </w:p>
    <w:p w:rsidR="00FF75B5" w:rsidRDefault="00FF75B5">
      <w:pPr>
        <w:pStyle w:val="a9"/>
        <w:spacing w:line="560" w:lineRule="exact"/>
        <w:ind w:firstLineChars="0" w:firstLine="0"/>
        <w:jc w:val="center"/>
        <w:rPr>
          <w:rFonts w:ascii="仿宋" w:eastAsia="仿宋" w:hAnsi="仿宋" w:cs="Times New Roman"/>
        </w:rPr>
      </w:pPr>
    </w:p>
    <w:p w:rsidR="00FF75B5" w:rsidRDefault="00FF75B5">
      <w:pPr>
        <w:pStyle w:val="a9"/>
        <w:spacing w:line="560" w:lineRule="exact"/>
        <w:ind w:firstLineChars="0" w:firstLine="0"/>
        <w:jc w:val="center"/>
        <w:rPr>
          <w:rFonts w:ascii="仿宋" w:eastAsia="仿宋" w:hAnsi="仿宋" w:cs="Times New Roman"/>
        </w:rPr>
      </w:pPr>
    </w:p>
    <w:p w:rsidR="00FF75B5" w:rsidRDefault="00FF75B5">
      <w:pPr>
        <w:pStyle w:val="a9"/>
        <w:spacing w:line="560" w:lineRule="exact"/>
        <w:ind w:firstLineChars="0" w:firstLine="0"/>
        <w:jc w:val="center"/>
        <w:rPr>
          <w:rFonts w:ascii="仿宋" w:eastAsia="仿宋" w:hAnsi="仿宋" w:cs="Times New Roman"/>
        </w:rPr>
      </w:pPr>
    </w:p>
    <w:p w:rsidR="00FF75B5" w:rsidRDefault="00FF75B5">
      <w:pPr>
        <w:pStyle w:val="a9"/>
        <w:spacing w:line="560" w:lineRule="exact"/>
        <w:ind w:firstLineChars="0" w:firstLine="0"/>
        <w:jc w:val="center"/>
        <w:rPr>
          <w:rFonts w:ascii="仿宋" w:eastAsia="仿宋" w:hAnsi="仿宋" w:cs="Times New Roman"/>
        </w:rPr>
      </w:pPr>
    </w:p>
    <w:p w:rsidR="00FF75B5" w:rsidRDefault="00FF75B5">
      <w:pPr>
        <w:pStyle w:val="a9"/>
        <w:spacing w:line="560" w:lineRule="exact"/>
        <w:ind w:firstLineChars="0" w:firstLine="0"/>
        <w:jc w:val="center"/>
        <w:rPr>
          <w:rFonts w:ascii="仿宋" w:eastAsia="仿宋" w:hAnsi="仿宋" w:cs="Times New Roman"/>
        </w:rPr>
      </w:pPr>
    </w:p>
    <w:p w:rsidR="00AE4A8F" w:rsidRDefault="00AE4A8F">
      <w:pPr>
        <w:pStyle w:val="a9"/>
        <w:spacing w:line="560" w:lineRule="exact"/>
        <w:ind w:firstLineChars="0" w:firstLine="0"/>
        <w:jc w:val="center"/>
        <w:rPr>
          <w:rFonts w:ascii="仿宋" w:eastAsia="仿宋" w:hAnsi="仿宋" w:cs="Times New Roman"/>
        </w:rPr>
      </w:pPr>
    </w:p>
    <w:p w:rsidR="00FF75B5" w:rsidRDefault="00FF75B5">
      <w:pPr>
        <w:pStyle w:val="a9"/>
        <w:spacing w:line="560" w:lineRule="exact"/>
        <w:ind w:firstLineChars="0" w:firstLine="0"/>
        <w:rPr>
          <w:rFonts w:ascii="仿宋" w:eastAsia="仿宋" w:hAnsi="仿宋" w:cs="Times New Roman"/>
        </w:rPr>
      </w:pPr>
    </w:p>
    <w:p w:rsidR="00FF75B5" w:rsidRDefault="00FF75B5">
      <w:pPr>
        <w:pStyle w:val="a9"/>
        <w:spacing w:line="560" w:lineRule="exact"/>
        <w:ind w:firstLineChars="0" w:firstLine="0"/>
        <w:jc w:val="center"/>
        <w:rPr>
          <w:rFonts w:ascii="仿宋" w:eastAsia="仿宋" w:hAnsi="仿宋" w:cs="Times New Roman"/>
        </w:rPr>
      </w:pPr>
    </w:p>
    <w:p w:rsidR="00FF75B5" w:rsidRDefault="00FF75B5">
      <w:pPr>
        <w:jc w:val="center"/>
        <w:rPr>
          <w:rFonts w:ascii="黑体" w:eastAsia="黑体" w:hAnsi="宋体"/>
          <w:b/>
          <w:bCs/>
        </w:rPr>
      </w:pPr>
    </w:p>
    <w:p w:rsidR="00FF75B5" w:rsidRDefault="00F96039">
      <w:pPr>
        <w:jc w:val="center"/>
        <w:rPr>
          <w:rFonts w:ascii="黑体" w:eastAsia="黑体" w:hAnsi="宋体"/>
        </w:rPr>
      </w:pPr>
      <w:r>
        <w:rPr>
          <w:rFonts w:ascii="黑体" w:eastAsia="黑体" w:hAnsi="宋体" w:cs="黑体" w:hint="eastAsia"/>
        </w:rPr>
        <w:t>广东省开平市气象局</w:t>
      </w:r>
    </w:p>
    <w:p w:rsidR="00FF75B5" w:rsidRDefault="00F96039">
      <w:pPr>
        <w:snapToGrid w:val="0"/>
        <w:spacing w:line="400" w:lineRule="exact"/>
        <w:jc w:val="center"/>
        <w:rPr>
          <w:rFonts w:ascii="黑体" w:eastAsia="黑体" w:hAnsi="黑体" w:cs="黑体"/>
        </w:rPr>
      </w:pPr>
      <w:r>
        <w:rPr>
          <w:rFonts w:ascii="黑体" w:eastAsia="黑体" w:hAnsi="黑体" w:cs="黑体" w:hint="eastAsia"/>
        </w:rPr>
        <w:t>2023年5月</w:t>
      </w:r>
    </w:p>
    <w:p w:rsidR="00FF75B5" w:rsidRDefault="00FF75B5">
      <w:pPr>
        <w:snapToGrid w:val="0"/>
        <w:spacing w:line="400" w:lineRule="exact"/>
        <w:ind w:right="652"/>
        <w:jc w:val="center"/>
        <w:rPr>
          <w:rFonts w:ascii="黑体" w:eastAsia="黑体" w:hAnsi="黑体" w:cs="黑体"/>
        </w:rPr>
      </w:pPr>
    </w:p>
    <w:p w:rsidR="00FF75B5" w:rsidRDefault="00FF75B5">
      <w:pPr>
        <w:snapToGrid w:val="0"/>
        <w:spacing w:line="400" w:lineRule="exact"/>
        <w:ind w:right="652"/>
        <w:jc w:val="center"/>
        <w:rPr>
          <w:rFonts w:ascii="黑体" w:eastAsia="黑体" w:hAnsi="黑体" w:cs="黑体"/>
        </w:rPr>
      </w:pPr>
    </w:p>
    <w:p w:rsidR="00FF75B5" w:rsidRDefault="00FF75B5">
      <w:pPr>
        <w:snapToGrid w:val="0"/>
        <w:spacing w:line="400" w:lineRule="exact"/>
        <w:ind w:right="652"/>
        <w:jc w:val="center"/>
        <w:rPr>
          <w:rFonts w:ascii="黑体" w:eastAsia="黑体" w:hAnsi="黑体" w:cs="黑体"/>
        </w:rPr>
      </w:pPr>
    </w:p>
    <w:p w:rsidR="00FF75B5" w:rsidRDefault="00FF75B5">
      <w:pPr>
        <w:snapToGrid w:val="0"/>
        <w:spacing w:line="400" w:lineRule="exact"/>
        <w:ind w:right="652"/>
        <w:jc w:val="center"/>
        <w:rPr>
          <w:rFonts w:ascii="黑体" w:eastAsia="黑体" w:hAnsi="黑体" w:cs="黑体"/>
        </w:rPr>
      </w:pPr>
    </w:p>
    <w:p w:rsidR="00AE4A8F" w:rsidRDefault="00AE4A8F">
      <w:pPr>
        <w:snapToGrid w:val="0"/>
        <w:spacing w:line="400" w:lineRule="exact"/>
        <w:ind w:right="652"/>
        <w:jc w:val="center"/>
        <w:rPr>
          <w:rFonts w:ascii="黑体" w:eastAsia="黑体" w:hAnsi="黑体" w:cs="黑体"/>
        </w:rPr>
      </w:pPr>
    </w:p>
    <w:p w:rsidR="00FF75B5" w:rsidRPr="00E461C2" w:rsidRDefault="00F96039">
      <w:pPr>
        <w:spacing w:line="760" w:lineRule="exact"/>
        <w:jc w:val="center"/>
        <w:rPr>
          <w:rFonts w:ascii="黑体" w:eastAsia="黑体" w:hAnsi="黑体" w:cs="黑体"/>
          <w:sz w:val="44"/>
          <w:szCs w:val="44"/>
        </w:rPr>
      </w:pPr>
      <w:bookmarkStart w:id="0" w:name="_Toc36197689"/>
      <w:bookmarkStart w:id="1" w:name="_Toc978"/>
      <w:bookmarkStart w:id="2" w:name="_Toc19826"/>
      <w:bookmarkStart w:id="3" w:name="_Toc9994"/>
      <w:bookmarkStart w:id="4" w:name="_Toc24925"/>
      <w:bookmarkStart w:id="5" w:name="_Toc25439"/>
      <w:r w:rsidRPr="00E461C2">
        <w:rPr>
          <w:rFonts w:ascii="黑体" w:eastAsia="黑体" w:hAnsi="黑体" w:cs="黑体" w:hint="eastAsia"/>
          <w:sz w:val="44"/>
          <w:szCs w:val="44"/>
        </w:rPr>
        <w:lastRenderedPageBreak/>
        <w:t>目录</w:t>
      </w:r>
    </w:p>
    <w:p w:rsidR="00E461C2" w:rsidRDefault="00F96039">
      <w:pPr>
        <w:pStyle w:val="10"/>
        <w:tabs>
          <w:tab w:val="right" w:leader="dot" w:pos="8296"/>
        </w:tabs>
        <w:rPr>
          <w:rFonts w:asciiTheme="minorHAnsi" w:eastAsiaTheme="minorEastAsia" w:hAnsiTheme="minorHAnsi" w:cstheme="minorBidi"/>
          <w:noProof/>
          <w:sz w:val="21"/>
          <w:szCs w:val="22"/>
        </w:rPr>
      </w:pPr>
      <w:r w:rsidRPr="00621C63">
        <w:rPr>
          <w:color w:val="FF0000"/>
          <w:sz w:val="30"/>
          <w:szCs w:val="30"/>
        </w:rPr>
        <w:fldChar w:fldCharType="begin"/>
      </w:r>
      <w:r w:rsidRPr="00621C63">
        <w:rPr>
          <w:rFonts w:ascii="仿宋_GB2312" w:hAnsi="宋体" w:hint="eastAsia"/>
          <w:bCs/>
          <w:snapToGrid w:val="0"/>
          <w:color w:val="FF0000"/>
          <w:kern w:val="0"/>
          <w:sz w:val="30"/>
          <w:szCs w:val="30"/>
        </w:rPr>
        <w:instrText xml:space="preserve"> TOC \o "1-3" \h \z \u </w:instrText>
      </w:r>
      <w:r w:rsidRPr="00621C63">
        <w:rPr>
          <w:color w:val="FF0000"/>
          <w:sz w:val="30"/>
          <w:szCs w:val="30"/>
        </w:rPr>
        <w:fldChar w:fldCharType="separate"/>
      </w:r>
      <w:hyperlink w:anchor="_Toc135119522" w:history="1">
        <w:r w:rsidR="00E461C2" w:rsidRPr="00F34381">
          <w:rPr>
            <w:rStyle w:val="a8"/>
            <w:rFonts w:cs="仿宋_GB2312" w:hint="eastAsia"/>
            <w:b/>
            <w:bCs/>
            <w:noProof/>
            <w:kern w:val="44"/>
          </w:rPr>
          <w:t>前言</w:t>
        </w:r>
        <w:r w:rsidR="00E461C2">
          <w:rPr>
            <w:noProof/>
            <w:webHidden/>
          </w:rPr>
          <w:tab/>
        </w:r>
        <w:r w:rsidR="00E461C2">
          <w:rPr>
            <w:noProof/>
            <w:webHidden/>
          </w:rPr>
          <w:fldChar w:fldCharType="begin"/>
        </w:r>
        <w:r w:rsidR="00E461C2">
          <w:rPr>
            <w:noProof/>
            <w:webHidden/>
          </w:rPr>
          <w:instrText xml:space="preserve"> PAGEREF _Toc135119522 \h </w:instrText>
        </w:r>
        <w:r w:rsidR="00E461C2">
          <w:rPr>
            <w:noProof/>
            <w:webHidden/>
          </w:rPr>
        </w:r>
        <w:r w:rsidR="00E461C2">
          <w:rPr>
            <w:noProof/>
            <w:webHidden/>
          </w:rPr>
          <w:fldChar w:fldCharType="separate"/>
        </w:r>
        <w:r w:rsidR="00E461C2">
          <w:rPr>
            <w:noProof/>
            <w:webHidden/>
          </w:rPr>
          <w:t>I</w:t>
        </w:r>
        <w:r w:rsidR="00E461C2">
          <w:rPr>
            <w:noProof/>
            <w:webHidden/>
          </w:rPr>
          <w:fldChar w:fldCharType="end"/>
        </w:r>
      </w:hyperlink>
    </w:p>
    <w:p w:rsidR="00E461C2" w:rsidRDefault="00405240">
      <w:pPr>
        <w:pStyle w:val="10"/>
        <w:tabs>
          <w:tab w:val="right" w:leader="dot" w:pos="8296"/>
        </w:tabs>
        <w:rPr>
          <w:rFonts w:asciiTheme="minorHAnsi" w:eastAsiaTheme="minorEastAsia" w:hAnsiTheme="minorHAnsi" w:cstheme="minorBidi"/>
          <w:noProof/>
          <w:sz w:val="21"/>
          <w:szCs w:val="22"/>
        </w:rPr>
      </w:pPr>
      <w:hyperlink w:anchor="_Toc135119523" w:history="1">
        <w:r w:rsidR="00E461C2" w:rsidRPr="00F34381">
          <w:rPr>
            <w:rStyle w:val="a8"/>
            <w:rFonts w:ascii="黑体" w:eastAsia="黑体" w:hAnsi="黑体" w:cs="仿宋_GB2312" w:hint="eastAsia"/>
            <w:bCs/>
            <w:noProof/>
            <w:snapToGrid w:val="0"/>
            <w:kern w:val="0"/>
          </w:rPr>
          <w:t>一、发展基础和发展环境</w:t>
        </w:r>
        <w:r w:rsidR="00E461C2">
          <w:rPr>
            <w:noProof/>
            <w:webHidden/>
          </w:rPr>
          <w:tab/>
        </w:r>
        <w:r w:rsidR="00E461C2">
          <w:rPr>
            <w:noProof/>
            <w:webHidden/>
          </w:rPr>
          <w:fldChar w:fldCharType="begin"/>
        </w:r>
        <w:r w:rsidR="00E461C2">
          <w:rPr>
            <w:noProof/>
            <w:webHidden/>
          </w:rPr>
          <w:instrText xml:space="preserve"> PAGEREF _Toc135119523 \h </w:instrText>
        </w:r>
        <w:r w:rsidR="00E461C2">
          <w:rPr>
            <w:noProof/>
            <w:webHidden/>
          </w:rPr>
        </w:r>
        <w:r w:rsidR="00E461C2">
          <w:rPr>
            <w:noProof/>
            <w:webHidden/>
          </w:rPr>
          <w:fldChar w:fldCharType="separate"/>
        </w:r>
        <w:r w:rsidR="00E461C2">
          <w:rPr>
            <w:noProof/>
            <w:webHidden/>
          </w:rPr>
          <w:t>3</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24" w:history="1">
        <w:r w:rsidR="00E461C2" w:rsidRPr="00F34381">
          <w:rPr>
            <w:rStyle w:val="a8"/>
            <w:rFonts w:ascii="楷体_GB2312" w:eastAsia="楷体_GB2312" w:hAnsi="楷体_GB2312" w:cs="楷体_GB2312" w:hint="eastAsia"/>
            <w:b/>
            <w:bCs/>
            <w:noProof/>
            <w:snapToGrid w:val="0"/>
            <w:kern w:val="0"/>
          </w:rPr>
          <w:t>（一）发展基础</w:t>
        </w:r>
        <w:r w:rsidR="00E461C2">
          <w:rPr>
            <w:noProof/>
            <w:webHidden/>
          </w:rPr>
          <w:tab/>
        </w:r>
        <w:r w:rsidR="00E461C2">
          <w:rPr>
            <w:noProof/>
            <w:webHidden/>
          </w:rPr>
          <w:fldChar w:fldCharType="begin"/>
        </w:r>
        <w:r w:rsidR="00E461C2">
          <w:rPr>
            <w:noProof/>
            <w:webHidden/>
          </w:rPr>
          <w:instrText xml:space="preserve"> PAGEREF _Toc135119524 \h </w:instrText>
        </w:r>
        <w:r w:rsidR="00E461C2">
          <w:rPr>
            <w:noProof/>
            <w:webHidden/>
          </w:rPr>
        </w:r>
        <w:r w:rsidR="00E461C2">
          <w:rPr>
            <w:noProof/>
            <w:webHidden/>
          </w:rPr>
          <w:fldChar w:fldCharType="separate"/>
        </w:r>
        <w:r w:rsidR="00E461C2">
          <w:rPr>
            <w:noProof/>
            <w:webHidden/>
          </w:rPr>
          <w:t>3</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25" w:history="1">
        <w:r w:rsidR="00E461C2" w:rsidRPr="00F34381">
          <w:rPr>
            <w:rStyle w:val="a8"/>
            <w:rFonts w:ascii="楷体_GB2312" w:eastAsia="楷体_GB2312" w:hAnsi="楷体_GB2312" w:cs="楷体_GB2312" w:hint="eastAsia"/>
            <w:b/>
            <w:bCs/>
            <w:noProof/>
            <w:snapToGrid w:val="0"/>
            <w:kern w:val="0"/>
          </w:rPr>
          <w:t>（二）发展环境</w:t>
        </w:r>
        <w:r w:rsidR="00E461C2">
          <w:rPr>
            <w:noProof/>
            <w:webHidden/>
          </w:rPr>
          <w:tab/>
        </w:r>
        <w:r w:rsidR="00E461C2">
          <w:rPr>
            <w:noProof/>
            <w:webHidden/>
          </w:rPr>
          <w:fldChar w:fldCharType="begin"/>
        </w:r>
        <w:r w:rsidR="00E461C2">
          <w:rPr>
            <w:noProof/>
            <w:webHidden/>
          </w:rPr>
          <w:instrText xml:space="preserve"> PAGEREF _Toc135119525 \h </w:instrText>
        </w:r>
        <w:r w:rsidR="00E461C2">
          <w:rPr>
            <w:noProof/>
            <w:webHidden/>
          </w:rPr>
        </w:r>
        <w:r w:rsidR="00E461C2">
          <w:rPr>
            <w:noProof/>
            <w:webHidden/>
          </w:rPr>
          <w:fldChar w:fldCharType="separate"/>
        </w:r>
        <w:r w:rsidR="00E461C2">
          <w:rPr>
            <w:noProof/>
            <w:webHidden/>
          </w:rPr>
          <w:t>6</w:t>
        </w:r>
        <w:r w:rsidR="00E461C2">
          <w:rPr>
            <w:noProof/>
            <w:webHidden/>
          </w:rPr>
          <w:fldChar w:fldCharType="end"/>
        </w:r>
      </w:hyperlink>
    </w:p>
    <w:p w:rsidR="00E461C2" w:rsidRDefault="00405240">
      <w:pPr>
        <w:pStyle w:val="10"/>
        <w:tabs>
          <w:tab w:val="right" w:leader="dot" w:pos="8296"/>
        </w:tabs>
        <w:rPr>
          <w:rFonts w:asciiTheme="minorHAnsi" w:eastAsiaTheme="minorEastAsia" w:hAnsiTheme="minorHAnsi" w:cstheme="minorBidi"/>
          <w:noProof/>
          <w:sz w:val="21"/>
          <w:szCs w:val="22"/>
        </w:rPr>
      </w:pPr>
      <w:hyperlink w:anchor="_Toc135119527" w:history="1">
        <w:r w:rsidR="00E461C2" w:rsidRPr="00F34381">
          <w:rPr>
            <w:rStyle w:val="a8"/>
            <w:rFonts w:ascii="黑体" w:eastAsia="黑体" w:hAnsi="黑体" w:cs="黑体" w:hint="eastAsia"/>
            <w:noProof/>
            <w:snapToGrid w:val="0"/>
            <w:kern w:val="0"/>
          </w:rPr>
          <w:t>二、总体要求</w:t>
        </w:r>
        <w:r w:rsidR="00E461C2">
          <w:rPr>
            <w:noProof/>
            <w:webHidden/>
          </w:rPr>
          <w:tab/>
        </w:r>
        <w:r w:rsidR="00E461C2">
          <w:rPr>
            <w:noProof/>
            <w:webHidden/>
          </w:rPr>
          <w:fldChar w:fldCharType="begin"/>
        </w:r>
        <w:r w:rsidR="00E461C2">
          <w:rPr>
            <w:noProof/>
            <w:webHidden/>
          </w:rPr>
          <w:instrText xml:space="preserve"> PAGEREF _Toc135119527 \h </w:instrText>
        </w:r>
        <w:r w:rsidR="00E461C2">
          <w:rPr>
            <w:noProof/>
            <w:webHidden/>
          </w:rPr>
        </w:r>
        <w:r w:rsidR="00E461C2">
          <w:rPr>
            <w:noProof/>
            <w:webHidden/>
          </w:rPr>
          <w:fldChar w:fldCharType="separate"/>
        </w:r>
        <w:r w:rsidR="00E461C2">
          <w:rPr>
            <w:noProof/>
            <w:webHidden/>
          </w:rPr>
          <w:t>10</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28" w:history="1">
        <w:r w:rsidR="00E461C2" w:rsidRPr="00F34381">
          <w:rPr>
            <w:rStyle w:val="a8"/>
            <w:rFonts w:ascii="楷体_GB2312" w:eastAsia="楷体_GB2312" w:hAnsi="黑体" w:cs="楷体_GB2312" w:hint="eastAsia"/>
            <w:b/>
            <w:bCs/>
            <w:noProof/>
            <w:snapToGrid w:val="0"/>
            <w:kern w:val="0"/>
          </w:rPr>
          <w:t>（一）指导思想</w:t>
        </w:r>
        <w:r w:rsidR="00E461C2">
          <w:rPr>
            <w:noProof/>
            <w:webHidden/>
          </w:rPr>
          <w:tab/>
        </w:r>
        <w:r w:rsidR="00E461C2">
          <w:rPr>
            <w:noProof/>
            <w:webHidden/>
          </w:rPr>
          <w:fldChar w:fldCharType="begin"/>
        </w:r>
        <w:r w:rsidR="00E461C2">
          <w:rPr>
            <w:noProof/>
            <w:webHidden/>
          </w:rPr>
          <w:instrText xml:space="preserve"> PAGEREF _Toc135119528 \h </w:instrText>
        </w:r>
        <w:r w:rsidR="00E461C2">
          <w:rPr>
            <w:noProof/>
            <w:webHidden/>
          </w:rPr>
        </w:r>
        <w:r w:rsidR="00E461C2">
          <w:rPr>
            <w:noProof/>
            <w:webHidden/>
          </w:rPr>
          <w:fldChar w:fldCharType="separate"/>
        </w:r>
        <w:r w:rsidR="00E461C2">
          <w:rPr>
            <w:noProof/>
            <w:webHidden/>
          </w:rPr>
          <w:t>10</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29" w:history="1">
        <w:r w:rsidR="00E461C2" w:rsidRPr="00F34381">
          <w:rPr>
            <w:rStyle w:val="a8"/>
            <w:rFonts w:ascii="楷体_GB2312" w:eastAsia="楷体_GB2312" w:hAnsi="仿宋_GB2312" w:cs="仿宋_GB2312" w:hint="eastAsia"/>
            <w:b/>
            <w:bCs/>
            <w:noProof/>
          </w:rPr>
          <w:t>（二）基本原则</w:t>
        </w:r>
        <w:r w:rsidR="00E461C2">
          <w:rPr>
            <w:noProof/>
            <w:webHidden/>
          </w:rPr>
          <w:tab/>
        </w:r>
        <w:r w:rsidR="00E461C2">
          <w:rPr>
            <w:noProof/>
            <w:webHidden/>
          </w:rPr>
          <w:fldChar w:fldCharType="begin"/>
        </w:r>
        <w:r w:rsidR="00E461C2">
          <w:rPr>
            <w:noProof/>
            <w:webHidden/>
          </w:rPr>
          <w:instrText xml:space="preserve"> PAGEREF _Toc135119529 \h </w:instrText>
        </w:r>
        <w:r w:rsidR="00E461C2">
          <w:rPr>
            <w:noProof/>
            <w:webHidden/>
          </w:rPr>
        </w:r>
        <w:r w:rsidR="00E461C2">
          <w:rPr>
            <w:noProof/>
            <w:webHidden/>
          </w:rPr>
          <w:fldChar w:fldCharType="separate"/>
        </w:r>
        <w:r w:rsidR="00E461C2">
          <w:rPr>
            <w:noProof/>
            <w:webHidden/>
          </w:rPr>
          <w:t>10</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31" w:history="1">
        <w:r w:rsidR="00E461C2" w:rsidRPr="00F34381">
          <w:rPr>
            <w:rStyle w:val="a8"/>
            <w:rFonts w:ascii="楷体_GB2312" w:eastAsia="楷体_GB2312" w:hAnsi="仿宋_GB2312" w:cs="仿宋_GB2312" w:hint="eastAsia"/>
            <w:b/>
            <w:bCs/>
            <w:noProof/>
            <w:snapToGrid w:val="0"/>
            <w:kern w:val="0"/>
          </w:rPr>
          <w:t>（三）发展目标</w:t>
        </w:r>
        <w:r w:rsidR="00E461C2">
          <w:rPr>
            <w:noProof/>
            <w:webHidden/>
          </w:rPr>
          <w:tab/>
        </w:r>
        <w:r w:rsidR="00E461C2">
          <w:rPr>
            <w:noProof/>
            <w:webHidden/>
          </w:rPr>
          <w:fldChar w:fldCharType="begin"/>
        </w:r>
        <w:r w:rsidR="00E461C2">
          <w:rPr>
            <w:noProof/>
            <w:webHidden/>
          </w:rPr>
          <w:instrText xml:space="preserve"> PAGEREF _Toc135119531 \h </w:instrText>
        </w:r>
        <w:r w:rsidR="00E461C2">
          <w:rPr>
            <w:noProof/>
            <w:webHidden/>
          </w:rPr>
        </w:r>
        <w:r w:rsidR="00E461C2">
          <w:rPr>
            <w:noProof/>
            <w:webHidden/>
          </w:rPr>
          <w:fldChar w:fldCharType="separate"/>
        </w:r>
        <w:r w:rsidR="00E461C2">
          <w:rPr>
            <w:noProof/>
            <w:webHidden/>
          </w:rPr>
          <w:t>11</w:t>
        </w:r>
        <w:r w:rsidR="00E461C2">
          <w:rPr>
            <w:noProof/>
            <w:webHidden/>
          </w:rPr>
          <w:fldChar w:fldCharType="end"/>
        </w:r>
      </w:hyperlink>
    </w:p>
    <w:p w:rsidR="00E461C2" w:rsidRDefault="00405240">
      <w:pPr>
        <w:pStyle w:val="10"/>
        <w:tabs>
          <w:tab w:val="right" w:leader="dot" w:pos="8296"/>
        </w:tabs>
        <w:rPr>
          <w:rFonts w:asciiTheme="minorHAnsi" w:eastAsiaTheme="minorEastAsia" w:hAnsiTheme="minorHAnsi" w:cstheme="minorBidi"/>
          <w:noProof/>
          <w:sz w:val="21"/>
          <w:szCs w:val="22"/>
        </w:rPr>
      </w:pPr>
      <w:hyperlink w:anchor="_Toc135119532" w:history="1">
        <w:r w:rsidR="00E461C2" w:rsidRPr="00F34381">
          <w:rPr>
            <w:rStyle w:val="a8"/>
            <w:rFonts w:ascii="黑体" w:eastAsia="黑体" w:hAnsi="黑体" w:cs="黑体" w:hint="eastAsia"/>
            <w:noProof/>
            <w:snapToGrid w:val="0"/>
            <w:kern w:val="0"/>
          </w:rPr>
          <w:t>三、主要任务</w:t>
        </w:r>
        <w:r w:rsidR="00E461C2">
          <w:rPr>
            <w:noProof/>
            <w:webHidden/>
          </w:rPr>
          <w:tab/>
        </w:r>
        <w:r w:rsidR="00E461C2">
          <w:rPr>
            <w:noProof/>
            <w:webHidden/>
          </w:rPr>
          <w:fldChar w:fldCharType="begin"/>
        </w:r>
        <w:r w:rsidR="00E461C2">
          <w:rPr>
            <w:noProof/>
            <w:webHidden/>
          </w:rPr>
          <w:instrText xml:space="preserve"> PAGEREF _Toc135119532 \h </w:instrText>
        </w:r>
        <w:r w:rsidR="00E461C2">
          <w:rPr>
            <w:noProof/>
            <w:webHidden/>
          </w:rPr>
        </w:r>
        <w:r w:rsidR="00E461C2">
          <w:rPr>
            <w:noProof/>
            <w:webHidden/>
          </w:rPr>
          <w:fldChar w:fldCharType="separate"/>
        </w:r>
        <w:r w:rsidR="00E461C2">
          <w:rPr>
            <w:noProof/>
            <w:webHidden/>
          </w:rPr>
          <w:t>12</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33" w:history="1">
        <w:r w:rsidR="00E461C2" w:rsidRPr="00F34381">
          <w:rPr>
            <w:rStyle w:val="a8"/>
            <w:rFonts w:ascii="楷体_GB2312" w:eastAsia="楷体_GB2312" w:hAnsi="楷体_GB2312" w:cs="楷体_GB2312" w:hint="eastAsia"/>
            <w:b/>
            <w:bCs/>
            <w:noProof/>
            <w:snapToGrid w:val="0"/>
            <w:kern w:val="0"/>
          </w:rPr>
          <w:t>（一）紧扣监测精密，完善综合气象观测体系</w:t>
        </w:r>
        <w:r w:rsidR="00E461C2">
          <w:rPr>
            <w:noProof/>
            <w:webHidden/>
          </w:rPr>
          <w:tab/>
        </w:r>
        <w:r w:rsidR="00E461C2">
          <w:rPr>
            <w:noProof/>
            <w:webHidden/>
          </w:rPr>
          <w:fldChar w:fldCharType="begin"/>
        </w:r>
        <w:r w:rsidR="00E461C2">
          <w:rPr>
            <w:noProof/>
            <w:webHidden/>
          </w:rPr>
          <w:instrText xml:space="preserve"> PAGEREF _Toc135119533 \h </w:instrText>
        </w:r>
        <w:r w:rsidR="00E461C2">
          <w:rPr>
            <w:noProof/>
            <w:webHidden/>
          </w:rPr>
        </w:r>
        <w:r w:rsidR="00E461C2">
          <w:rPr>
            <w:noProof/>
            <w:webHidden/>
          </w:rPr>
          <w:fldChar w:fldCharType="separate"/>
        </w:r>
        <w:r w:rsidR="00E461C2">
          <w:rPr>
            <w:noProof/>
            <w:webHidden/>
          </w:rPr>
          <w:t>12</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34" w:history="1">
        <w:r w:rsidR="00E461C2" w:rsidRPr="00F34381">
          <w:rPr>
            <w:rStyle w:val="a8"/>
            <w:rFonts w:ascii="楷体_GB2312" w:eastAsia="楷体_GB2312" w:hAnsi="楷体_GB2312" w:cs="楷体_GB2312" w:hint="eastAsia"/>
            <w:b/>
            <w:bCs/>
            <w:noProof/>
            <w:snapToGrid w:val="0"/>
            <w:kern w:val="0"/>
          </w:rPr>
          <w:t>（二）</w:t>
        </w:r>
        <w:r w:rsidR="00E461C2" w:rsidRPr="00F34381">
          <w:rPr>
            <w:rStyle w:val="a8"/>
            <w:rFonts w:ascii="楷体_GB2312" w:eastAsia="楷体_GB2312" w:hAnsi="仿宋_GB2312" w:cs="仿宋_GB2312" w:hint="eastAsia"/>
            <w:b/>
            <w:bCs/>
            <w:noProof/>
            <w:snapToGrid w:val="0"/>
            <w:kern w:val="0"/>
          </w:rPr>
          <w:t>紧抓预报精准，发展智能网格预报预警</w:t>
        </w:r>
        <w:r w:rsidR="00E461C2">
          <w:rPr>
            <w:noProof/>
            <w:webHidden/>
          </w:rPr>
          <w:tab/>
        </w:r>
        <w:r w:rsidR="00E461C2">
          <w:rPr>
            <w:noProof/>
            <w:webHidden/>
          </w:rPr>
          <w:fldChar w:fldCharType="begin"/>
        </w:r>
        <w:r w:rsidR="00E461C2">
          <w:rPr>
            <w:noProof/>
            <w:webHidden/>
          </w:rPr>
          <w:instrText xml:space="preserve"> PAGEREF _Toc135119534 \h </w:instrText>
        </w:r>
        <w:r w:rsidR="00E461C2">
          <w:rPr>
            <w:noProof/>
            <w:webHidden/>
          </w:rPr>
        </w:r>
        <w:r w:rsidR="00E461C2">
          <w:rPr>
            <w:noProof/>
            <w:webHidden/>
          </w:rPr>
          <w:fldChar w:fldCharType="separate"/>
        </w:r>
        <w:r w:rsidR="00E461C2">
          <w:rPr>
            <w:noProof/>
            <w:webHidden/>
          </w:rPr>
          <w:t>13</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35" w:history="1">
        <w:r w:rsidR="00E461C2" w:rsidRPr="00F34381">
          <w:rPr>
            <w:rStyle w:val="a8"/>
            <w:rFonts w:ascii="楷体_GB2312" w:eastAsia="楷体_GB2312" w:hAnsi="楷体_GB2312" w:cs="楷体_GB2312" w:hint="eastAsia"/>
            <w:b/>
            <w:bCs/>
            <w:noProof/>
            <w:snapToGrid w:val="0"/>
            <w:kern w:val="0"/>
          </w:rPr>
          <w:t>（三）紧盯服务精细，强化经济民生气象保障</w:t>
        </w:r>
        <w:r w:rsidR="00E461C2">
          <w:rPr>
            <w:noProof/>
            <w:webHidden/>
          </w:rPr>
          <w:tab/>
        </w:r>
        <w:r w:rsidR="00E461C2">
          <w:rPr>
            <w:noProof/>
            <w:webHidden/>
          </w:rPr>
          <w:fldChar w:fldCharType="begin"/>
        </w:r>
        <w:r w:rsidR="00E461C2">
          <w:rPr>
            <w:noProof/>
            <w:webHidden/>
          </w:rPr>
          <w:instrText xml:space="preserve"> PAGEREF _Toc135119535 \h </w:instrText>
        </w:r>
        <w:r w:rsidR="00E461C2">
          <w:rPr>
            <w:noProof/>
            <w:webHidden/>
          </w:rPr>
        </w:r>
        <w:r w:rsidR="00E461C2">
          <w:rPr>
            <w:noProof/>
            <w:webHidden/>
          </w:rPr>
          <w:fldChar w:fldCharType="separate"/>
        </w:r>
        <w:r w:rsidR="00E461C2">
          <w:rPr>
            <w:noProof/>
            <w:webHidden/>
          </w:rPr>
          <w:t>14</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40" w:history="1">
        <w:r w:rsidR="00E461C2" w:rsidRPr="00F34381">
          <w:rPr>
            <w:rStyle w:val="a8"/>
            <w:rFonts w:ascii="楷体_GB2312" w:eastAsia="楷体_GB2312" w:hAnsi="楷体_GB2312" w:cs="楷体_GB2312" w:hint="eastAsia"/>
            <w:b/>
            <w:bCs/>
            <w:noProof/>
            <w:snapToGrid w:val="0"/>
            <w:kern w:val="0"/>
          </w:rPr>
          <w:t>（四）围绕核心技术，深入推进气象科技创新</w:t>
        </w:r>
        <w:r w:rsidR="00E461C2">
          <w:rPr>
            <w:noProof/>
            <w:webHidden/>
          </w:rPr>
          <w:tab/>
        </w:r>
        <w:r w:rsidR="00E461C2">
          <w:rPr>
            <w:noProof/>
            <w:webHidden/>
          </w:rPr>
          <w:fldChar w:fldCharType="begin"/>
        </w:r>
        <w:r w:rsidR="00E461C2">
          <w:rPr>
            <w:noProof/>
            <w:webHidden/>
          </w:rPr>
          <w:instrText xml:space="preserve"> PAGEREF _Toc135119540 \h </w:instrText>
        </w:r>
        <w:r w:rsidR="00E461C2">
          <w:rPr>
            <w:noProof/>
            <w:webHidden/>
          </w:rPr>
        </w:r>
        <w:r w:rsidR="00E461C2">
          <w:rPr>
            <w:noProof/>
            <w:webHidden/>
          </w:rPr>
          <w:fldChar w:fldCharType="separate"/>
        </w:r>
        <w:r w:rsidR="00E461C2">
          <w:rPr>
            <w:noProof/>
            <w:webHidden/>
          </w:rPr>
          <w:t>16</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43" w:history="1">
        <w:r w:rsidR="00E461C2" w:rsidRPr="00F34381">
          <w:rPr>
            <w:rStyle w:val="a8"/>
            <w:rFonts w:ascii="楷体_GB2312" w:eastAsia="楷体_GB2312" w:hAnsi="楷体_GB2312" w:cs="楷体_GB2312" w:hint="eastAsia"/>
            <w:b/>
            <w:bCs/>
            <w:noProof/>
            <w:snapToGrid w:val="0"/>
            <w:kern w:val="0"/>
          </w:rPr>
          <w:t>（五）优化发展环境，提升现代气象治理能力</w:t>
        </w:r>
        <w:r w:rsidR="00E461C2">
          <w:rPr>
            <w:noProof/>
            <w:webHidden/>
          </w:rPr>
          <w:tab/>
        </w:r>
        <w:r w:rsidR="00E461C2">
          <w:rPr>
            <w:noProof/>
            <w:webHidden/>
          </w:rPr>
          <w:fldChar w:fldCharType="begin"/>
        </w:r>
        <w:r w:rsidR="00E461C2">
          <w:rPr>
            <w:noProof/>
            <w:webHidden/>
          </w:rPr>
          <w:instrText xml:space="preserve"> PAGEREF _Toc135119543 \h </w:instrText>
        </w:r>
        <w:r w:rsidR="00E461C2">
          <w:rPr>
            <w:noProof/>
            <w:webHidden/>
          </w:rPr>
        </w:r>
        <w:r w:rsidR="00E461C2">
          <w:rPr>
            <w:noProof/>
            <w:webHidden/>
          </w:rPr>
          <w:fldChar w:fldCharType="separate"/>
        </w:r>
        <w:r w:rsidR="00E461C2">
          <w:rPr>
            <w:noProof/>
            <w:webHidden/>
          </w:rPr>
          <w:t>17</w:t>
        </w:r>
        <w:r w:rsidR="00E461C2">
          <w:rPr>
            <w:noProof/>
            <w:webHidden/>
          </w:rPr>
          <w:fldChar w:fldCharType="end"/>
        </w:r>
      </w:hyperlink>
    </w:p>
    <w:p w:rsidR="00E461C2" w:rsidRDefault="00405240">
      <w:pPr>
        <w:pStyle w:val="10"/>
        <w:tabs>
          <w:tab w:val="right" w:leader="dot" w:pos="8296"/>
        </w:tabs>
        <w:rPr>
          <w:rFonts w:asciiTheme="minorHAnsi" w:eastAsiaTheme="minorEastAsia" w:hAnsiTheme="minorHAnsi" w:cstheme="minorBidi"/>
          <w:noProof/>
          <w:sz w:val="21"/>
          <w:szCs w:val="22"/>
        </w:rPr>
      </w:pPr>
      <w:hyperlink w:anchor="_Toc135119548" w:history="1">
        <w:r w:rsidR="00E461C2" w:rsidRPr="00F34381">
          <w:rPr>
            <w:rStyle w:val="a8"/>
            <w:rFonts w:ascii="黑体" w:eastAsia="黑体" w:hAnsi="黑体" w:cs="黑体" w:hint="eastAsia"/>
            <w:noProof/>
            <w:snapToGrid w:val="0"/>
            <w:kern w:val="0"/>
          </w:rPr>
          <w:t>四、重点工程</w:t>
        </w:r>
        <w:r w:rsidR="00E461C2">
          <w:rPr>
            <w:noProof/>
            <w:webHidden/>
          </w:rPr>
          <w:tab/>
        </w:r>
        <w:r w:rsidR="00E461C2">
          <w:rPr>
            <w:noProof/>
            <w:webHidden/>
          </w:rPr>
          <w:fldChar w:fldCharType="begin"/>
        </w:r>
        <w:r w:rsidR="00E461C2">
          <w:rPr>
            <w:noProof/>
            <w:webHidden/>
          </w:rPr>
          <w:instrText xml:space="preserve"> PAGEREF _Toc135119548 \h </w:instrText>
        </w:r>
        <w:r w:rsidR="00E461C2">
          <w:rPr>
            <w:noProof/>
            <w:webHidden/>
          </w:rPr>
        </w:r>
        <w:r w:rsidR="00E461C2">
          <w:rPr>
            <w:noProof/>
            <w:webHidden/>
          </w:rPr>
          <w:fldChar w:fldCharType="separate"/>
        </w:r>
        <w:r w:rsidR="00E461C2">
          <w:rPr>
            <w:noProof/>
            <w:webHidden/>
          </w:rPr>
          <w:t>18</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49" w:history="1">
        <w:r w:rsidR="00E461C2" w:rsidRPr="00F34381">
          <w:rPr>
            <w:rStyle w:val="a8"/>
            <w:rFonts w:ascii="楷体_GB2312" w:eastAsia="楷体_GB2312" w:hAnsi="仿宋_GB2312" w:cs="仿宋_GB2312" w:hint="eastAsia"/>
            <w:b/>
            <w:bCs/>
            <w:noProof/>
          </w:rPr>
          <w:t>（一）智能气象观测工程</w:t>
        </w:r>
        <w:r w:rsidR="00E461C2">
          <w:rPr>
            <w:noProof/>
            <w:webHidden/>
          </w:rPr>
          <w:tab/>
        </w:r>
        <w:r w:rsidR="00E461C2">
          <w:rPr>
            <w:noProof/>
            <w:webHidden/>
          </w:rPr>
          <w:fldChar w:fldCharType="begin"/>
        </w:r>
        <w:r w:rsidR="00E461C2">
          <w:rPr>
            <w:noProof/>
            <w:webHidden/>
          </w:rPr>
          <w:instrText xml:space="preserve"> PAGEREF _Toc135119549 \h </w:instrText>
        </w:r>
        <w:r w:rsidR="00E461C2">
          <w:rPr>
            <w:noProof/>
            <w:webHidden/>
          </w:rPr>
        </w:r>
        <w:r w:rsidR="00E461C2">
          <w:rPr>
            <w:noProof/>
            <w:webHidden/>
          </w:rPr>
          <w:fldChar w:fldCharType="separate"/>
        </w:r>
        <w:r w:rsidR="00E461C2">
          <w:rPr>
            <w:noProof/>
            <w:webHidden/>
          </w:rPr>
          <w:t>18</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0" w:history="1">
        <w:r w:rsidR="00E461C2" w:rsidRPr="00F34381">
          <w:rPr>
            <w:rStyle w:val="a8"/>
            <w:rFonts w:ascii="楷体_GB2312" w:eastAsia="楷体_GB2312" w:hAnsi="仿宋_GB2312" w:cs="仿宋_GB2312" w:hint="eastAsia"/>
            <w:b/>
            <w:bCs/>
            <w:noProof/>
          </w:rPr>
          <w:t>（二）智慧气象防灾工程</w:t>
        </w:r>
        <w:r w:rsidR="00E461C2">
          <w:rPr>
            <w:noProof/>
            <w:webHidden/>
          </w:rPr>
          <w:tab/>
        </w:r>
        <w:r w:rsidR="00E461C2">
          <w:rPr>
            <w:noProof/>
            <w:webHidden/>
          </w:rPr>
          <w:fldChar w:fldCharType="begin"/>
        </w:r>
        <w:r w:rsidR="00E461C2">
          <w:rPr>
            <w:noProof/>
            <w:webHidden/>
          </w:rPr>
          <w:instrText xml:space="preserve"> PAGEREF _Toc135119550 \h </w:instrText>
        </w:r>
        <w:r w:rsidR="00E461C2">
          <w:rPr>
            <w:noProof/>
            <w:webHidden/>
          </w:rPr>
        </w:r>
        <w:r w:rsidR="00E461C2">
          <w:rPr>
            <w:noProof/>
            <w:webHidden/>
          </w:rPr>
          <w:fldChar w:fldCharType="separate"/>
        </w:r>
        <w:r w:rsidR="00E461C2">
          <w:rPr>
            <w:noProof/>
            <w:webHidden/>
          </w:rPr>
          <w:t>19</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1" w:history="1">
        <w:r w:rsidR="00E461C2" w:rsidRPr="00F34381">
          <w:rPr>
            <w:rStyle w:val="a8"/>
            <w:rFonts w:ascii="楷体_GB2312" w:eastAsia="楷体_GB2312" w:hAnsi="仿宋_GB2312" w:cs="仿宋_GB2312" w:hint="eastAsia"/>
            <w:b/>
            <w:bCs/>
            <w:noProof/>
          </w:rPr>
          <w:t>（三）智慧气象服务工程</w:t>
        </w:r>
        <w:r w:rsidR="00E461C2">
          <w:rPr>
            <w:noProof/>
            <w:webHidden/>
          </w:rPr>
          <w:tab/>
        </w:r>
        <w:r w:rsidR="00E461C2">
          <w:rPr>
            <w:noProof/>
            <w:webHidden/>
          </w:rPr>
          <w:fldChar w:fldCharType="begin"/>
        </w:r>
        <w:r w:rsidR="00E461C2">
          <w:rPr>
            <w:noProof/>
            <w:webHidden/>
          </w:rPr>
          <w:instrText xml:space="preserve"> PAGEREF _Toc135119551 \h </w:instrText>
        </w:r>
        <w:r w:rsidR="00E461C2">
          <w:rPr>
            <w:noProof/>
            <w:webHidden/>
          </w:rPr>
        </w:r>
        <w:r w:rsidR="00E461C2">
          <w:rPr>
            <w:noProof/>
            <w:webHidden/>
          </w:rPr>
          <w:fldChar w:fldCharType="separate"/>
        </w:r>
        <w:r w:rsidR="00E461C2">
          <w:rPr>
            <w:noProof/>
            <w:webHidden/>
          </w:rPr>
          <w:t>19</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2" w:history="1">
        <w:r w:rsidR="00E461C2" w:rsidRPr="00F34381">
          <w:rPr>
            <w:rStyle w:val="a8"/>
            <w:rFonts w:ascii="楷体_GB2312" w:eastAsia="楷体_GB2312" w:hAnsi="仿宋_GB2312" w:cs="仿宋_GB2312" w:hint="eastAsia"/>
            <w:b/>
            <w:bCs/>
            <w:noProof/>
          </w:rPr>
          <w:t>（四）智慧气象科普工程</w:t>
        </w:r>
        <w:r w:rsidR="00E461C2">
          <w:rPr>
            <w:noProof/>
            <w:webHidden/>
          </w:rPr>
          <w:tab/>
        </w:r>
        <w:r w:rsidR="00E461C2">
          <w:rPr>
            <w:noProof/>
            <w:webHidden/>
          </w:rPr>
          <w:fldChar w:fldCharType="begin"/>
        </w:r>
        <w:r w:rsidR="00E461C2">
          <w:rPr>
            <w:noProof/>
            <w:webHidden/>
          </w:rPr>
          <w:instrText xml:space="preserve"> PAGEREF _Toc135119552 \h </w:instrText>
        </w:r>
        <w:r w:rsidR="00E461C2">
          <w:rPr>
            <w:noProof/>
            <w:webHidden/>
          </w:rPr>
        </w:r>
        <w:r w:rsidR="00E461C2">
          <w:rPr>
            <w:noProof/>
            <w:webHidden/>
          </w:rPr>
          <w:fldChar w:fldCharType="separate"/>
        </w:r>
        <w:r w:rsidR="00E461C2">
          <w:rPr>
            <w:noProof/>
            <w:webHidden/>
          </w:rPr>
          <w:t>19</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3" w:history="1">
        <w:r w:rsidR="00E461C2" w:rsidRPr="00F34381">
          <w:rPr>
            <w:rStyle w:val="a8"/>
            <w:rFonts w:ascii="黑体" w:eastAsia="黑体" w:hAnsi="黑体" w:cs="黑体" w:hint="eastAsia"/>
            <w:noProof/>
            <w:snapToGrid w:val="0"/>
            <w:kern w:val="0"/>
          </w:rPr>
          <w:t>五、保障措施</w:t>
        </w:r>
        <w:r w:rsidR="00E461C2">
          <w:rPr>
            <w:noProof/>
            <w:webHidden/>
          </w:rPr>
          <w:tab/>
        </w:r>
        <w:r w:rsidR="00E461C2">
          <w:rPr>
            <w:noProof/>
            <w:webHidden/>
          </w:rPr>
          <w:fldChar w:fldCharType="begin"/>
        </w:r>
        <w:r w:rsidR="00E461C2">
          <w:rPr>
            <w:noProof/>
            <w:webHidden/>
          </w:rPr>
          <w:instrText xml:space="preserve"> PAGEREF _Toc135119553 \h </w:instrText>
        </w:r>
        <w:r w:rsidR="00E461C2">
          <w:rPr>
            <w:noProof/>
            <w:webHidden/>
          </w:rPr>
        </w:r>
        <w:r w:rsidR="00E461C2">
          <w:rPr>
            <w:noProof/>
            <w:webHidden/>
          </w:rPr>
          <w:fldChar w:fldCharType="separate"/>
        </w:r>
        <w:r w:rsidR="00E461C2">
          <w:rPr>
            <w:noProof/>
            <w:webHidden/>
          </w:rPr>
          <w:t>19</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4" w:history="1">
        <w:r w:rsidR="00E461C2" w:rsidRPr="00F34381">
          <w:rPr>
            <w:rStyle w:val="a8"/>
            <w:rFonts w:ascii="楷体_GB2312" w:eastAsia="楷体_GB2312" w:hAnsi="楷体_GB2312" w:cs="楷体_GB2312" w:hint="eastAsia"/>
            <w:b/>
            <w:bCs/>
            <w:noProof/>
            <w:snapToGrid w:val="0"/>
            <w:kern w:val="0"/>
          </w:rPr>
          <w:t>（一）加强组织领导</w:t>
        </w:r>
        <w:r w:rsidR="00E461C2">
          <w:rPr>
            <w:noProof/>
            <w:webHidden/>
          </w:rPr>
          <w:tab/>
        </w:r>
        <w:r w:rsidR="00E461C2">
          <w:rPr>
            <w:noProof/>
            <w:webHidden/>
          </w:rPr>
          <w:fldChar w:fldCharType="begin"/>
        </w:r>
        <w:r w:rsidR="00E461C2">
          <w:rPr>
            <w:noProof/>
            <w:webHidden/>
          </w:rPr>
          <w:instrText xml:space="preserve"> PAGEREF _Toc135119554 \h </w:instrText>
        </w:r>
        <w:r w:rsidR="00E461C2">
          <w:rPr>
            <w:noProof/>
            <w:webHidden/>
          </w:rPr>
        </w:r>
        <w:r w:rsidR="00E461C2">
          <w:rPr>
            <w:noProof/>
            <w:webHidden/>
          </w:rPr>
          <w:fldChar w:fldCharType="separate"/>
        </w:r>
        <w:r w:rsidR="00E461C2">
          <w:rPr>
            <w:noProof/>
            <w:webHidden/>
          </w:rPr>
          <w:t>19</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5" w:history="1">
        <w:r w:rsidR="00E461C2" w:rsidRPr="00F34381">
          <w:rPr>
            <w:rStyle w:val="a8"/>
            <w:rFonts w:ascii="楷体_GB2312" w:eastAsia="楷体_GB2312" w:hAnsi="楷体_GB2312" w:cs="楷体_GB2312" w:hint="eastAsia"/>
            <w:b/>
            <w:bCs/>
            <w:noProof/>
            <w:snapToGrid w:val="0"/>
            <w:kern w:val="0"/>
          </w:rPr>
          <w:t>（二）实施多元投入</w:t>
        </w:r>
        <w:r w:rsidR="00E461C2">
          <w:rPr>
            <w:noProof/>
            <w:webHidden/>
          </w:rPr>
          <w:tab/>
        </w:r>
        <w:r w:rsidR="00E461C2">
          <w:rPr>
            <w:noProof/>
            <w:webHidden/>
          </w:rPr>
          <w:fldChar w:fldCharType="begin"/>
        </w:r>
        <w:r w:rsidR="00E461C2">
          <w:rPr>
            <w:noProof/>
            <w:webHidden/>
          </w:rPr>
          <w:instrText xml:space="preserve"> PAGEREF _Toc135119555 \h </w:instrText>
        </w:r>
        <w:r w:rsidR="00E461C2">
          <w:rPr>
            <w:noProof/>
            <w:webHidden/>
          </w:rPr>
        </w:r>
        <w:r w:rsidR="00E461C2">
          <w:rPr>
            <w:noProof/>
            <w:webHidden/>
          </w:rPr>
          <w:fldChar w:fldCharType="separate"/>
        </w:r>
        <w:r w:rsidR="00E461C2">
          <w:rPr>
            <w:noProof/>
            <w:webHidden/>
          </w:rPr>
          <w:t>20</w:t>
        </w:r>
        <w:r w:rsidR="00E461C2">
          <w:rPr>
            <w:noProof/>
            <w:webHidden/>
          </w:rPr>
          <w:fldChar w:fldCharType="end"/>
        </w:r>
      </w:hyperlink>
    </w:p>
    <w:p w:rsidR="00E461C2" w:rsidRDefault="00405240" w:rsidP="00E461C2">
      <w:pPr>
        <w:pStyle w:val="2"/>
        <w:tabs>
          <w:tab w:val="right" w:leader="dot" w:pos="8296"/>
        </w:tabs>
        <w:ind w:left="640"/>
        <w:rPr>
          <w:rFonts w:asciiTheme="minorHAnsi" w:eastAsiaTheme="minorEastAsia" w:hAnsiTheme="minorHAnsi" w:cstheme="minorBidi"/>
          <w:noProof/>
          <w:sz w:val="21"/>
          <w:szCs w:val="22"/>
        </w:rPr>
      </w:pPr>
      <w:hyperlink w:anchor="_Toc135119556" w:history="1">
        <w:r w:rsidR="00E461C2" w:rsidRPr="00F34381">
          <w:rPr>
            <w:rStyle w:val="a8"/>
            <w:rFonts w:ascii="楷体_GB2312" w:eastAsia="楷体_GB2312" w:hAnsi="楷体_GB2312" w:cs="楷体_GB2312" w:hint="eastAsia"/>
            <w:b/>
            <w:bCs/>
            <w:noProof/>
            <w:snapToGrid w:val="0"/>
            <w:kern w:val="0"/>
          </w:rPr>
          <w:t>（三）完善考评监督</w:t>
        </w:r>
        <w:r w:rsidR="00E461C2">
          <w:rPr>
            <w:noProof/>
            <w:webHidden/>
          </w:rPr>
          <w:tab/>
        </w:r>
        <w:r w:rsidR="00E461C2">
          <w:rPr>
            <w:noProof/>
            <w:webHidden/>
          </w:rPr>
          <w:fldChar w:fldCharType="begin"/>
        </w:r>
        <w:r w:rsidR="00E461C2">
          <w:rPr>
            <w:noProof/>
            <w:webHidden/>
          </w:rPr>
          <w:instrText xml:space="preserve"> PAGEREF _Toc135119556 \h </w:instrText>
        </w:r>
        <w:r w:rsidR="00E461C2">
          <w:rPr>
            <w:noProof/>
            <w:webHidden/>
          </w:rPr>
        </w:r>
        <w:r w:rsidR="00E461C2">
          <w:rPr>
            <w:noProof/>
            <w:webHidden/>
          </w:rPr>
          <w:fldChar w:fldCharType="separate"/>
        </w:r>
        <w:r w:rsidR="00E461C2">
          <w:rPr>
            <w:noProof/>
            <w:webHidden/>
          </w:rPr>
          <w:t>20</w:t>
        </w:r>
        <w:r w:rsidR="00E461C2">
          <w:rPr>
            <w:noProof/>
            <w:webHidden/>
          </w:rPr>
          <w:fldChar w:fldCharType="end"/>
        </w:r>
      </w:hyperlink>
    </w:p>
    <w:p w:rsidR="00FF75B5" w:rsidRDefault="00F96039" w:rsidP="00621C63">
      <w:pPr>
        <w:autoSpaceDE w:val="0"/>
        <w:autoSpaceDN w:val="0"/>
        <w:adjustRightInd w:val="0"/>
        <w:spacing w:line="276" w:lineRule="auto"/>
        <w:ind w:firstLineChars="200" w:firstLine="600"/>
        <w:jc w:val="left"/>
        <w:rPr>
          <w:rFonts w:ascii="仿宋_GB2312" w:hAnsi="仿宋"/>
          <w:snapToGrid w:val="0"/>
          <w:color w:val="FF0000"/>
          <w:kern w:val="0"/>
        </w:rPr>
        <w:sectPr w:rsidR="00FF75B5">
          <w:footerReference w:type="default" r:id="rId7"/>
          <w:pgSz w:w="11906" w:h="16838"/>
          <w:pgMar w:top="1440" w:right="1800" w:bottom="1440" w:left="1800" w:header="851" w:footer="992" w:gutter="0"/>
          <w:pgNumType w:start="1"/>
          <w:cols w:space="720"/>
          <w:docGrid w:type="lines" w:linePitch="435"/>
        </w:sectPr>
      </w:pPr>
      <w:r w:rsidRPr="00621C63">
        <w:rPr>
          <w:color w:val="FF0000"/>
          <w:sz w:val="30"/>
          <w:szCs w:val="30"/>
        </w:rPr>
        <w:fldChar w:fldCharType="end"/>
      </w:r>
    </w:p>
    <w:p w:rsidR="00FF75B5" w:rsidRDefault="00F96039">
      <w:pPr>
        <w:keepNext/>
        <w:keepLines/>
        <w:jc w:val="center"/>
        <w:outlineLvl w:val="0"/>
        <w:rPr>
          <w:b/>
          <w:bCs/>
          <w:kern w:val="44"/>
          <w:sz w:val="44"/>
          <w:szCs w:val="44"/>
        </w:rPr>
      </w:pPr>
      <w:bookmarkStart w:id="6" w:name="_Toc135119522"/>
      <w:bookmarkStart w:id="7" w:name="_Toc53910830"/>
      <w:r>
        <w:rPr>
          <w:rFonts w:cs="仿宋_GB2312" w:hint="eastAsia"/>
          <w:b/>
          <w:bCs/>
          <w:kern w:val="44"/>
          <w:sz w:val="44"/>
          <w:szCs w:val="44"/>
        </w:rPr>
        <w:lastRenderedPageBreak/>
        <w:t>前言</w:t>
      </w:r>
      <w:bookmarkEnd w:id="6"/>
    </w:p>
    <w:p w:rsidR="00FF75B5" w:rsidRDefault="00FF75B5">
      <w:pPr>
        <w:rPr>
          <w:rFonts w:eastAsia="宋体"/>
          <w:szCs w:val="32"/>
        </w:rPr>
      </w:pPr>
    </w:p>
    <w:p w:rsidR="00FF75B5" w:rsidRDefault="00F96039">
      <w:pPr>
        <w:ind w:firstLine="640"/>
        <w:rPr>
          <w:rFonts w:ascii="仿宋_GB2312" w:hAnsi="仿宋" w:cs="仿宋_GB2312"/>
          <w:snapToGrid w:val="0"/>
          <w:kern w:val="0"/>
          <w:szCs w:val="32"/>
        </w:rPr>
      </w:pPr>
      <w:r>
        <w:rPr>
          <w:rFonts w:ascii="仿宋_GB2312" w:hAnsi="仿宋" w:cs="仿宋_GB2312" w:hint="eastAsia"/>
          <w:snapToGrid w:val="0"/>
          <w:kern w:val="0"/>
          <w:szCs w:val="32"/>
        </w:rPr>
        <w:t>开平市地处珠江三角洲西南部，濒临南海，属亚热带季风气候区，受海洋风的影响，气候温和，雨量充沛，全市总面积1659平方公里，境内南北西部多低山丘陵，东、中部多丘陵平原，潭</w:t>
      </w:r>
      <w:proofErr w:type="gramStart"/>
      <w:r>
        <w:rPr>
          <w:rFonts w:ascii="仿宋_GB2312" w:hAnsi="仿宋" w:cs="仿宋_GB2312" w:hint="eastAsia"/>
          <w:snapToGrid w:val="0"/>
          <w:kern w:val="0"/>
          <w:szCs w:val="32"/>
        </w:rPr>
        <w:t>江自西向东横贯市腹</w:t>
      </w:r>
      <w:proofErr w:type="gramEnd"/>
      <w:r>
        <w:rPr>
          <w:rFonts w:ascii="仿宋_GB2312" w:hAnsi="仿宋" w:cs="仿宋_GB2312" w:hint="eastAsia"/>
          <w:snapToGrid w:val="0"/>
          <w:kern w:val="0"/>
          <w:szCs w:val="32"/>
        </w:rPr>
        <w:t>；</w:t>
      </w:r>
      <w:proofErr w:type="gramStart"/>
      <w:r>
        <w:rPr>
          <w:rFonts w:ascii="仿宋_GB2312" w:hAnsi="仿宋" w:cs="仿宋_GB2312" w:hint="eastAsia"/>
          <w:snapToGrid w:val="0"/>
          <w:kern w:val="0"/>
          <w:szCs w:val="32"/>
        </w:rPr>
        <w:t>开平属</w:t>
      </w:r>
      <w:proofErr w:type="gramEnd"/>
      <w:r>
        <w:rPr>
          <w:rFonts w:ascii="仿宋_GB2312" w:hAnsi="仿宋" w:cs="仿宋_GB2312" w:hint="eastAsia"/>
          <w:snapToGrid w:val="0"/>
          <w:kern w:val="0"/>
          <w:szCs w:val="32"/>
        </w:rPr>
        <w:t>自然灾害多发区，自然灾害具有种类多、发生频率高、分布地域广、时空分布不均匀等特点。筑牢防灾</w:t>
      </w:r>
      <w:proofErr w:type="gramStart"/>
      <w:r>
        <w:rPr>
          <w:rFonts w:ascii="仿宋_GB2312" w:hAnsi="仿宋" w:cs="仿宋_GB2312" w:hint="eastAsia"/>
          <w:snapToGrid w:val="0"/>
          <w:kern w:val="0"/>
          <w:szCs w:val="32"/>
        </w:rPr>
        <w:t>减灾第</w:t>
      </w:r>
      <w:proofErr w:type="gramEnd"/>
      <w:r>
        <w:rPr>
          <w:rFonts w:ascii="仿宋_GB2312" w:hAnsi="仿宋" w:cs="仿宋_GB2312" w:hint="eastAsia"/>
          <w:snapToGrid w:val="0"/>
          <w:kern w:val="0"/>
          <w:szCs w:val="32"/>
        </w:rPr>
        <w:t>一道防线是气象工作的重要职责，也是政府和人民对气象工作的最大需求。</w:t>
      </w:r>
    </w:p>
    <w:p w:rsidR="00FF75B5" w:rsidRDefault="00F96039">
      <w:pPr>
        <w:ind w:firstLine="640"/>
        <w:rPr>
          <w:rFonts w:ascii="仿宋_GB2312" w:hAnsi="仿宋" w:cs="仿宋_GB2312"/>
          <w:snapToGrid w:val="0"/>
          <w:kern w:val="0"/>
          <w:szCs w:val="32"/>
        </w:rPr>
      </w:pPr>
      <w:r>
        <w:rPr>
          <w:rFonts w:ascii="仿宋_GB2312" w:hAnsi="仿宋" w:cs="仿宋_GB2312" w:hint="eastAsia"/>
          <w:snapToGrid w:val="0"/>
          <w:kern w:val="0"/>
          <w:szCs w:val="32"/>
        </w:rPr>
        <w:t>“十四五”时期（2021-2025年）是开平由全面建成小康社会向基本实现社会主义现代化迈进的关键时期，也是全国气象系统开启气象现代化向高质量发展迈进新征程的重要战略机遇期。为进一步贯彻落实好习近平总书记对防灾减灾救灾重要指示批示精神和党中央、国务院加快建设气象强国的战略部署精神，紧跟建设气象防灾</w:t>
      </w:r>
      <w:proofErr w:type="gramStart"/>
      <w:r>
        <w:rPr>
          <w:rFonts w:ascii="仿宋_GB2312" w:hAnsi="仿宋" w:cs="仿宋_GB2312" w:hint="eastAsia"/>
          <w:snapToGrid w:val="0"/>
          <w:kern w:val="0"/>
          <w:szCs w:val="32"/>
        </w:rPr>
        <w:t>减灾第</w:t>
      </w:r>
      <w:proofErr w:type="gramEnd"/>
      <w:r>
        <w:rPr>
          <w:rFonts w:ascii="仿宋_GB2312" w:hAnsi="仿宋" w:cs="仿宋_GB2312" w:hint="eastAsia"/>
          <w:snapToGrid w:val="0"/>
          <w:kern w:val="0"/>
          <w:szCs w:val="32"/>
        </w:rPr>
        <w:t>一道防线示范省、示范市建设工作目标，紧抓粤港澳大湾区建设先行示范区的重大机遇，确保开平气象高质量发展，根据《气象高质量发展纲要（2022-2035年）》《中国气象局广东省人民政府共同推进气象防灾减灾第一道防线先行示范省建设合作备忘录（2020-2025年）》《江门市人民政府关于印发江门市创建广东气象防灾减灾第一道防线先行示范市实施方案的通知》《江门市气象发展“十四五”规划》《开平市国民经济和社会发展第十四个五年规划和2035年远景目标纲要》</w:t>
      </w:r>
      <w:r>
        <w:rPr>
          <w:rFonts w:ascii="仿宋_GB2312" w:hAnsi="仿宋" w:cs="仿宋_GB2312" w:hint="eastAsia"/>
          <w:snapToGrid w:val="0"/>
          <w:kern w:val="0"/>
          <w:szCs w:val="32"/>
        </w:rPr>
        <w:lastRenderedPageBreak/>
        <w:t>等文件精神，开平市气象局组织编制了《开平市气象</w:t>
      </w:r>
      <w:r w:rsidR="00405240">
        <w:rPr>
          <w:rFonts w:ascii="仿宋_GB2312" w:hAnsi="仿宋" w:cs="仿宋_GB2312" w:hint="eastAsia"/>
          <w:snapToGrid w:val="0"/>
          <w:kern w:val="0"/>
          <w:szCs w:val="32"/>
        </w:rPr>
        <w:t>事业</w:t>
      </w:r>
      <w:bookmarkStart w:id="8" w:name="_GoBack"/>
      <w:bookmarkEnd w:id="8"/>
      <w:r>
        <w:rPr>
          <w:rFonts w:ascii="仿宋_GB2312" w:hAnsi="仿宋" w:cs="仿宋_GB2312" w:hint="eastAsia"/>
          <w:snapToGrid w:val="0"/>
          <w:kern w:val="0"/>
          <w:szCs w:val="32"/>
        </w:rPr>
        <w:t>发展“十四五”规划》（以下简称《规划》）。</w:t>
      </w:r>
    </w:p>
    <w:p w:rsidR="00FF75B5" w:rsidRDefault="00F96039">
      <w:pPr>
        <w:ind w:firstLineChars="201" w:firstLine="635"/>
        <w:rPr>
          <w:rFonts w:ascii="仿宋_GB2312" w:hAnsi="仿宋" w:cs="仿宋_GB2312"/>
          <w:snapToGrid w:val="0"/>
          <w:kern w:val="0"/>
          <w:szCs w:val="32"/>
        </w:rPr>
      </w:pPr>
      <w:r>
        <w:rPr>
          <w:rFonts w:ascii="仿宋_GB2312" w:hAnsi="仿宋" w:cs="仿宋_GB2312" w:hint="eastAsia"/>
          <w:snapToGrid w:val="0"/>
          <w:kern w:val="0"/>
          <w:szCs w:val="32"/>
        </w:rPr>
        <w:t>《规划》在总结“十三五”时期我市气象发展成效的基础上，阐述当前和今后一个时期加快气象发展的有利条件和面临的挑战，提出“十四五”时期我市气象发展的指导思想、基本原则和主要目标，明确主要任务、重点工程和保障措施。</w:t>
      </w:r>
    </w:p>
    <w:p w:rsidR="00FF75B5" w:rsidRDefault="00F96039">
      <w:pPr>
        <w:ind w:firstLineChars="201" w:firstLine="635"/>
        <w:rPr>
          <w:rFonts w:ascii="仿宋_GB2312" w:hAnsi="仿宋" w:cs="仿宋_GB2312"/>
          <w:snapToGrid w:val="0"/>
          <w:kern w:val="0"/>
          <w:szCs w:val="32"/>
        </w:rPr>
      </w:pPr>
      <w:r>
        <w:rPr>
          <w:rFonts w:ascii="仿宋_GB2312" w:hAnsi="仿宋" w:cs="仿宋_GB2312" w:hint="eastAsia"/>
          <w:snapToGrid w:val="0"/>
          <w:kern w:val="0"/>
          <w:szCs w:val="32"/>
        </w:rPr>
        <w:t>《规划》是我市推进气象高质量发展的基本依据。规划基期年为2020年，规划目标年为2025年。</w:t>
      </w:r>
    </w:p>
    <w:p w:rsidR="00FF75B5" w:rsidRDefault="00F96039">
      <w:pPr>
        <w:widowControl/>
        <w:spacing w:line="240" w:lineRule="auto"/>
        <w:jc w:val="left"/>
        <w:rPr>
          <w:rFonts w:ascii="仿宋_GB2312" w:hAnsi="仿宋" w:cs="仿宋_GB2312"/>
          <w:snapToGrid w:val="0"/>
          <w:kern w:val="0"/>
          <w:szCs w:val="32"/>
        </w:rPr>
      </w:pPr>
      <w:r>
        <w:rPr>
          <w:rFonts w:ascii="仿宋_GB2312" w:hAnsi="仿宋" w:cs="仿宋_GB2312"/>
          <w:snapToGrid w:val="0"/>
          <w:kern w:val="0"/>
          <w:szCs w:val="32"/>
        </w:rPr>
        <w:br w:type="page"/>
      </w:r>
    </w:p>
    <w:p w:rsidR="00FF75B5" w:rsidRDefault="00FF75B5">
      <w:pPr>
        <w:ind w:firstLineChars="201" w:firstLine="635"/>
        <w:rPr>
          <w:rFonts w:ascii="仿宋_GB2312" w:hAnsi="仿宋"/>
          <w:snapToGrid w:val="0"/>
          <w:color w:val="FF0000"/>
          <w:kern w:val="0"/>
          <w:szCs w:val="32"/>
        </w:rPr>
        <w:sectPr w:rsidR="00FF75B5">
          <w:pgSz w:w="11906" w:h="16838"/>
          <w:pgMar w:top="2098" w:right="1520" w:bottom="2013" w:left="1537" w:header="851" w:footer="1417" w:gutter="0"/>
          <w:pgNumType w:fmt="upperRoman" w:start="1" w:chapSep="emDash"/>
          <w:cols w:space="720"/>
          <w:docGrid w:type="linesAndChars" w:linePitch="577" w:charSpace="-849"/>
        </w:sectPr>
      </w:pPr>
    </w:p>
    <w:p w:rsidR="00FF75B5" w:rsidRDefault="00F96039">
      <w:pPr>
        <w:ind w:firstLineChars="200" w:firstLine="640"/>
        <w:outlineLvl w:val="0"/>
        <w:rPr>
          <w:rFonts w:ascii="黑体" w:eastAsia="黑体" w:hAnsi="黑体" w:cs="仿宋_GB2312"/>
          <w:bCs/>
          <w:snapToGrid w:val="0"/>
          <w:kern w:val="0"/>
          <w:szCs w:val="32"/>
        </w:rPr>
      </w:pPr>
      <w:bookmarkStart w:id="9" w:name="_Toc135119523"/>
      <w:r>
        <w:rPr>
          <w:rFonts w:ascii="黑体" w:eastAsia="黑体" w:hAnsi="黑体" w:cs="仿宋_GB2312" w:hint="eastAsia"/>
          <w:bCs/>
          <w:snapToGrid w:val="0"/>
          <w:kern w:val="0"/>
          <w:szCs w:val="32"/>
        </w:rPr>
        <w:lastRenderedPageBreak/>
        <w:t>一、发展基础和发展环境</w:t>
      </w:r>
      <w:bookmarkEnd w:id="7"/>
      <w:bookmarkEnd w:id="9"/>
    </w:p>
    <w:p w:rsidR="00FF75B5" w:rsidRDefault="00F96039">
      <w:pPr>
        <w:ind w:firstLineChars="200" w:firstLine="640"/>
        <w:rPr>
          <w:rFonts w:ascii="仿宋_GB2312" w:hAnsi="仿宋_GB2312" w:cs="仿宋_GB2312"/>
          <w:szCs w:val="32"/>
        </w:rPr>
      </w:pPr>
      <w:r>
        <w:rPr>
          <w:rFonts w:ascii="仿宋_GB2312" w:hAnsi="仿宋_GB2312" w:cs="仿宋_GB2312" w:hint="eastAsia"/>
          <w:szCs w:val="32"/>
        </w:rPr>
        <w:t>“十三五”时期，在开平市委、市政府和江门市气象局的正确领导下，我市气象部门勇于开拓、锐意进取</w:t>
      </w:r>
      <w:r>
        <w:rPr>
          <w:rFonts w:ascii="仿宋_GB2312" w:hAnsi="仿宋_GB2312" w:cs="仿宋_GB2312" w:hint="eastAsia"/>
          <w:bCs/>
          <w:snapToGrid w:val="0"/>
          <w:szCs w:val="32"/>
        </w:rPr>
        <w:t>，奋力推进气象现代化建设，</w:t>
      </w:r>
      <w:r>
        <w:rPr>
          <w:rFonts w:ascii="仿宋_GB2312" w:hAnsi="仿宋_GB2312" w:cs="仿宋_GB2312" w:hint="eastAsia"/>
          <w:snapToGrid w:val="0"/>
          <w:kern w:val="0"/>
          <w:szCs w:val="32"/>
        </w:rPr>
        <w:t>“十三五”规划确定的主要目标和重点任务顺利完成，</w:t>
      </w:r>
      <w:r>
        <w:rPr>
          <w:rFonts w:ascii="仿宋_GB2312" w:hAnsi="仿宋_GB2312" w:cs="仿宋_GB2312" w:hint="eastAsia"/>
          <w:szCs w:val="32"/>
        </w:rPr>
        <w:t>气象整体实力显著提升，在地方经济建设、社会发展、人民生活水平提高等方面发挥重要作用。</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10" w:name="_Toc52716348"/>
      <w:bookmarkStart w:id="11" w:name="_Toc53910831"/>
      <w:bookmarkStart w:id="12" w:name="_Toc135119524"/>
      <w:bookmarkStart w:id="13" w:name="_Toc53910837"/>
      <w:r>
        <w:rPr>
          <w:rFonts w:ascii="楷体_GB2312" w:eastAsia="楷体_GB2312" w:hAnsi="楷体_GB2312" w:cs="楷体_GB2312" w:hint="eastAsia"/>
          <w:b/>
          <w:bCs/>
          <w:snapToGrid w:val="0"/>
          <w:kern w:val="0"/>
          <w:szCs w:val="32"/>
        </w:rPr>
        <w:t>（一）发展基础</w:t>
      </w:r>
      <w:bookmarkEnd w:id="10"/>
      <w:bookmarkEnd w:id="11"/>
      <w:bookmarkEnd w:id="12"/>
    </w:p>
    <w:p w:rsidR="00FF75B5" w:rsidRDefault="00F96039">
      <w:pPr>
        <w:ind w:firstLine="640"/>
        <w:rPr>
          <w:rFonts w:ascii="仿宋_GB2312" w:hAnsi="仿宋_GB2312" w:cs="仿宋_GB2312"/>
          <w:bCs/>
          <w:szCs w:val="32"/>
        </w:rPr>
      </w:pPr>
      <w:r>
        <w:rPr>
          <w:rFonts w:ascii="仿宋_GB2312" w:hAnsi="仿宋_GB2312" w:cs="仿宋_GB2312" w:hint="eastAsia"/>
          <w:b/>
          <w:bCs/>
          <w:szCs w:val="32"/>
        </w:rPr>
        <w:t>1.</w:t>
      </w:r>
      <w:r>
        <w:rPr>
          <w:rFonts w:ascii="仿宋_GB2312" w:hAnsi="仿宋_GB2312" w:cs="仿宋_GB2312" w:hint="eastAsia"/>
          <w:b/>
          <w:szCs w:val="32"/>
        </w:rPr>
        <w:t>监测预报预警能力稳步提升</w:t>
      </w:r>
    </w:p>
    <w:p w:rsidR="00FF75B5" w:rsidRDefault="00F96039">
      <w:pPr>
        <w:ind w:firstLine="640"/>
        <w:rPr>
          <w:rFonts w:ascii="仿宋_GB2312" w:hAnsi="仿宋_GB2312" w:cs="仿宋_GB2312"/>
          <w:bCs/>
          <w:szCs w:val="32"/>
        </w:rPr>
      </w:pPr>
      <w:r w:rsidRPr="00780813">
        <w:t>开平已建成由</w:t>
      </w:r>
      <w:r w:rsidRPr="00780813">
        <w:t>1</w:t>
      </w:r>
      <w:r w:rsidRPr="00780813">
        <w:t>个国家基本气象观测站、</w:t>
      </w:r>
      <w:r w:rsidRPr="00780813">
        <w:t>36</w:t>
      </w:r>
      <w:r w:rsidRPr="00780813">
        <w:t>个区域自动气象站、</w:t>
      </w:r>
      <w:r w:rsidRPr="00780813">
        <w:t>1</w:t>
      </w:r>
      <w:r w:rsidRPr="00780813">
        <w:t>个回南天监测站、</w:t>
      </w:r>
      <w:r w:rsidRPr="00780813">
        <w:t>1</w:t>
      </w:r>
      <w:r w:rsidRPr="00780813">
        <w:t>个生物舒适度站、</w:t>
      </w:r>
      <w:r w:rsidRPr="00780813">
        <w:t>1</w:t>
      </w:r>
      <w:r w:rsidRPr="00780813">
        <w:t>套大气成分观测站和</w:t>
      </w:r>
      <w:r w:rsidRPr="00780813">
        <w:t>1</w:t>
      </w:r>
      <w:r w:rsidRPr="00780813">
        <w:t>套</w:t>
      </w:r>
      <w:r w:rsidRPr="00780813">
        <w:t>X</w:t>
      </w:r>
      <w:proofErr w:type="gramStart"/>
      <w:r w:rsidRPr="00780813">
        <w:t>波段双</w:t>
      </w:r>
      <w:proofErr w:type="gramEnd"/>
      <w:r w:rsidRPr="00780813">
        <w:t>偏振相控阵天气雷达等组成的区域中尺度天气立体监测网，其中全市区域自动气象站的分布密度约为</w:t>
      </w:r>
      <w:r w:rsidRPr="00780813">
        <w:t>46</w:t>
      </w:r>
      <w:r w:rsidRPr="00780813">
        <w:t>平方公里</w:t>
      </w:r>
      <w:r w:rsidRPr="00780813">
        <w:t>/</w:t>
      </w:r>
      <w:proofErr w:type="gramStart"/>
      <w:r w:rsidRPr="00780813">
        <w:t>个</w:t>
      </w:r>
      <w:proofErr w:type="gramEnd"/>
      <w:r w:rsidRPr="00780813">
        <w:t>，镇（街）覆盖率</w:t>
      </w:r>
      <w:r w:rsidRPr="00780813">
        <w:t>100%</w:t>
      </w:r>
      <w:r w:rsidRPr="00780813">
        <w:t>，行政村覆盖率</w:t>
      </w:r>
      <w:r w:rsidRPr="00780813">
        <w:t>13%</w:t>
      </w:r>
      <w:r w:rsidR="00780813" w:rsidRPr="00780813">
        <w:rPr>
          <w:rFonts w:ascii="仿宋_GB2312" w:hAnsi="仿宋_GB2312" w:cs="仿宋_GB2312" w:hint="eastAsia"/>
          <w:bCs/>
          <w:szCs w:val="32"/>
        </w:rPr>
        <w:t>；</w:t>
      </w:r>
      <w:r>
        <w:rPr>
          <w:rFonts w:ascii="仿宋_GB2312" w:hAnsi="仿宋_GB2312" w:cs="仿宋_GB2312" w:hint="eastAsia"/>
          <w:bCs/>
          <w:szCs w:val="32"/>
        </w:rPr>
        <w:t>X</w:t>
      </w:r>
      <w:proofErr w:type="gramStart"/>
      <w:r>
        <w:rPr>
          <w:rFonts w:ascii="仿宋_GB2312" w:hAnsi="仿宋_GB2312" w:cs="仿宋_GB2312" w:hint="eastAsia"/>
          <w:bCs/>
          <w:szCs w:val="32"/>
        </w:rPr>
        <w:t>波段双</w:t>
      </w:r>
      <w:proofErr w:type="gramEnd"/>
      <w:r>
        <w:rPr>
          <w:rFonts w:ascii="仿宋_GB2312" w:hAnsi="仿宋_GB2312" w:cs="仿宋_GB2312" w:hint="eastAsia"/>
          <w:bCs/>
          <w:szCs w:val="32"/>
        </w:rPr>
        <w:t>偏振相控阵天气雷达已并入江门地区组网，开平地区天气雷达探测分辨率（精度）从1公里提升至30米，提升对龙卷、冰雹、雷雨大风、短时强降水等局地小尺度强对流天气的监测预警能力。监测手段逐步多元化，提高观测密度和数据应用时效，满足气象产品多样化需求，进一步提高开平市灾害性天气和气象灾害的监测预报预警能力，为防御气象灾害及其次生灾害提供技术保障。重点加强短时、临近天气监测，提升对灾害性天气的预报预测准确率、时效性和精细化水平，暴雨24小时预报准确率由40%提至74%，突发灾害性天气预警提前量增至40分钟。</w:t>
      </w:r>
    </w:p>
    <w:p w:rsidR="00FF75B5" w:rsidRDefault="00F96039">
      <w:pPr>
        <w:ind w:firstLineChars="200" w:firstLine="643"/>
        <w:rPr>
          <w:rFonts w:ascii="仿宋_GB2312" w:hAnsi="仿宋_GB2312" w:cs="仿宋_GB2312"/>
          <w:b/>
          <w:bCs/>
          <w:szCs w:val="32"/>
        </w:rPr>
      </w:pPr>
      <w:r>
        <w:rPr>
          <w:rFonts w:ascii="仿宋_GB2312" w:hAnsi="仿宋_GB2312" w:cs="仿宋_GB2312" w:hint="eastAsia"/>
          <w:b/>
          <w:bCs/>
          <w:szCs w:val="32"/>
        </w:rPr>
        <w:t>2.气象服务经济民生成效显著</w:t>
      </w:r>
    </w:p>
    <w:p w:rsidR="00FF75B5" w:rsidRDefault="00F96039">
      <w:pPr>
        <w:ind w:firstLine="640"/>
        <w:rPr>
          <w:rFonts w:ascii="仿宋_GB2312" w:hAnsi="仿宋_GB2312" w:cs="仿宋_GB2312"/>
          <w:bCs/>
          <w:color w:val="000000" w:themeColor="text1"/>
          <w:szCs w:val="32"/>
        </w:rPr>
      </w:pPr>
      <w:r>
        <w:rPr>
          <w:rFonts w:ascii="仿宋_GB2312" w:hAnsi="仿宋_GB2312" w:cs="仿宋_GB2312" w:hint="eastAsia"/>
          <w:bCs/>
          <w:szCs w:val="32"/>
        </w:rPr>
        <w:lastRenderedPageBreak/>
        <w:t>开平市气象局围绕气象服务国家、服务人民和保障生命安全、生产发展、生活富裕、生态良好的定位，全力提升“监测精密、预报精准、服务精细”水平，发挥防灾</w:t>
      </w:r>
      <w:proofErr w:type="gramStart"/>
      <w:r>
        <w:rPr>
          <w:rFonts w:ascii="仿宋_GB2312" w:hAnsi="仿宋_GB2312" w:cs="仿宋_GB2312" w:hint="eastAsia"/>
          <w:bCs/>
          <w:szCs w:val="32"/>
        </w:rPr>
        <w:t>减灾第</w:t>
      </w:r>
      <w:proofErr w:type="gramEnd"/>
      <w:r>
        <w:rPr>
          <w:rFonts w:ascii="仿宋_GB2312" w:hAnsi="仿宋_GB2312" w:cs="仿宋_GB2312" w:hint="eastAsia"/>
          <w:bCs/>
          <w:szCs w:val="32"/>
        </w:rPr>
        <w:t>一道防线作用</w:t>
      </w:r>
      <w:r>
        <w:rPr>
          <w:rFonts w:ascii="仿宋_GB2312" w:hAnsi="仿宋_GB2312" w:cs="仿宋_GB2312" w:hint="eastAsia"/>
          <w:bCs/>
          <w:color w:val="000000" w:themeColor="text1"/>
          <w:szCs w:val="32"/>
        </w:rPr>
        <w:t>。在防御2017年强台风“天鸽”、2018年“山竹”、2019年超强龙舟水过程、202</w:t>
      </w:r>
      <w:r>
        <w:rPr>
          <w:rFonts w:ascii="仿宋_GB2312" w:hAnsi="仿宋_GB2312" w:cs="仿宋_GB2312"/>
          <w:bCs/>
          <w:color w:val="000000" w:themeColor="text1"/>
          <w:szCs w:val="32"/>
        </w:rPr>
        <w:t>2</w:t>
      </w:r>
      <w:r>
        <w:rPr>
          <w:rFonts w:ascii="仿宋_GB2312" w:hAnsi="仿宋_GB2312" w:cs="仿宋_GB2312" w:hint="eastAsia"/>
          <w:bCs/>
          <w:color w:val="000000" w:themeColor="text1"/>
          <w:szCs w:val="32"/>
        </w:rPr>
        <w:t>年“5·</w:t>
      </w:r>
      <w:r>
        <w:rPr>
          <w:rFonts w:ascii="仿宋_GB2312" w:hAnsi="仿宋_GB2312" w:cs="仿宋_GB2312"/>
          <w:bCs/>
          <w:color w:val="000000" w:themeColor="text1"/>
          <w:szCs w:val="32"/>
        </w:rPr>
        <w:t>1</w:t>
      </w:r>
      <w:r>
        <w:rPr>
          <w:rFonts w:ascii="仿宋_GB2312" w:hAnsi="仿宋_GB2312" w:cs="仿宋_GB2312" w:hint="eastAsia"/>
          <w:bCs/>
          <w:color w:val="000000" w:themeColor="text1"/>
          <w:szCs w:val="32"/>
        </w:rPr>
        <w:t>1”大暴雨等灾害性天气过程中，提供及时高效的服务，有效减少财产损失，实现人员零伤亡。通过微博、</w:t>
      </w:r>
      <w:proofErr w:type="gramStart"/>
      <w:r>
        <w:rPr>
          <w:rFonts w:ascii="仿宋_GB2312" w:hAnsi="仿宋_GB2312" w:cs="仿宋_GB2312" w:hint="eastAsia"/>
          <w:bCs/>
          <w:color w:val="000000" w:themeColor="text1"/>
          <w:szCs w:val="32"/>
        </w:rPr>
        <w:t>微信平台</w:t>
      </w:r>
      <w:proofErr w:type="gramEnd"/>
      <w:r>
        <w:rPr>
          <w:rFonts w:ascii="仿宋_GB2312" w:hAnsi="仿宋_GB2312" w:cs="仿宋_GB2312" w:hint="eastAsia"/>
          <w:bCs/>
          <w:color w:val="000000" w:themeColor="text1"/>
          <w:szCs w:val="32"/>
        </w:rPr>
        <w:t>，基于位置天气智能互动服务，公众可获得气象服务的产品种类和时效性不断增加。</w:t>
      </w:r>
    </w:p>
    <w:p w:rsidR="00FF75B5" w:rsidRDefault="00F96039">
      <w:pPr>
        <w:ind w:firstLineChars="200" w:firstLine="640"/>
        <w:rPr>
          <w:rFonts w:eastAsia="宋体"/>
          <w:b/>
          <w:bCs/>
          <w:szCs w:val="32"/>
        </w:rPr>
      </w:pPr>
      <w:r>
        <w:rPr>
          <w:rFonts w:ascii="仿宋_GB2312" w:hAnsi="仿宋_GB2312" w:cs="仿宋_GB2312" w:hint="eastAsia"/>
          <w:bCs/>
          <w:color w:val="000000" w:themeColor="text1"/>
          <w:szCs w:val="32"/>
          <w:lang w:val="zh-CN"/>
        </w:rPr>
        <w:t>信息发布体系日趋完善，现有电视、电台、12121电话、天气微博、微信、天气短信、传真、报纸、电子显示屏、农村预警大喇叭等多种信息发布手段，预警信息时效性快速提高。气象服务站遍布全市</w:t>
      </w:r>
      <w:r>
        <w:rPr>
          <w:rFonts w:ascii="仿宋_GB2312" w:hAnsi="仿宋_GB2312" w:cs="仿宋_GB2312" w:hint="eastAsia"/>
          <w:bCs/>
          <w:color w:val="000000" w:themeColor="text1"/>
          <w:szCs w:val="32"/>
        </w:rPr>
        <w:t>1</w:t>
      </w:r>
      <w:r>
        <w:rPr>
          <w:rFonts w:ascii="仿宋_GB2312" w:hAnsi="仿宋_GB2312" w:cs="仿宋_GB2312"/>
          <w:bCs/>
          <w:color w:val="000000" w:themeColor="text1"/>
          <w:szCs w:val="32"/>
        </w:rPr>
        <w:t>5</w:t>
      </w:r>
      <w:r>
        <w:rPr>
          <w:rFonts w:ascii="仿宋_GB2312" w:hAnsi="仿宋_GB2312" w:cs="仿宋_GB2312" w:hint="eastAsia"/>
          <w:bCs/>
          <w:color w:val="000000" w:themeColor="text1"/>
          <w:szCs w:val="32"/>
        </w:rPr>
        <w:t>个镇（街），</w:t>
      </w:r>
      <w:r>
        <w:rPr>
          <w:rFonts w:ascii="仿宋_GB2312" w:hAnsi="仿宋_GB2312" w:cs="仿宋_GB2312"/>
          <w:bCs/>
          <w:color w:val="000000" w:themeColor="text1"/>
          <w:szCs w:val="32"/>
        </w:rPr>
        <w:t>268</w:t>
      </w:r>
      <w:r>
        <w:rPr>
          <w:rFonts w:ascii="仿宋_GB2312" w:hAnsi="仿宋_GB2312" w:cs="仿宋_GB2312" w:hint="eastAsia"/>
          <w:bCs/>
          <w:color w:val="000000" w:themeColor="text1"/>
          <w:szCs w:val="32"/>
          <w:lang w:val="zh-CN"/>
        </w:rPr>
        <w:t>个行政村（社区）均有气象信息员，打通信息传</w:t>
      </w:r>
      <w:r>
        <w:rPr>
          <w:rFonts w:ascii="仿宋_GB2312" w:hAnsi="仿宋_GB2312" w:cs="仿宋_GB2312" w:hint="eastAsia"/>
          <w:bCs/>
          <w:szCs w:val="32"/>
          <w:lang w:val="zh-CN"/>
        </w:rPr>
        <w:t>播“最后一公里”，</w:t>
      </w:r>
      <w:r>
        <w:rPr>
          <w:rFonts w:ascii="仿宋_GB2312" w:hAnsi="仿宋_GB2312" w:cs="仿宋_GB2312" w:hint="eastAsia"/>
          <w:bCs/>
          <w:szCs w:val="32"/>
        </w:rPr>
        <w:t>实现镇镇有灾害监测、村村有气象服务、重点单位有安全监管。圆满完成庆祝中华人民共和国成立70周年、庆祝改革开放40周年等重大活动和新型冠状病毒肺炎疫情防控气象保障，公众气象服务满意度逐年提升。</w:t>
      </w:r>
    </w:p>
    <w:p w:rsidR="00FF75B5" w:rsidRDefault="00F96039">
      <w:pPr>
        <w:ind w:firstLineChars="200" w:firstLine="643"/>
        <w:rPr>
          <w:rFonts w:ascii="仿宋_GB2312" w:hAnsi="仿宋_GB2312" w:cs="仿宋_GB2312"/>
          <w:b/>
          <w:bCs/>
          <w:szCs w:val="32"/>
        </w:rPr>
      </w:pPr>
      <w:r>
        <w:rPr>
          <w:rFonts w:ascii="仿宋_GB2312" w:hAnsi="仿宋_GB2312" w:cs="仿宋_GB2312" w:hint="eastAsia"/>
          <w:b/>
          <w:bCs/>
          <w:szCs w:val="32"/>
        </w:rPr>
        <w:t>3.气象助力生态建设扎实推进</w:t>
      </w:r>
    </w:p>
    <w:p w:rsidR="00FF75B5" w:rsidRDefault="00F96039">
      <w:pPr>
        <w:ind w:firstLineChars="200" w:firstLine="640"/>
        <w:rPr>
          <w:rFonts w:ascii="仿宋_GB2312" w:hAnsi="仿宋_GB2312" w:cs="仿宋_GB2312"/>
          <w:bCs/>
          <w:color w:val="000000" w:themeColor="text1"/>
          <w:szCs w:val="32"/>
        </w:rPr>
      </w:pPr>
      <w:r>
        <w:rPr>
          <w:rFonts w:ascii="仿宋_GB2312" w:hAnsi="仿宋_GB2312" w:cs="仿宋_GB2312" w:hint="eastAsia"/>
          <w:bCs/>
          <w:szCs w:val="32"/>
        </w:rPr>
        <w:t>加强生态气象监测，建成生物舒适度站，日常发布空气污染气象条件、舒适度、紫外线、火险指数等产品，适时发布灰</w:t>
      </w:r>
      <w:proofErr w:type="gramStart"/>
      <w:r>
        <w:rPr>
          <w:rFonts w:ascii="仿宋_GB2312" w:hAnsi="仿宋_GB2312" w:cs="仿宋_GB2312" w:hint="eastAsia"/>
          <w:bCs/>
          <w:szCs w:val="32"/>
        </w:rPr>
        <w:t>霾</w:t>
      </w:r>
      <w:proofErr w:type="gramEnd"/>
      <w:r>
        <w:rPr>
          <w:rFonts w:ascii="仿宋_GB2312" w:hAnsi="仿宋_GB2312" w:cs="仿宋_GB2312" w:hint="eastAsia"/>
          <w:bCs/>
          <w:szCs w:val="32"/>
        </w:rPr>
        <w:t>预报预警</w:t>
      </w:r>
      <w:r>
        <w:rPr>
          <w:rFonts w:ascii="仿宋_GB2312" w:hAnsi="仿宋_GB2312" w:cs="仿宋_GB2312" w:hint="eastAsia"/>
          <w:bCs/>
          <w:color w:val="000000" w:themeColor="text1"/>
          <w:szCs w:val="32"/>
        </w:rPr>
        <w:t>。积极开展部门合作，与环保部门建立环境空气质量监测预报预警和会商机制，持续提升空气质量监测预报和污染天气服务保障能力，</w:t>
      </w:r>
      <w:proofErr w:type="gramStart"/>
      <w:r>
        <w:rPr>
          <w:rFonts w:ascii="仿宋_GB2312" w:hAnsi="仿宋_GB2312" w:cs="仿宋_GB2312" w:hint="eastAsia"/>
          <w:bCs/>
          <w:color w:val="000000" w:themeColor="text1"/>
          <w:szCs w:val="32"/>
        </w:rPr>
        <w:t>助力</w:t>
      </w:r>
      <w:r>
        <w:rPr>
          <w:rFonts w:ascii="仿宋_GB2312" w:hAnsi="仿宋_GB2312" w:cs="仿宋_GB2312" w:hint="eastAsia"/>
          <w:bCs/>
          <w:color w:val="000000" w:themeColor="text1"/>
          <w:szCs w:val="32"/>
          <w:lang w:val="zh-CN"/>
        </w:rPr>
        <w:t>全市</w:t>
      </w:r>
      <w:proofErr w:type="gramEnd"/>
      <w:r>
        <w:rPr>
          <w:rFonts w:ascii="仿宋_GB2312" w:hAnsi="仿宋_GB2312" w:cs="仿宋_GB2312" w:hint="eastAsia"/>
          <w:bCs/>
          <w:color w:val="000000" w:themeColor="text1"/>
          <w:szCs w:val="32"/>
          <w:lang w:val="zh-CN"/>
        </w:rPr>
        <w:t>打赢大气污染防治攻坚战</w:t>
      </w:r>
      <w:r>
        <w:rPr>
          <w:rFonts w:ascii="仿宋_GB2312" w:hAnsi="仿宋_GB2312" w:cs="仿宋_GB2312" w:hint="eastAsia"/>
          <w:bCs/>
          <w:color w:val="000000" w:themeColor="text1"/>
          <w:szCs w:val="32"/>
        </w:rPr>
        <w:t>；长期持续提供气象数据，核算生态系统生产总值，</w:t>
      </w:r>
      <w:r>
        <w:rPr>
          <w:rFonts w:ascii="仿宋_GB2312" w:hAnsi="仿宋_GB2312" w:cs="仿宋_GB2312" w:hint="eastAsia"/>
          <w:bCs/>
          <w:color w:val="000000" w:themeColor="text1"/>
          <w:szCs w:val="32"/>
        </w:rPr>
        <w:lastRenderedPageBreak/>
        <w:t>助力我市</w:t>
      </w:r>
      <w:r>
        <w:rPr>
          <w:rFonts w:ascii="仿宋_GB2312" w:hAnsi="仿宋_GB2312" w:cs="仿宋_GB2312"/>
          <w:bCs/>
          <w:color w:val="000000" w:themeColor="text1"/>
          <w:szCs w:val="32"/>
        </w:rPr>
        <w:t>“两山”</w:t>
      </w:r>
      <w:r>
        <w:rPr>
          <w:rFonts w:ascii="仿宋_GB2312" w:hAnsi="仿宋_GB2312" w:cs="仿宋_GB2312" w:hint="eastAsia"/>
          <w:bCs/>
          <w:color w:val="000000" w:themeColor="text1"/>
          <w:szCs w:val="32"/>
        </w:rPr>
        <w:t>实践创新</w:t>
      </w:r>
      <w:r>
        <w:rPr>
          <w:rFonts w:ascii="仿宋_GB2312" w:hAnsi="仿宋_GB2312" w:cs="仿宋_GB2312"/>
          <w:bCs/>
          <w:color w:val="000000" w:themeColor="text1"/>
          <w:szCs w:val="32"/>
        </w:rPr>
        <w:t>基地建设</w:t>
      </w:r>
      <w:r>
        <w:rPr>
          <w:rFonts w:ascii="仿宋_GB2312" w:hAnsi="仿宋_GB2312" w:cs="仿宋_GB2312" w:hint="eastAsia"/>
          <w:bCs/>
          <w:color w:val="000000" w:themeColor="text1"/>
          <w:szCs w:val="32"/>
        </w:rPr>
        <w:t>。</w:t>
      </w:r>
    </w:p>
    <w:p w:rsidR="00FF75B5" w:rsidRPr="00780813" w:rsidRDefault="00F96039">
      <w:pPr>
        <w:ind w:firstLineChars="200" w:firstLine="640"/>
        <w:rPr>
          <w:rFonts w:eastAsia="宋体"/>
          <w:b/>
          <w:bCs/>
          <w:szCs w:val="32"/>
        </w:rPr>
      </w:pPr>
      <w:r>
        <w:rPr>
          <w:rFonts w:ascii="仿宋_GB2312" w:hAnsi="仿宋_GB2312" w:cs="仿宋_GB2312" w:hint="eastAsia"/>
          <w:bCs/>
          <w:szCs w:val="32"/>
          <w:lang w:val="zh-CN"/>
        </w:rPr>
        <w:t>成立人工影响天气办公室，充分发挥人影作业在增雨抗旱和改善生态环境方面的作用。</w:t>
      </w:r>
      <w:r w:rsidRPr="00780813">
        <w:rPr>
          <w:rFonts w:ascii="仿宋_GB2312" w:hAnsi="仿宋_GB2312" w:cs="仿宋_GB2312" w:hint="eastAsia"/>
          <w:bCs/>
          <w:szCs w:val="32"/>
          <w:lang w:val="zh-CN"/>
        </w:rPr>
        <w:t>我市共有人影作业资格人员</w:t>
      </w:r>
      <w:r w:rsidRPr="00780813">
        <w:rPr>
          <w:rFonts w:ascii="仿宋_GB2312" w:hAnsi="仿宋_GB2312" w:cs="仿宋_GB2312" w:hint="eastAsia"/>
          <w:bCs/>
          <w:szCs w:val="32"/>
        </w:rPr>
        <w:t>7</w:t>
      </w:r>
      <w:r w:rsidRPr="00780813">
        <w:rPr>
          <w:rFonts w:ascii="仿宋_GB2312" w:hAnsi="仿宋_GB2312" w:cs="仿宋_GB2312" w:hint="eastAsia"/>
          <w:bCs/>
          <w:szCs w:val="32"/>
          <w:lang w:val="zh-CN"/>
        </w:rPr>
        <w:t>名，人影指挥人员3名，火箭发射架1台、作业用车1辆，</w:t>
      </w:r>
      <w:r w:rsidRPr="00780813">
        <w:rPr>
          <w:rFonts w:ascii="仿宋_GB2312" w:hAnsi="仿宋_GB2312" w:cs="仿宋_GB2312" w:hint="eastAsia"/>
          <w:bCs/>
          <w:szCs w:val="32"/>
        </w:rPr>
        <w:t>苍城镇镇海水库二工区主坝人影作业点</w:t>
      </w:r>
      <w:r w:rsidRPr="00780813">
        <w:rPr>
          <w:rFonts w:ascii="仿宋_GB2312" w:hAnsi="仿宋_GB2312" w:cs="仿宋_GB2312" w:hint="eastAsia"/>
          <w:bCs/>
          <w:szCs w:val="32"/>
          <w:lang w:val="zh-CN"/>
        </w:rPr>
        <w:t>于20</w:t>
      </w:r>
      <w:r w:rsidRPr="00780813">
        <w:rPr>
          <w:rFonts w:ascii="仿宋_GB2312" w:hAnsi="仿宋_GB2312" w:cs="仿宋_GB2312" w:hint="eastAsia"/>
          <w:bCs/>
          <w:szCs w:val="32"/>
        </w:rPr>
        <w:t>22</w:t>
      </w:r>
      <w:r w:rsidRPr="00780813">
        <w:rPr>
          <w:rFonts w:ascii="仿宋_GB2312" w:hAnsi="仿宋_GB2312" w:cs="仿宋_GB2312" w:hint="eastAsia"/>
          <w:bCs/>
          <w:szCs w:val="32"/>
          <w:lang w:val="zh-CN"/>
        </w:rPr>
        <w:t>年</w:t>
      </w:r>
      <w:r w:rsidRPr="00780813">
        <w:rPr>
          <w:rFonts w:ascii="仿宋_GB2312" w:hAnsi="仿宋_GB2312" w:cs="仿宋_GB2312" w:hint="eastAsia"/>
          <w:bCs/>
          <w:szCs w:val="32"/>
        </w:rPr>
        <w:t>完成硬底化，为流动作业点</w:t>
      </w:r>
      <w:r w:rsidRPr="00780813">
        <w:rPr>
          <w:rFonts w:ascii="仿宋_GB2312" w:hAnsi="仿宋_GB2312" w:cs="仿宋_GB2312" w:hint="eastAsia"/>
          <w:bCs/>
          <w:szCs w:val="32"/>
          <w:lang w:val="zh-CN"/>
        </w:rPr>
        <w:t>。2020年7-8月，在全市开展地面以及飞机人工增雨作业，有效缓解旱情；每年组织人影作业人员进行岗前培训，保持作业能力；并积极组织人影指挥人员参加省级作业人员培训和交流，提高相关技术知识水平。</w:t>
      </w:r>
    </w:p>
    <w:p w:rsidR="00FF75B5" w:rsidRDefault="00F96039">
      <w:pPr>
        <w:ind w:firstLineChars="200" w:firstLine="643"/>
        <w:rPr>
          <w:rFonts w:ascii="仿宋_GB2312" w:hAnsi="仿宋_GB2312" w:cs="仿宋_GB2312"/>
          <w:b/>
          <w:bCs/>
          <w:szCs w:val="32"/>
        </w:rPr>
      </w:pPr>
      <w:r>
        <w:rPr>
          <w:rFonts w:ascii="仿宋_GB2312" w:hAnsi="仿宋_GB2312" w:cs="仿宋_GB2312" w:hint="eastAsia"/>
          <w:b/>
          <w:bCs/>
          <w:szCs w:val="32"/>
        </w:rPr>
        <w:t>4.气象科技创新能力持续增强</w:t>
      </w:r>
    </w:p>
    <w:p w:rsidR="00FF75B5" w:rsidRPr="00780813" w:rsidRDefault="00F96039">
      <w:pPr>
        <w:ind w:firstLineChars="200" w:firstLine="640"/>
        <w:rPr>
          <w:rFonts w:eastAsia="宋体"/>
          <w:b/>
          <w:bCs/>
          <w:szCs w:val="32"/>
        </w:rPr>
      </w:pPr>
      <w:r>
        <w:rPr>
          <w:rFonts w:ascii="仿宋_GB2312" w:hAnsi="仿宋_GB2312" w:cs="仿宋_GB2312" w:hint="eastAsia"/>
          <w:snapToGrid w:val="0"/>
          <w:szCs w:val="32"/>
        </w:rPr>
        <w:t>智能网格预报精细程度不断提升，强对流监测预警技术日益完备。深入推进人才队伍建设，队伍整体素质逐步提高，专业结构不断优化，形成具有高级、中级和初级职称的人才梯度队伍。</w:t>
      </w:r>
      <w:r w:rsidRPr="00780813">
        <w:rPr>
          <w:rFonts w:ascii="仿宋_GB2312" w:hAnsi="仿宋_GB2312" w:cs="仿宋_GB2312" w:hint="eastAsia"/>
          <w:snapToGrid w:val="0"/>
          <w:szCs w:val="32"/>
        </w:rPr>
        <w:t>到2020年底，有气象职工21人，其中高工2人、工程师12人，本科及以上学历20人。</w:t>
      </w:r>
    </w:p>
    <w:p w:rsidR="00FF75B5" w:rsidRDefault="00F96039">
      <w:pPr>
        <w:ind w:firstLineChars="200" w:firstLine="643"/>
        <w:rPr>
          <w:rFonts w:ascii="仿宋_GB2312" w:hAnsi="仿宋_GB2312" w:cs="仿宋_GB2312"/>
          <w:b/>
          <w:bCs/>
          <w:szCs w:val="32"/>
        </w:rPr>
      </w:pPr>
      <w:r>
        <w:rPr>
          <w:rFonts w:ascii="仿宋_GB2312" w:hAnsi="仿宋_GB2312" w:cs="仿宋_GB2312" w:hint="eastAsia"/>
          <w:b/>
          <w:bCs/>
          <w:szCs w:val="32"/>
        </w:rPr>
        <w:t>5.气象事业发展环境不断优化</w:t>
      </w:r>
    </w:p>
    <w:p w:rsidR="00FF75B5" w:rsidRDefault="00F96039">
      <w:pPr>
        <w:snapToGrid w:val="0"/>
        <w:ind w:firstLine="640"/>
        <w:rPr>
          <w:rFonts w:ascii="仿宋_GB2312" w:hAnsi="仿宋_GB2312" w:cs="仿宋_GB2312"/>
          <w:color w:val="FF0000"/>
          <w:kern w:val="0"/>
          <w:szCs w:val="32"/>
        </w:rPr>
      </w:pPr>
      <w:r>
        <w:rPr>
          <w:rFonts w:ascii="仿宋_GB2312" w:hAnsi="仿宋_GB2312" w:cs="仿宋_GB2312" w:hint="eastAsia"/>
          <w:snapToGrid w:val="0"/>
          <w:kern w:val="0"/>
          <w:szCs w:val="32"/>
        </w:rPr>
        <w:t>坚持全面从严治党，党风廉政建设各项要求全面落实，风险防控体系不断完善。</w:t>
      </w:r>
      <w:r>
        <w:rPr>
          <w:rFonts w:ascii="仿宋_GB2312" w:hAnsi="仿宋_GB2312" w:cs="仿宋_GB2312" w:hint="eastAsia"/>
          <w:szCs w:val="32"/>
        </w:rPr>
        <w:t>认真</w:t>
      </w:r>
      <w:r>
        <w:rPr>
          <w:rFonts w:ascii="仿宋_GB2312" w:hAnsi="仿宋_GB2312" w:cs="仿宋_GB2312" w:hint="eastAsia"/>
          <w:szCs w:val="32"/>
          <w:lang w:val="zh-CN"/>
        </w:rPr>
        <w:t>贯彻落实《广东省气象灾害防御重点单位气象安全管理办法》</w:t>
      </w:r>
      <w:r>
        <w:rPr>
          <w:rFonts w:ascii="仿宋_GB2312" w:hAnsi="仿宋_GB2312" w:cs="仿宋_GB2312" w:hint="eastAsia"/>
          <w:kern w:val="0"/>
          <w:szCs w:val="32"/>
        </w:rPr>
        <w:t>《江门市气象灾害防御规定》，</w:t>
      </w:r>
      <w:r w:rsidRPr="00780813">
        <w:rPr>
          <w:rFonts w:ascii="仿宋_GB2312" w:hAnsi="仿宋_GB2312" w:cs="仿宋_GB2312" w:hint="eastAsia"/>
          <w:kern w:val="0"/>
          <w:szCs w:val="32"/>
        </w:rPr>
        <w:t>推动确定气象灾害防御重点单位12家。</w:t>
      </w:r>
      <w:r>
        <w:rPr>
          <w:rFonts w:ascii="仿宋_GB2312" w:hAnsi="仿宋_GB2312" w:cs="仿宋_GB2312" w:hint="eastAsia"/>
          <w:kern w:val="0"/>
          <w:szCs w:val="32"/>
        </w:rPr>
        <w:t>气象行政审批制度改革稳步推进，气象行政权力清单、责任清单公布施行。</w:t>
      </w:r>
      <w:r w:rsidRPr="00780813">
        <w:rPr>
          <w:rFonts w:ascii="仿宋_GB2312" w:hAnsi="仿宋_GB2312" w:cs="仿宋_GB2312" w:hint="eastAsia"/>
          <w:kern w:val="0"/>
          <w:szCs w:val="32"/>
        </w:rPr>
        <w:t>地方财政对气象事业支持力度逐年加大。开平市气象局先后荣获开平市人民政府“2018年防御台风‘山竹’工作先进集体”、开平市模范机关创建先进单位、2021年度武装工作先进单位。</w:t>
      </w:r>
      <w:r w:rsidRPr="00780813">
        <w:rPr>
          <w:rFonts w:ascii="仿宋_GB2312" w:hAnsi="仿宋_GB2312" w:cs="仿宋_GB2312" w:hint="eastAsia"/>
          <w:kern w:val="0"/>
          <w:szCs w:val="32"/>
        </w:rPr>
        <w:lastRenderedPageBreak/>
        <w:t>在气象科普宣传工作方面，先后荣获“广东省青少年科技教育基地”、“广东省科普教育基地”、“江门市科普教育基地”、“江门市人文社会科学普及基地”称号。</w:t>
      </w:r>
    </w:p>
    <w:p w:rsidR="00FF75B5" w:rsidRDefault="00F96039">
      <w:pPr>
        <w:spacing w:beforeLines="50" w:before="156" w:afterLines="50" w:after="156"/>
        <w:jc w:val="center"/>
        <w:rPr>
          <w:rFonts w:ascii="仿宋_GB2312" w:hAnsi="仿宋_GB2312" w:cs="仿宋_GB2312"/>
          <w:bCs/>
          <w:szCs w:val="32"/>
        </w:rPr>
      </w:pPr>
      <w:bookmarkStart w:id="14" w:name="_Toc57716998"/>
      <w:r>
        <w:rPr>
          <w:rFonts w:ascii="仿宋_GB2312" w:hAnsi="仿宋_GB2312" w:cs="仿宋_GB2312" w:hint="eastAsia"/>
          <w:bCs/>
          <w:szCs w:val="32"/>
        </w:rPr>
        <w:t>表1 开平市“十三五”气象发展主要指标完成情况表</w:t>
      </w:r>
      <w:bookmarkEnd w:id="14"/>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4002"/>
        <w:gridCol w:w="1485"/>
        <w:gridCol w:w="1266"/>
        <w:gridCol w:w="851"/>
      </w:tblGrid>
      <w:tr w:rsidR="00FF75B5">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黑体"/>
                <w:b/>
                <w:bCs/>
                <w:sz w:val="24"/>
                <w:szCs w:val="24"/>
              </w:rPr>
            </w:pPr>
            <w:r>
              <w:rPr>
                <w:rFonts w:ascii="仿宋_GB2312" w:hAnsi="黑体" w:cs="黑体" w:hint="eastAsia"/>
                <w:b/>
                <w:bCs/>
                <w:sz w:val="24"/>
                <w:szCs w:val="24"/>
              </w:rPr>
              <w:t>序号</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黑体"/>
                <w:b/>
                <w:bCs/>
                <w:sz w:val="24"/>
                <w:szCs w:val="24"/>
              </w:rPr>
            </w:pPr>
            <w:r>
              <w:rPr>
                <w:rFonts w:ascii="仿宋_GB2312" w:hAnsi="黑体" w:cs="黑体" w:hint="eastAsia"/>
                <w:b/>
                <w:bCs/>
                <w:sz w:val="24"/>
                <w:szCs w:val="24"/>
              </w:rPr>
              <w:t>指标</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
                <w:sz w:val="24"/>
                <w:szCs w:val="24"/>
              </w:rPr>
            </w:pPr>
            <w:r>
              <w:rPr>
                <w:rFonts w:ascii="仿宋_GB2312" w:hAnsi="仿宋" w:cs="仿宋" w:hint="eastAsia"/>
                <w:sz w:val="24"/>
                <w:szCs w:val="24"/>
              </w:rPr>
              <w:t>2020年</w:t>
            </w:r>
          </w:p>
          <w:p w:rsidR="00FF75B5" w:rsidRDefault="00F96039" w:rsidP="00621C63">
            <w:pPr>
              <w:spacing w:line="240" w:lineRule="auto"/>
              <w:jc w:val="center"/>
              <w:rPr>
                <w:rFonts w:ascii="仿宋_GB2312" w:hAnsi="黑体"/>
                <w:b/>
                <w:bCs/>
                <w:sz w:val="24"/>
                <w:szCs w:val="24"/>
              </w:rPr>
            </w:pPr>
            <w:r>
              <w:rPr>
                <w:rFonts w:ascii="仿宋_GB2312" w:hAnsi="仿宋" w:cs="仿宋" w:hint="eastAsia"/>
                <w:sz w:val="24"/>
                <w:szCs w:val="24"/>
              </w:rPr>
              <w:t>目标值</w:t>
            </w:r>
          </w:p>
        </w:tc>
        <w:tc>
          <w:tcPr>
            <w:tcW w:w="1265" w:type="dxa"/>
            <w:tcBorders>
              <w:top w:val="single" w:sz="4" w:space="0" w:color="auto"/>
              <w:left w:val="single" w:sz="4" w:space="0" w:color="auto"/>
              <w:bottom w:val="single" w:sz="4" w:space="0" w:color="auto"/>
              <w:right w:val="single" w:sz="4" w:space="0" w:color="auto"/>
            </w:tcBorders>
          </w:tcPr>
          <w:p w:rsidR="00FF75B5" w:rsidRDefault="00F96039" w:rsidP="00621C63">
            <w:pPr>
              <w:spacing w:line="240" w:lineRule="auto"/>
              <w:jc w:val="center"/>
              <w:rPr>
                <w:rFonts w:ascii="仿宋_GB2312" w:hAnsi="仿宋" w:cs="仿宋"/>
                <w:sz w:val="24"/>
                <w:szCs w:val="24"/>
              </w:rPr>
            </w:pPr>
            <w:r>
              <w:rPr>
                <w:rFonts w:ascii="仿宋_GB2312" w:hAnsi="仿宋" w:cs="仿宋" w:hint="eastAsia"/>
                <w:sz w:val="24"/>
                <w:szCs w:val="24"/>
              </w:rPr>
              <w:t>2020年</w:t>
            </w:r>
          </w:p>
          <w:p w:rsidR="00FF75B5" w:rsidRDefault="00F96039" w:rsidP="00621C63">
            <w:pPr>
              <w:spacing w:line="240" w:lineRule="auto"/>
              <w:jc w:val="center"/>
              <w:rPr>
                <w:rFonts w:ascii="仿宋_GB2312" w:hAnsi="黑体" w:cs="黑体"/>
                <w:b/>
                <w:bCs/>
                <w:snapToGrid w:val="0"/>
                <w:kern w:val="0"/>
                <w:sz w:val="24"/>
                <w:szCs w:val="24"/>
              </w:rPr>
            </w:pPr>
            <w:r>
              <w:rPr>
                <w:rFonts w:ascii="仿宋_GB2312" w:hAnsi="仿宋" w:cs="仿宋" w:hint="eastAsia"/>
                <w:sz w:val="24"/>
                <w:szCs w:val="24"/>
              </w:rPr>
              <w:t>完成值</w:t>
            </w:r>
          </w:p>
        </w:tc>
        <w:tc>
          <w:tcPr>
            <w:tcW w:w="850" w:type="dxa"/>
            <w:tcBorders>
              <w:top w:val="single" w:sz="4" w:space="0" w:color="auto"/>
              <w:left w:val="single" w:sz="4" w:space="0" w:color="auto"/>
              <w:bottom w:val="single" w:sz="4" w:space="0" w:color="auto"/>
              <w:right w:val="single" w:sz="4" w:space="0" w:color="auto"/>
            </w:tcBorders>
          </w:tcPr>
          <w:p w:rsidR="00FF75B5" w:rsidRDefault="00F96039" w:rsidP="00621C63">
            <w:pPr>
              <w:spacing w:line="240" w:lineRule="auto"/>
              <w:jc w:val="center"/>
              <w:rPr>
                <w:rFonts w:ascii="仿宋_GB2312" w:hAnsi="仿宋" w:cs="仿宋"/>
                <w:sz w:val="24"/>
                <w:szCs w:val="24"/>
              </w:rPr>
            </w:pPr>
            <w:r>
              <w:rPr>
                <w:rFonts w:ascii="仿宋_GB2312" w:hAnsi="仿宋" w:cs="仿宋" w:hint="eastAsia"/>
                <w:sz w:val="24"/>
                <w:szCs w:val="24"/>
              </w:rPr>
              <w:t>是否达标</w:t>
            </w:r>
          </w:p>
        </w:tc>
      </w:tr>
      <w:tr w:rsidR="00FF75B5">
        <w:trPr>
          <w:trHeight w:val="480"/>
        </w:trPr>
        <w:tc>
          <w:tcPr>
            <w:tcW w:w="8708" w:type="dxa"/>
            <w:gridSpan w:val="5"/>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b/>
                <w:bCs/>
                <w:snapToGrid w:val="0"/>
                <w:kern w:val="0"/>
                <w:sz w:val="24"/>
                <w:szCs w:val="24"/>
              </w:rPr>
            </w:pPr>
            <w:r>
              <w:rPr>
                <w:rFonts w:ascii="仿宋_GB2312" w:cs="仿宋_GB2312" w:hint="eastAsia"/>
                <w:b/>
                <w:bCs/>
                <w:snapToGrid w:val="0"/>
                <w:kern w:val="0"/>
                <w:sz w:val="24"/>
                <w:szCs w:val="24"/>
              </w:rPr>
              <w:t>一、</w:t>
            </w:r>
            <w:r>
              <w:rPr>
                <w:rFonts w:ascii="仿宋_GB2312" w:hAnsi="仿宋" w:cs="仿宋_GB2312" w:hint="eastAsia"/>
                <w:b/>
                <w:bCs/>
                <w:sz w:val="24"/>
                <w:szCs w:val="24"/>
              </w:rPr>
              <w:t>气象监测预报能力</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探测自动化程度（</w:t>
            </w:r>
            <w:r>
              <w:rPr>
                <w:rFonts w:ascii="仿宋_GB2312" w:cs="仿宋_GB2312" w:hint="eastAsia"/>
                <w:snapToGrid w:val="0"/>
                <w:kern w:val="0"/>
                <w:sz w:val="24"/>
                <w:szCs w:val="24"/>
              </w:rPr>
              <w:t>%</w:t>
            </w:r>
            <w:r>
              <w:rPr>
                <w:rFonts w:ascii="仿宋_GB2312" w:hAnsi="仿宋" w:cs="仿宋_GB2312" w:hint="eastAsia"/>
                <w:sz w:val="24"/>
                <w:szCs w:val="24"/>
              </w:rPr>
              <w:t>）</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&gt;90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2</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cs="仿宋_GB2312"/>
                <w:sz w:val="24"/>
                <w:szCs w:val="24"/>
              </w:rPr>
            </w:pPr>
            <w:r>
              <w:rPr>
                <w:rFonts w:ascii="仿宋_GB2312" w:hAnsi="仿宋" w:cs="仿宋_GB2312" w:hint="eastAsia"/>
                <w:sz w:val="24"/>
                <w:szCs w:val="24"/>
              </w:rPr>
              <w:t>天气预报空间分辨率(千米)</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w:t>
            </w:r>
            <w:r>
              <w:rPr>
                <w:rFonts w:ascii="仿宋_GB2312" w:cs="仿宋_GB2312" w:hint="eastAsia"/>
                <w:snapToGrid w:val="0"/>
                <w:kern w:val="0"/>
                <w:sz w:val="21"/>
                <w:szCs w:val="21"/>
              </w:rPr>
              <w:t>（重点区域）</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hAnsi="仿宋" w:cs="仿宋"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3</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暴雨</w:t>
            </w:r>
            <w:r>
              <w:rPr>
                <w:rFonts w:ascii="仿宋_GB2312" w:cs="仿宋_GB2312" w:hint="eastAsia"/>
                <w:snapToGrid w:val="0"/>
                <w:kern w:val="0"/>
                <w:sz w:val="24"/>
                <w:szCs w:val="24"/>
              </w:rPr>
              <w:t>24</w:t>
            </w:r>
            <w:r>
              <w:rPr>
                <w:rFonts w:ascii="仿宋_GB2312" w:hAnsi="仿宋" w:cs="仿宋_GB2312" w:hint="eastAsia"/>
                <w:sz w:val="24"/>
                <w:szCs w:val="24"/>
              </w:rPr>
              <w:t>小时预报准确率（</w:t>
            </w:r>
            <w:r>
              <w:rPr>
                <w:rFonts w:ascii="仿宋_GB2312" w:cs="仿宋_GB2312" w:hint="eastAsia"/>
                <w:snapToGrid w:val="0"/>
                <w:kern w:val="0"/>
                <w:sz w:val="24"/>
                <w:szCs w:val="24"/>
              </w:rPr>
              <w:t>%</w:t>
            </w:r>
            <w:r>
              <w:rPr>
                <w:rFonts w:ascii="仿宋_GB2312" w:hAnsi="仿宋" w:cs="仿宋_GB2312" w:hint="eastAsia"/>
                <w:sz w:val="24"/>
                <w:szCs w:val="24"/>
              </w:rPr>
              <w:t>）</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&gt;70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74</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4</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台风</w:t>
            </w:r>
            <w:r>
              <w:rPr>
                <w:rFonts w:ascii="仿宋_GB2312" w:cs="仿宋_GB2312" w:hint="eastAsia"/>
                <w:snapToGrid w:val="0"/>
                <w:kern w:val="0"/>
                <w:sz w:val="24"/>
                <w:szCs w:val="24"/>
              </w:rPr>
              <w:t>24</w:t>
            </w:r>
            <w:r>
              <w:rPr>
                <w:rFonts w:ascii="仿宋_GB2312" w:hAnsi="仿宋" w:cs="仿宋_GB2312" w:hint="eastAsia"/>
                <w:sz w:val="24"/>
                <w:szCs w:val="24"/>
              </w:rPr>
              <w:t>小时路径预报偏差（千米）</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&lt;65</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64</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hAnsi="仿宋" w:cs="仿宋" w:hint="eastAsia"/>
                <w:snapToGrid w:val="0"/>
                <w:kern w:val="0"/>
                <w:sz w:val="24"/>
                <w:szCs w:val="24"/>
              </w:rPr>
              <w:t>是</w:t>
            </w:r>
          </w:p>
        </w:tc>
      </w:tr>
      <w:tr w:rsidR="00FF75B5">
        <w:trPr>
          <w:trHeight w:val="443"/>
        </w:trPr>
        <w:tc>
          <w:tcPr>
            <w:tcW w:w="8708" w:type="dxa"/>
            <w:gridSpan w:val="5"/>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b/>
                <w:bCs/>
                <w:snapToGrid w:val="0"/>
                <w:kern w:val="0"/>
                <w:sz w:val="24"/>
                <w:szCs w:val="24"/>
              </w:rPr>
            </w:pPr>
            <w:r>
              <w:rPr>
                <w:rFonts w:ascii="仿宋_GB2312" w:cs="仿宋_GB2312" w:hint="eastAsia"/>
                <w:b/>
                <w:bCs/>
                <w:snapToGrid w:val="0"/>
                <w:kern w:val="0"/>
                <w:sz w:val="24"/>
                <w:szCs w:val="24"/>
              </w:rPr>
              <w:t>二、</w:t>
            </w:r>
            <w:r>
              <w:rPr>
                <w:rFonts w:ascii="仿宋_GB2312" w:hAnsi="仿宋" w:cs="仿宋_GB2312" w:hint="eastAsia"/>
                <w:b/>
                <w:bCs/>
                <w:sz w:val="24"/>
                <w:szCs w:val="24"/>
              </w:rPr>
              <w:t>气象防灾减灾能力</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5</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暴雨预警提前量（分钟）</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hAnsi="仿宋" w:hint="eastAsia"/>
                <w:sz w:val="24"/>
                <w:szCs w:val="24"/>
              </w:rPr>
              <w:t>≥</w:t>
            </w:r>
            <w:r>
              <w:rPr>
                <w:rFonts w:ascii="仿宋_GB2312" w:cs="仿宋_GB2312" w:hint="eastAsia"/>
                <w:snapToGrid w:val="0"/>
                <w:kern w:val="0"/>
                <w:sz w:val="24"/>
                <w:szCs w:val="24"/>
              </w:rPr>
              <w:t>60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62</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hAnsi="仿宋" w:cs="仿宋"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6</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雷雨大风预警提前量（分钟）</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hAnsi="仿宋" w:hint="eastAsia"/>
                <w:sz w:val="24"/>
                <w:szCs w:val="24"/>
              </w:rPr>
              <w:t>≥</w:t>
            </w:r>
            <w:r>
              <w:rPr>
                <w:rFonts w:ascii="仿宋_GB2312" w:cs="仿宋_GB2312" w:hint="eastAsia"/>
                <w:snapToGrid w:val="0"/>
                <w:kern w:val="0"/>
                <w:sz w:val="24"/>
                <w:szCs w:val="24"/>
              </w:rPr>
              <w:t>40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42</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hAnsi="仿宋" w:cs="仿宋" w:hint="eastAsia"/>
                <w:snapToGrid w:val="0"/>
                <w:kern w:val="0"/>
                <w:sz w:val="24"/>
                <w:szCs w:val="24"/>
              </w:rPr>
              <w:t>是</w:t>
            </w:r>
          </w:p>
        </w:tc>
      </w:tr>
      <w:tr w:rsidR="00FF75B5" w:rsidTr="00621C63">
        <w:trPr>
          <w:trHeight w:val="411"/>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7</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气象灾害损失占GDP的比重（</w:t>
            </w:r>
            <w:r>
              <w:rPr>
                <w:rFonts w:ascii="仿宋_GB2312" w:cs="仿宋_GB2312" w:hint="eastAsia"/>
                <w:snapToGrid w:val="0"/>
                <w:kern w:val="0"/>
                <w:sz w:val="24"/>
                <w:szCs w:val="24"/>
              </w:rPr>
              <w:t>%</w:t>
            </w:r>
            <w:r>
              <w:rPr>
                <w:rFonts w:ascii="仿宋_GB2312" w:hAnsi="仿宋" w:cs="仿宋_GB2312" w:hint="eastAsia"/>
                <w:sz w:val="24"/>
                <w:szCs w:val="24"/>
              </w:rPr>
              <w:t>）</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&lt;0.3</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0.05</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11"/>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8</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rPr>
                <w:rFonts w:ascii="仿宋_GB2312" w:hAnsi="仿宋"/>
                <w:sz w:val="24"/>
                <w:szCs w:val="24"/>
              </w:rPr>
            </w:pPr>
            <w:r>
              <w:rPr>
                <w:rFonts w:ascii="仿宋_GB2312" w:hAnsi="仿宋" w:cs="仿宋_GB2312" w:hint="eastAsia"/>
                <w:sz w:val="24"/>
                <w:szCs w:val="24"/>
              </w:rPr>
              <w:t>气象灾害重点防御单位达标率（%）</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100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trPr>
          <w:trHeight w:val="434"/>
        </w:trPr>
        <w:tc>
          <w:tcPr>
            <w:tcW w:w="8708" w:type="dxa"/>
            <w:gridSpan w:val="5"/>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left"/>
              <w:rPr>
                <w:rFonts w:ascii="仿宋_GB2312" w:hAnsi="仿宋"/>
                <w:b/>
                <w:bCs/>
                <w:sz w:val="24"/>
                <w:szCs w:val="24"/>
              </w:rPr>
            </w:pPr>
            <w:r>
              <w:rPr>
                <w:rFonts w:ascii="仿宋_GB2312" w:hAnsi="仿宋" w:cs="仿宋_GB2312" w:hint="eastAsia"/>
                <w:b/>
                <w:bCs/>
                <w:sz w:val="24"/>
                <w:szCs w:val="24"/>
              </w:rPr>
              <w:t>三、开放共享能力</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9</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left"/>
              <w:rPr>
                <w:rFonts w:ascii="仿宋_GB2312" w:hAnsi="仿宋"/>
                <w:sz w:val="24"/>
                <w:szCs w:val="24"/>
              </w:rPr>
            </w:pPr>
            <w:r>
              <w:rPr>
                <w:rFonts w:ascii="仿宋_GB2312" w:hAnsi="仿宋" w:cs="仿宋_GB2312" w:hint="eastAsia"/>
                <w:sz w:val="24"/>
                <w:szCs w:val="24"/>
              </w:rPr>
              <w:t>气象数据标准化率（%）</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&gt;95</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10</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left"/>
              <w:rPr>
                <w:rFonts w:ascii="仿宋_GB2312" w:hAnsi="仿宋"/>
                <w:sz w:val="24"/>
                <w:szCs w:val="24"/>
              </w:rPr>
            </w:pPr>
            <w:r>
              <w:rPr>
                <w:rFonts w:ascii="仿宋_GB2312" w:hAnsi="仿宋" w:cs="仿宋_GB2312" w:hint="eastAsia"/>
                <w:sz w:val="24"/>
                <w:szCs w:val="24"/>
              </w:rPr>
              <w:t>应急指挥部成员单位气象数据共享率（%）</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&gt;95</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11</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left"/>
              <w:rPr>
                <w:rFonts w:ascii="仿宋_GB2312" w:hAnsi="仿宋"/>
                <w:sz w:val="24"/>
                <w:szCs w:val="24"/>
              </w:rPr>
            </w:pPr>
            <w:r>
              <w:rPr>
                <w:rFonts w:ascii="仿宋_GB2312" w:hAnsi="仿宋" w:cs="仿宋_GB2312" w:hint="eastAsia"/>
                <w:sz w:val="24"/>
                <w:szCs w:val="24"/>
              </w:rPr>
              <w:t>气象行业及社会管理标准应用率（%）</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&gt;90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91</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trPr>
          <w:trHeight w:val="474"/>
        </w:trPr>
        <w:tc>
          <w:tcPr>
            <w:tcW w:w="8708" w:type="dxa"/>
            <w:gridSpan w:val="5"/>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left"/>
              <w:rPr>
                <w:rFonts w:ascii="仿宋_GB2312"/>
                <w:b/>
                <w:bCs/>
                <w:snapToGrid w:val="0"/>
                <w:kern w:val="0"/>
                <w:sz w:val="24"/>
                <w:szCs w:val="24"/>
              </w:rPr>
            </w:pPr>
            <w:r>
              <w:rPr>
                <w:rFonts w:ascii="仿宋_GB2312" w:cs="仿宋_GB2312" w:hint="eastAsia"/>
                <w:b/>
                <w:bCs/>
                <w:snapToGrid w:val="0"/>
                <w:kern w:val="0"/>
                <w:sz w:val="24"/>
                <w:szCs w:val="24"/>
              </w:rPr>
              <w:t>四、</w:t>
            </w:r>
            <w:r>
              <w:rPr>
                <w:rFonts w:ascii="仿宋_GB2312" w:hAnsi="仿宋" w:cs="仿宋_GB2312" w:hint="eastAsia"/>
                <w:b/>
                <w:bCs/>
                <w:sz w:val="24"/>
                <w:szCs w:val="24"/>
              </w:rPr>
              <w:t>气象公共服务能力</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12</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rPr>
                <w:rFonts w:ascii="仿宋_GB2312" w:hAnsi="仿宋"/>
                <w:sz w:val="24"/>
                <w:szCs w:val="24"/>
              </w:rPr>
            </w:pPr>
            <w:r>
              <w:rPr>
                <w:rFonts w:ascii="仿宋_GB2312" w:hAnsi="仿宋" w:cs="仿宋_GB2312" w:hint="eastAsia"/>
                <w:sz w:val="24"/>
                <w:szCs w:val="24"/>
              </w:rPr>
              <w:t>可自助利用一种以上渠道获取气象公共服务的家庭比例（%）</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100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65"/>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13</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rPr>
                <w:rFonts w:ascii="仿宋_GB2312" w:hAnsi="仿宋"/>
                <w:sz w:val="24"/>
                <w:szCs w:val="24"/>
              </w:rPr>
            </w:pPr>
            <w:r>
              <w:rPr>
                <w:rFonts w:ascii="仿宋_GB2312" w:hAnsi="仿宋" w:cs="仿宋_GB2312" w:hint="eastAsia"/>
                <w:sz w:val="24"/>
                <w:szCs w:val="24"/>
              </w:rPr>
              <w:t>气象公众服务总体满意度（%）</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&gt;80</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83</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cs="仿宋_GB2312"/>
                <w:snapToGrid w:val="0"/>
                <w:kern w:val="0"/>
                <w:sz w:val="24"/>
                <w:szCs w:val="24"/>
              </w:rPr>
            </w:pPr>
            <w:r>
              <w:rPr>
                <w:rFonts w:ascii="仿宋_GB2312" w:cs="仿宋_GB2312" w:hint="eastAsia"/>
                <w:snapToGrid w:val="0"/>
                <w:kern w:val="0"/>
                <w:sz w:val="24"/>
                <w:szCs w:val="24"/>
              </w:rPr>
              <w:t>是</w:t>
            </w:r>
          </w:p>
        </w:tc>
      </w:tr>
      <w:tr w:rsidR="00FF75B5" w:rsidTr="00621C63">
        <w:trPr>
          <w:trHeight w:val="481"/>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14</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rPr>
                <w:rFonts w:ascii="仿宋_GB2312" w:hAnsi="仿宋"/>
                <w:sz w:val="24"/>
                <w:szCs w:val="24"/>
              </w:rPr>
            </w:pPr>
            <w:r>
              <w:rPr>
                <w:rFonts w:ascii="仿宋_GB2312" w:hAnsi="仿宋" w:cs="仿宋_GB2312" w:hint="eastAsia"/>
                <w:sz w:val="24"/>
                <w:szCs w:val="24"/>
              </w:rPr>
              <w:t>气象服务产品（种类）</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center"/>
              <w:rPr>
                <w:rFonts w:ascii="仿宋_GB2312" w:hAnsi="仿宋" w:cs="仿宋_GB2312"/>
                <w:sz w:val="24"/>
                <w:szCs w:val="24"/>
              </w:rPr>
            </w:pPr>
            <w:r>
              <w:rPr>
                <w:rFonts w:ascii="仿宋_GB2312" w:hAnsi="仿宋" w:cs="仿宋_GB2312" w:hint="eastAsia"/>
                <w:sz w:val="24"/>
                <w:szCs w:val="24"/>
              </w:rPr>
              <w:t>55</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center"/>
              <w:rPr>
                <w:rFonts w:ascii="仿宋_GB2312" w:hAnsi="仿宋" w:cs="仿宋_GB2312"/>
                <w:sz w:val="24"/>
                <w:szCs w:val="24"/>
              </w:rPr>
            </w:pPr>
            <w:r>
              <w:rPr>
                <w:rFonts w:ascii="仿宋_GB2312" w:hAnsi="仿宋" w:cs="仿宋_GB2312" w:hint="eastAsia"/>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center"/>
              <w:rPr>
                <w:rFonts w:ascii="仿宋_GB2312" w:hAnsi="仿宋" w:cs="仿宋_GB2312"/>
                <w:sz w:val="24"/>
                <w:szCs w:val="24"/>
              </w:rPr>
            </w:pPr>
            <w:r>
              <w:rPr>
                <w:rFonts w:ascii="仿宋_GB2312" w:hAnsi="仿宋" w:cs="仿宋" w:hint="eastAsia"/>
                <w:snapToGrid w:val="0"/>
                <w:kern w:val="0"/>
                <w:sz w:val="24"/>
                <w:szCs w:val="24"/>
              </w:rPr>
              <w:t>是</w:t>
            </w:r>
          </w:p>
        </w:tc>
      </w:tr>
      <w:tr w:rsidR="00FF75B5" w:rsidTr="00621C63">
        <w:trPr>
          <w:trHeight w:val="479"/>
        </w:trPr>
        <w:tc>
          <w:tcPr>
            <w:tcW w:w="111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spacing w:line="240" w:lineRule="auto"/>
              <w:jc w:val="center"/>
              <w:rPr>
                <w:rFonts w:ascii="仿宋_GB2312" w:hAnsi="仿宋" w:cs="仿宋_GB2312"/>
                <w:sz w:val="24"/>
                <w:szCs w:val="24"/>
              </w:rPr>
            </w:pPr>
            <w:r>
              <w:rPr>
                <w:rFonts w:ascii="仿宋_GB2312" w:hAnsi="仿宋" w:cs="仿宋_GB2312" w:hint="eastAsia"/>
                <w:sz w:val="24"/>
                <w:szCs w:val="24"/>
              </w:rPr>
              <w:t>15</w:t>
            </w:r>
          </w:p>
        </w:tc>
        <w:tc>
          <w:tcPr>
            <w:tcW w:w="3999"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rPr>
                <w:rFonts w:ascii="仿宋_GB2312" w:hAnsi="仿宋"/>
                <w:sz w:val="24"/>
                <w:szCs w:val="24"/>
              </w:rPr>
            </w:pPr>
            <w:r>
              <w:rPr>
                <w:rFonts w:ascii="仿宋_GB2312" w:hAnsi="仿宋" w:cs="仿宋_GB2312" w:hint="eastAsia"/>
                <w:sz w:val="24"/>
                <w:szCs w:val="24"/>
              </w:rPr>
              <w:t>气象知识普及率（%）</w:t>
            </w:r>
          </w:p>
        </w:tc>
        <w:tc>
          <w:tcPr>
            <w:tcW w:w="1484"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center"/>
              <w:rPr>
                <w:rFonts w:ascii="仿宋_GB2312" w:hAnsi="仿宋" w:cs="仿宋_GB2312"/>
                <w:sz w:val="24"/>
                <w:szCs w:val="24"/>
              </w:rPr>
            </w:pPr>
            <w:r>
              <w:rPr>
                <w:rFonts w:ascii="仿宋_GB2312" w:hAnsi="仿宋" w:cs="仿宋_GB2312" w:hint="eastAsia"/>
                <w:sz w:val="24"/>
                <w:szCs w:val="24"/>
              </w:rPr>
              <w:t>92</w:t>
            </w:r>
          </w:p>
        </w:tc>
        <w:tc>
          <w:tcPr>
            <w:tcW w:w="1265"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center"/>
              <w:rPr>
                <w:rFonts w:ascii="仿宋_GB2312" w:hAnsi="仿宋" w:cs="仿宋_GB2312"/>
                <w:sz w:val="24"/>
                <w:szCs w:val="24"/>
              </w:rPr>
            </w:pPr>
            <w:r>
              <w:rPr>
                <w:rFonts w:ascii="仿宋_GB2312" w:hAnsi="仿宋" w:cs="仿宋_GB2312" w:hint="eastAsia"/>
                <w:sz w:val="24"/>
                <w:szCs w:val="24"/>
              </w:rPr>
              <w:t>93</w:t>
            </w:r>
          </w:p>
        </w:tc>
        <w:tc>
          <w:tcPr>
            <w:tcW w:w="850" w:type="dxa"/>
            <w:tcBorders>
              <w:top w:val="single" w:sz="4" w:space="0" w:color="auto"/>
              <w:left w:val="single" w:sz="4" w:space="0" w:color="auto"/>
              <w:bottom w:val="single" w:sz="4" w:space="0" w:color="auto"/>
              <w:right w:val="single" w:sz="4" w:space="0" w:color="auto"/>
            </w:tcBorders>
            <w:vAlign w:val="center"/>
          </w:tcPr>
          <w:p w:rsidR="00FF75B5" w:rsidRDefault="00F96039" w:rsidP="00621C63">
            <w:pPr>
              <w:tabs>
                <w:tab w:val="left" w:pos="0"/>
              </w:tabs>
              <w:spacing w:line="240" w:lineRule="auto"/>
              <w:jc w:val="center"/>
              <w:rPr>
                <w:rFonts w:ascii="仿宋_GB2312" w:hAnsi="仿宋" w:cs="仿宋_GB2312"/>
                <w:sz w:val="24"/>
                <w:szCs w:val="24"/>
              </w:rPr>
            </w:pPr>
            <w:r>
              <w:rPr>
                <w:rFonts w:ascii="仿宋_GB2312" w:hAnsi="仿宋" w:cs="仿宋" w:hint="eastAsia"/>
                <w:snapToGrid w:val="0"/>
                <w:kern w:val="0"/>
                <w:sz w:val="24"/>
                <w:szCs w:val="24"/>
              </w:rPr>
              <w:t>是</w:t>
            </w:r>
          </w:p>
        </w:tc>
      </w:tr>
    </w:tbl>
    <w:p w:rsidR="00E461C2" w:rsidRDefault="00F96039" w:rsidP="00E461C2">
      <w:pPr>
        <w:ind w:firstLineChars="200" w:firstLine="643"/>
        <w:outlineLvl w:val="1"/>
        <w:rPr>
          <w:rFonts w:eastAsia="宋体"/>
          <w:b/>
          <w:bCs/>
          <w:sz w:val="28"/>
          <w:szCs w:val="28"/>
        </w:rPr>
      </w:pPr>
      <w:bookmarkStart w:id="15" w:name="_Toc135119525"/>
      <w:r>
        <w:rPr>
          <w:rFonts w:ascii="楷体_GB2312" w:eastAsia="楷体_GB2312" w:hAnsi="楷体_GB2312" w:cs="楷体_GB2312" w:hint="eastAsia"/>
          <w:b/>
          <w:bCs/>
          <w:snapToGrid w:val="0"/>
          <w:kern w:val="0"/>
          <w:szCs w:val="32"/>
        </w:rPr>
        <w:t>（二）发展环境</w:t>
      </w:r>
      <w:bookmarkStart w:id="16" w:name="_Toc8282"/>
      <w:bookmarkStart w:id="17" w:name="_Toc53910838"/>
      <w:bookmarkStart w:id="18" w:name="_Toc134214739"/>
      <w:bookmarkEnd w:id="13"/>
      <w:bookmarkEnd w:id="15"/>
    </w:p>
    <w:p w:rsidR="00FF75B5" w:rsidRPr="00E461C2" w:rsidRDefault="00F96039" w:rsidP="00E461C2">
      <w:pPr>
        <w:ind w:firstLineChars="200" w:firstLine="643"/>
        <w:outlineLvl w:val="1"/>
        <w:rPr>
          <w:rFonts w:eastAsia="宋体"/>
          <w:b/>
          <w:bCs/>
          <w:sz w:val="28"/>
          <w:szCs w:val="28"/>
        </w:rPr>
      </w:pPr>
      <w:bookmarkStart w:id="19" w:name="_Toc135119526"/>
      <w:r>
        <w:rPr>
          <w:rFonts w:ascii="仿宋_GB2312" w:hAnsi="仿宋_GB2312" w:cs="仿宋_GB2312" w:hint="eastAsia"/>
          <w:b/>
          <w:bCs/>
          <w:szCs w:val="32"/>
        </w:rPr>
        <w:t>1.发展的机遇</w:t>
      </w:r>
      <w:bookmarkEnd w:id="16"/>
      <w:bookmarkEnd w:id="17"/>
      <w:bookmarkEnd w:id="18"/>
      <w:bookmarkEnd w:id="19"/>
    </w:p>
    <w:p w:rsidR="00FF75B5" w:rsidRDefault="00F96039">
      <w:pPr>
        <w:ind w:firstLineChars="200" w:firstLine="640"/>
        <w:rPr>
          <w:rFonts w:ascii="仿宋_GB2312" w:hAnsi="仿宋_GB2312" w:cs="仿宋_GB2312"/>
          <w:snapToGrid w:val="0"/>
          <w:kern w:val="0"/>
          <w:szCs w:val="32"/>
        </w:rPr>
      </w:pPr>
      <w:r>
        <w:rPr>
          <w:rFonts w:ascii="仿宋_GB2312" w:hAnsi="仿宋_GB2312" w:cs="仿宋_GB2312" w:hint="eastAsia"/>
          <w:snapToGrid w:val="0"/>
          <w:kern w:val="0"/>
          <w:szCs w:val="32"/>
        </w:rPr>
        <w:lastRenderedPageBreak/>
        <w:t>“十四五”时期,我市气象发展的外部环境和自身条件发生重大变化，气象高质量发展机遇与挑战并存，机遇更具有战略性,挑战更具有复杂性。</w:t>
      </w:r>
    </w:p>
    <w:p w:rsidR="00FF75B5" w:rsidRDefault="00F96039">
      <w:pPr>
        <w:ind w:firstLineChars="200" w:firstLine="643"/>
        <w:outlineLvl w:val="3"/>
        <w:rPr>
          <w:rFonts w:ascii="仿宋_GB2312" w:hAnsi="楷体_GB2312" w:cs="楷体_GB2312"/>
          <w:b/>
          <w:bCs/>
          <w:snapToGrid w:val="0"/>
          <w:kern w:val="0"/>
          <w:szCs w:val="32"/>
        </w:rPr>
      </w:pPr>
      <w:bookmarkStart w:id="20" w:name="_Toc49932516"/>
      <w:bookmarkStart w:id="21" w:name="_Toc51827972"/>
      <w:bookmarkStart w:id="22" w:name="_Toc52716356"/>
      <w:r>
        <w:rPr>
          <w:rFonts w:ascii="仿宋_GB2312" w:hAnsi="楷体_GB2312" w:cs="楷体_GB2312" w:hint="eastAsia"/>
          <w:b/>
          <w:bCs/>
          <w:snapToGrid w:val="0"/>
          <w:kern w:val="0"/>
          <w:szCs w:val="32"/>
        </w:rPr>
        <w:t>（1）筑牢防灾</w:t>
      </w:r>
      <w:proofErr w:type="gramStart"/>
      <w:r>
        <w:rPr>
          <w:rFonts w:ascii="仿宋_GB2312" w:hAnsi="楷体_GB2312" w:cs="楷体_GB2312" w:hint="eastAsia"/>
          <w:b/>
          <w:bCs/>
          <w:snapToGrid w:val="0"/>
          <w:kern w:val="0"/>
          <w:szCs w:val="32"/>
        </w:rPr>
        <w:t>减灾第</w:t>
      </w:r>
      <w:proofErr w:type="gramEnd"/>
      <w:r>
        <w:rPr>
          <w:rFonts w:ascii="仿宋_GB2312" w:hAnsi="楷体_GB2312" w:cs="楷体_GB2312" w:hint="eastAsia"/>
          <w:b/>
          <w:bCs/>
          <w:snapToGrid w:val="0"/>
          <w:kern w:val="0"/>
          <w:szCs w:val="32"/>
        </w:rPr>
        <w:t>一道防线成为开平气象发展的新标杆</w:t>
      </w:r>
      <w:bookmarkEnd w:id="20"/>
      <w:bookmarkEnd w:id="21"/>
      <w:bookmarkEnd w:id="22"/>
    </w:p>
    <w:p w:rsidR="00FF75B5" w:rsidRDefault="00F96039">
      <w:pPr>
        <w:ind w:firstLineChars="200" w:firstLine="640"/>
        <w:rPr>
          <w:rFonts w:ascii="仿宋_GB2312" w:hAnsi="仿宋_GB2312" w:cs="仿宋_GB2312"/>
          <w:bCs/>
          <w:snapToGrid w:val="0"/>
          <w:kern w:val="0"/>
          <w:szCs w:val="32"/>
        </w:rPr>
      </w:pPr>
      <w:r>
        <w:rPr>
          <w:rFonts w:ascii="仿宋_GB2312" w:hAnsi="仿宋_GB2312" w:cs="仿宋_GB2312" w:hint="eastAsia"/>
          <w:bCs/>
          <w:snapToGrid w:val="0"/>
          <w:kern w:val="0"/>
          <w:szCs w:val="32"/>
        </w:rPr>
        <w:t>在庆祝新中国气象事业70周年之际，习近平总书记专门</w:t>
      </w:r>
      <w:proofErr w:type="gramStart"/>
      <w:r>
        <w:rPr>
          <w:rFonts w:ascii="仿宋_GB2312" w:hAnsi="仿宋_GB2312" w:cs="仿宋_GB2312" w:hint="eastAsia"/>
          <w:bCs/>
          <w:snapToGrid w:val="0"/>
          <w:kern w:val="0"/>
          <w:szCs w:val="32"/>
        </w:rPr>
        <w:t>作出</w:t>
      </w:r>
      <w:proofErr w:type="gramEnd"/>
      <w:r>
        <w:rPr>
          <w:rFonts w:ascii="仿宋_GB2312" w:hAnsi="仿宋_GB2312" w:cs="仿宋_GB2312" w:hint="eastAsia"/>
          <w:bCs/>
          <w:snapToGrid w:val="0"/>
          <w:kern w:val="0"/>
          <w:szCs w:val="32"/>
        </w:rPr>
        <w:t>重要指示：气象工作关系生命安全、生产发展、生活富裕、生态良好，要加快科技创新，做到监测精密、预报精准、服务精细，发挥气象防灾</w:t>
      </w:r>
      <w:proofErr w:type="gramStart"/>
      <w:r>
        <w:rPr>
          <w:rFonts w:ascii="仿宋_GB2312" w:hAnsi="仿宋_GB2312" w:cs="仿宋_GB2312" w:hint="eastAsia"/>
          <w:bCs/>
          <w:snapToGrid w:val="0"/>
          <w:kern w:val="0"/>
          <w:szCs w:val="32"/>
        </w:rPr>
        <w:t>减灾第</w:t>
      </w:r>
      <w:proofErr w:type="gramEnd"/>
      <w:r>
        <w:rPr>
          <w:rFonts w:ascii="仿宋_GB2312" w:hAnsi="仿宋_GB2312" w:cs="仿宋_GB2312" w:hint="eastAsia"/>
          <w:bCs/>
          <w:snapToGrid w:val="0"/>
          <w:kern w:val="0"/>
          <w:szCs w:val="32"/>
        </w:rPr>
        <w:t>一道防线作用。2020年广东省委书记李希</w:t>
      </w:r>
      <w:proofErr w:type="gramStart"/>
      <w:r>
        <w:rPr>
          <w:rFonts w:ascii="仿宋_GB2312" w:hAnsi="仿宋_GB2312" w:cs="仿宋_GB2312" w:hint="eastAsia"/>
          <w:bCs/>
          <w:snapToGrid w:val="0"/>
          <w:kern w:val="0"/>
          <w:szCs w:val="32"/>
        </w:rPr>
        <w:t>作出</w:t>
      </w:r>
      <w:proofErr w:type="gramEnd"/>
      <w:r>
        <w:rPr>
          <w:rFonts w:ascii="仿宋_GB2312" w:hAnsi="仿宋_GB2312" w:cs="仿宋_GB2312" w:hint="eastAsia"/>
          <w:bCs/>
          <w:snapToGrid w:val="0"/>
          <w:kern w:val="0"/>
          <w:szCs w:val="32"/>
        </w:rPr>
        <w:t>批示，要奋力推进广东气象防灾</w:t>
      </w:r>
      <w:proofErr w:type="gramStart"/>
      <w:r>
        <w:rPr>
          <w:rFonts w:ascii="仿宋_GB2312" w:hAnsi="仿宋_GB2312" w:cs="仿宋_GB2312" w:hint="eastAsia"/>
          <w:bCs/>
          <w:snapToGrid w:val="0"/>
          <w:kern w:val="0"/>
          <w:szCs w:val="32"/>
        </w:rPr>
        <w:t>减灾第</w:t>
      </w:r>
      <w:proofErr w:type="gramEnd"/>
      <w:r>
        <w:rPr>
          <w:rFonts w:ascii="仿宋_GB2312" w:hAnsi="仿宋_GB2312" w:cs="仿宋_GB2312" w:hint="eastAsia"/>
          <w:bCs/>
          <w:snapToGrid w:val="0"/>
          <w:kern w:val="0"/>
          <w:szCs w:val="32"/>
        </w:rPr>
        <w:t>一道防线</w:t>
      </w:r>
      <w:proofErr w:type="gramStart"/>
      <w:r>
        <w:rPr>
          <w:rFonts w:ascii="仿宋_GB2312" w:hAnsi="仿宋_GB2312" w:cs="仿宋_GB2312" w:hint="eastAsia"/>
          <w:bCs/>
          <w:snapToGrid w:val="0"/>
          <w:kern w:val="0"/>
          <w:szCs w:val="32"/>
        </w:rPr>
        <w:t>示范省</w:t>
      </w:r>
      <w:proofErr w:type="gramEnd"/>
      <w:r>
        <w:rPr>
          <w:rFonts w:ascii="仿宋_GB2312" w:hAnsi="仿宋_GB2312" w:cs="仿宋_GB2312" w:hint="eastAsia"/>
          <w:bCs/>
          <w:snapToGrid w:val="0"/>
          <w:kern w:val="0"/>
          <w:szCs w:val="32"/>
        </w:rPr>
        <w:t>建设。中国气象局和广东省人民政府签署共同推进气象防灾</w:t>
      </w:r>
      <w:proofErr w:type="gramStart"/>
      <w:r>
        <w:rPr>
          <w:rFonts w:ascii="仿宋_GB2312" w:hAnsi="仿宋_GB2312" w:cs="仿宋_GB2312" w:hint="eastAsia"/>
          <w:bCs/>
          <w:snapToGrid w:val="0"/>
          <w:kern w:val="0"/>
          <w:szCs w:val="32"/>
        </w:rPr>
        <w:t>减灾第</w:t>
      </w:r>
      <w:proofErr w:type="gramEnd"/>
      <w:r>
        <w:rPr>
          <w:rFonts w:ascii="仿宋_GB2312" w:hAnsi="仿宋_GB2312" w:cs="仿宋_GB2312" w:hint="eastAsia"/>
          <w:bCs/>
          <w:snapToGrid w:val="0"/>
          <w:kern w:val="0"/>
          <w:szCs w:val="32"/>
        </w:rPr>
        <w:t>一道防线先行</w:t>
      </w:r>
      <w:proofErr w:type="gramStart"/>
      <w:r>
        <w:rPr>
          <w:rFonts w:ascii="仿宋_GB2312" w:hAnsi="仿宋_GB2312" w:cs="仿宋_GB2312" w:hint="eastAsia"/>
          <w:bCs/>
          <w:snapToGrid w:val="0"/>
          <w:kern w:val="0"/>
          <w:szCs w:val="32"/>
        </w:rPr>
        <w:t>示范省</w:t>
      </w:r>
      <w:proofErr w:type="gramEnd"/>
      <w:r>
        <w:rPr>
          <w:rFonts w:ascii="仿宋_GB2312" w:hAnsi="仿宋_GB2312" w:cs="仿宋_GB2312" w:hint="eastAsia"/>
          <w:bCs/>
          <w:snapToGrid w:val="0"/>
          <w:kern w:val="0"/>
          <w:szCs w:val="32"/>
        </w:rPr>
        <w:t>建设合作备忘录（2021-2025年）。广东省气象局和江门市人民政府签署共同推进气象防灾</w:t>
      </w:r>
      <w:proofErr w:type="gramStart"/>
      <w:r>
        <w:rPr>
          <w:rFonts w:ascii="仿宋_GB2312" w:hAnsi="仿宋_GB2312" w:cs="仿宋_GB2312" w:hint="eastAsia"/>
          <w:bCs/>
          <w:snapToGrid w:val="0"/>
          <w:kern w:val="0"/>
          <w:szCs w:val="32"/>
        </w:rPr>
        <w:t>减灾第</w:t>
      </w:r>
      <w:proofErr w:type="gramEnd"/>
      <w:r>
        <w:rPr>
          <w:rFonts w:ascii="仿宋_GB2312" w:hAnsi="仿宋_GB2312" w:cs="仿宋_GB2312" w:hint="eastAsia"/>
          <w:bCs/>
          <w:snapToGrid w:val="0"/>
          <w:kern w:val="0"/>
          <w:szCs w:val="32"/>
        </w:rPr>
        <w:t>一道防线先行示范市建设合作备忘录（2021-2025年），</w:t>
      </w:r>
      <w:r>
        <w:rPr>
          <w:rFonts w:ascii="仿宋_GB2312" w:hAnsi="仿宋_GB2312" w:cs="仿宋_GB2312" w:hint="eastAsia"/>
          <w:snapToGrid w:val="0"/>
          <w:kern w:val="0"/>
          <w:szCs w:val="32"/>
        </w:rPr>
        <w:t>江门市人民政府出台江门市创建广东气象防灾</w:t>
      </w:r>
      <w:proofErr w:type="gramStart"/>
      <w:r>
        <w:rPr>
          <w:rFonts w:ascii="仿宋_GB2312" w:hAnsi="仿宋_GB2312" w:cs="仿宋_GB2312" w:hint="eastAsia"/>
          <w:snapToGrid w:val="0"/>
          <w:kern w:val="0"/>
          <w:szCs w:val="32"/>
        </w:rPr>
        <w:t>减灾第</w:t>
      </w:r>
      <w:proofErr w:type="gramEnd"/>
      <w:r>
        <w:rPr>
          <w:rFonts w:ascii="仿宋_GB2312" w:hAnsi="仿宋_GB2312" w:cs="仿宋_GB2312" w:hint="eastAsia"/>
          <w:snapToGrid w:val="0"/>
          <w:kern w:val="0"/>
          <w:szCs w:val="32"/>
        </w:rPr>
        <w:t>一道防线先行示范市实施方案。上级部署精神</w:t>
      </w:r>
      <w:r>
        <w:rPr>
          <w:rFonts w:ascii="仿宋_GB2312" w:hAnsi="仿宋_GB2312" w:cs="仿宋_GB2312" w:hint="eastAsia"/>
          <w:bCs/>
          <w:snapToGrid w:val="0"/>
          <w:kern w:val="0"/>
          <w:szCs w:val="32"/>
        </w:rPr>
        <w:t>为“十四五”时期开平发展擘画新坐标，找准新定位,对开平气象事业提出更高、更新的要求。筑牢防灾</w:t>
      </w:r>
      <w:proofErr w:type="gramStart"/>
      <w:r>
        <w:rPr>
          <w:rFonts w:ascii="仿宋_GB2312" w:hAnsi="仿宋_GB2312" w:cs="仿宋_GB2312" w:hint="eastAsia"/>
          <w:bCs/>
          <w:snapToGrid w:val="0"/>
          <w:kern w:val="0"/>
          <w:szCs w:val="32"/>
        </w:rPr>
        <w:t>减灾第</w:t>
      </w:r>
      <w:proofErr w:type="gramEnd"/>
      <w:r>
        <w:rPr>
          <w:rFonts w:ascii="仿宋_GB2312" w:hAnsi="仿宋_GB2312" w:cs="仿宋_GB2312" w:hint="eastAsia"/>
          <w:bCs/>
          <w:snapToGrid w:val="0"/>
          <w:kern w:val="0"/>
          <w:szCs w:val="32"/>
        </w:rPr>
        <w:t>一道防线，加快推动开平气象事业高质量发展，做好气象保障服务，是开平气象发展的新标杆。</w:t>
      </w:r>
    </w:p>
    <w:p w:rsidR="00FF75B5" w:rsidRDefault="00F96039">
      <w:pPr>
        <w:ind w:firstLineChars="200" w:firstLine="643"/>
        <w:outlineLvl w:val="3"/>
        <w:rPr>
          <w:rFonts w:ascii="仿宋_GB2312" w:hAnsi="楷体_GB2312" w:cs="楷体_GB2312"/>
          <w:b/>
          <w:bCs/>
          <w:snapToGrid w:val="0"/>
          <w:kern w:val="0"/>
          <w:szCs w:val="32"/>
        </w:rPr>
      </w:pPr>
      <w:bookmarkStart w:id="23" w:name="_Toc49932517"/>
      <w:bookmarkStart w:id="24" w:name="_Toc52716357"/>
      <w:bookmarkStart w:id="25" w:name="_Toc51827973"/>
      <w:r>
        <w:rPr>
          <w:rFonts w:ascii="仿宋_GB2312" w:hAnsi="楷体_GB2312" w:cs="楷体_GB2312" w:hint="eastAsia"/>
          <w:b/>
          <w:bCs/>
          <w:snapToGrid w:val="0"/>
          <w:kern w:val="0"/>
          <w:szCs w:val="32"/>
        </w:rPr>
        <w:t>（2）满足人民美好生活需要成为开平气象发展的新空间</w:t>
      </w:r>
      <w:bookmarkEnd w:id="23"/>
      <w:bookmarkEnd w:id="24"/>
      <w:bookmarkEnd w:id="25"/>
    </w:p>
    <w:p w:rsidR="00FF75B5" w:rsidRDefault="00F96039">
      <w:pPr>
        <w:ind w:firstLineChars="200" w:firstLine="640"/>
        <w:rPr>
          <w:rFonts w:ascii="仿宋_GB2312" w:hAnsi="仿宋_GB2312" w:cs="仿宋_GB2312"/>
          <w:bCs/>
          <w:snapToGrid w:val="0"/>
          <w:kern w:val="0"/>
          <w:szCs w:val="32"/>
        </w:rPr>
      </w:pPr>
      <w:r>
        <w:rPr>
          <w:rFonts w:ascii="仿宋_GB2312" w:hAnsi="仿宋_GB2312" w:cs="仿宋_GB2312" w:hint="eastAsia"/>
          <w:bCs/>
          <w:snapToGrid w:val="0"/>
          <w:kern w:val="0"/>
          <w:szCs w:val="32"/>
        </w:rPr>
        <w:t>“十四五”时期，开平将扎实推进公共服务均等化，全面提升政府公共服务供给质量，不断增强人民群众获得感幸</w:t>
      </w:r>
      <w:r>
        <w:rPr>
          <w:rFonts w:ascii="仿宋_GB2312" w:hAnsi="仿宋_GB2312" w:cs="仿宋_GB2312" w:hint="eastAsia"/>
          <w:bCs/>
          <w:snapToGrid w:val="0"/>
          <w:kern w:val="0"/>
          <w:szCs w:val="32"/>
        </w:rPr>
        <w:lastRenderedPageBreak/>
        <w:t>福感安全感。气象服务是政府公共服务的重要组成部分，随着新时代社会主要矛盾的转化，经济社会要实现高质量发展，人民群众要追求高品质生活。深化气象服务供给侧改革，加快发展智慧、精细、普惠、均等的气象服务，顺应社会新期待，满足民生新需求，拓展服务新领域，创新服务新产品，为开平气象带来新的发展空间。</w:t>
      </w:r>
      <w:bookmarkStart w:id="26" w:name="_Toc52716358"/>
      <w:bookmarkStart w:id="27" w:name="_Toc51827974"/>
      <w:bookmarkStart w:id="28" w:name="_Toc49932518"/>
      <w:r>
        <w:rPr>
          <w:rFonts w:ascii="仿宋_GB2312" w:hAnsi="仿宋_GB2312" w:cs="仿宋_GB2312" w:hint="eastAsia"/>
          <w:bCs/>
          <w:snapToGrid w:val="0"/>
          <w:kern w:val="0"/>
          <w:szCs w:val="32"/>
        </w:rPr>
        <w:t>特别是防灾减灾、生态文明、乡村振兴、一带一路、粤港澳大湾区等战略，气象在保障国家重大战略中开启新征程，气象发展将有更加广阔的舞台。</w:t>
      </w:r>
    </w:p>
    <w:p w:rsidR="00FF75B5" w:rsidRDefault="00F96039">
      <w:pPr>
        <w:ind w:firstLineChars="200" w:firstLine="643"/>
        <w:outlineLvl w:val="3"/>
        <w:rPr>
          <w:rFonts w:ascii="仿宋_GB2312" w:hAnsi="仿宋_GB2312" w:cs="仿宋_GB2312"/>
          <w:b/>
          <w:snapToGrid w:val="0"/>
          <w:kern w:val="0"/>
          <w:szCs w:val="32"/>
        </w:rPr>
      </w:pPr>
      <w:r>
        <w:rPr>
          <w:rFonts w:ascii="仿宋_GB2312" w:hAnsi="仿宋_GB2312" w:cs="仿宋_GB2312" w:hint="eastAsia"/>
          <w:b/>
          <w:snapToGrid w:val="0"/>
          <w:kern w:val="0"/>
          <w:szCs w:val="32"/>
        </w:rPr>
        <w:t>（3）突飞猛进的科学技术成为开平气象发展的新引擎</w:t>
      </w:r>
      <w:bookmarkEnd w:id="26"/>
      <w:bookmarkEnd w:id="27"/>
      <w:bookmarkEnd w:id="28"/>
    </w:p>
    <w:p w:rsidR="00FF75B5" w:rsidRDefault="00F96039">
      <w:pPr>
        <w:ind w:firstLineChars="200" w:firstLine="640"/>
        <w:rPr>
          <w:rFonts w:ascii="仿宋_GB2312" w:hAnsi="仿宋_GB2312" w:cs="仿宋_GB2312"/>
          <w:snapToGrid w:val="0"/>
          <w:kern w:val="0"/>
          <w:szCs w:val="32"/>
        </w:rPr>
      </w:pPr>
      <w:r>
        <w:rPr>
          <w:rFonts w:ascii="仿宋_GB2312" w:hAnsi="仿宋_GB2312" w:cs="仿宋_GB2312" w:hint="eastAsia"/>
          <w:snapToGrid w:val="0"/>
          <w:kern w:val="0"/>
          <w:szCs w:val="32"/>
        </w:rPr>
        <w:t>世界科技发展日新月异，科技突破正在使气象探测、预报和服务发生广泛而深刻的变革。卫星、雷达、飞机等观测技术的应用推动大气信息获取向遥感、精密、立体、多圈层方向发展。信息技术的应用促使气象信息向传输快速化、管理高效化、应用云端化方向发展。高性能计算和资料同化技术蓬勃发展，大气科学与相关学科日益融合，促进气象预报向模式化、网格化、无缝隙、地球环境预测方向发展。云计算、移动互联、大数据、新媒体等前沿技术的应用，促使气象服务向智慧化、便捷化、全方位发展，科技突破成为推动开平气象高质量发展的新引擎。</w:t>
      </w:r>
      <w:bookmarkStart w:id="29" w:name="_Toc52716359"/>
      <w:bookmarkStart w:id="30" w:name="_Toc49932519"/>
    </w:p>
    <w:p w:rsidR="00FF75B5" w:rsidRDefault="00F96039">
      <w:pPr>
        <w:ind w:firstLineChars="200" w:firstLine="643"/>
        <w:rPr>
          <w:rFonts w:ascii="仿宋_GB2312" w:hAnsi="仿宋_GB2312" w:cs="仿宋_GB2312"/>
          <w:b/>
          <w:szCs w:val="32"/>
        </w:rPr>
      </w:pPr>
      <w:r>
        <w:rPr>
          <w:rFonts w:ascii="仿宋_GB2312" w:hAnsi="仿宋_GB2312" w:cs="仿宋_GB2312" w:hint="eastAsia"/>
          <w:b/>
          <w:szCs w:val="32"/>
        </w:rPr>
        <w:t>2.面临的挑战</w:t>
      </w:r>
      <w:bookmarkStart w:id="31" w:name="_Toc49932520"/>
      <w:bookmarkStart w:id="32" w:name="_Toc52716360"/>
      <w:bookmarkEnd w:id="29"/>
      <w:bookmarkEnd w:id="30"/>
    </w:p>
    <w:p w:rsidR="00FF75B5" w:rsidRDefault="00F96039">
      <w:pPr>
        <w:ind w:firstLineChars="200" w:firstLine="643"/>
        <w:rPr>
          <w:rFonts w:ascii="仿宋_GB2312" w:hAnsi="仿宋_GB2312" w:cs="仿宋_GB2312"/>
          <w:b/>
          <w:bCs/>
          <w:szCs w:val="32"/>
        </w:rPr>
      </w:pPr>
      <w:bookmarkStart w:id="33" w:name="_Toc83280724"/>
      <w:r>
        <w:rPr>
          <w:rFonts w:ascii="仿宋_GB2312" w:hAnsi="仿宋_GB2312" w:cs="仿宋_GB2312" w:hint="eastAsia"/>
          <w:b/>
          <w:bCs/>
          <w:szCs w:val="32"/>
        </w:rPr>
        <w:t>（1）气象监测预报核心技术仍有差距</w:t>
      </w:r>
      <w:bookmarkEnd w:id="31"/>
      <w:bookmarkEnd w:id="32"/>
      <w:bookmarkEnd w:id="33"/>
    </w:p>
    <w:p w:rsidR="00FF75B5" w:rsidRDefault="00F96039">
      <w:pPr>
        <w:ind w:firstLineChars="200" w:firstLine="640"/>
        <w:rPr>
          <w:rFonts w:ascii="仿宋_GB2312" w:hAnsi="仿宋_GB2312" w:cs="仿宋_GB2312"/>
          <w:b/>
          <w:szCs w:val="32"/>
        </w:rPr>
      </w:pPr>
      <w:bookmarkStart w:id="34" w:name="_Toc52716361"/>
      <w:bookmarkStart w:id="35" w:name="_Toc49932521"/>
      <w:r>
        <w:rPr>
          <w:rFonts w:ascii="仿宋_GB2312" w:hAnsi="仿宋_GB2312" w:cs="仿宋_GB2312" w:hint="eastAsia"/>
          <w:szCs w:val="32"/>
        </w:rPr>
        <w:t>区域自动气象站密度不高，远未达到村村有气象观测的要求，灾害易发区和针对行业的气象监测有待完善。X</w:t>
      </w:r>
      <w:proofErr w:type="gramStart"/>
      <w:r>
        <w:rPr>
          <w:rFonts w:ascii="仿宋_GB2312" w:hAnsi="仿宋_GB2312" w:cs="仿宋_GB2312" w:hint="eastAsia"/>
          <w:szCs w:val="32"/>
        </w:rPr>
        <w:t>波段双</w:t>
      </w:r>
      <w:proofErr w:type="gramEnd"/>
      <w:r>
        <w:rPr>
          <w:rFonts w:ascii="仿宋_GB2312" w:hAnsi="仿宋_GB2312" w:cs="仿宋_GB2312" w:hint="eastAsia"/>
          <w:szCs w:val="32"/>
        </w:rPr>
        <w:t>偏振相控阵天气雷达初步组网，数据系统及软件系统方面</w:t>
      </w:r>
      <w:r>
        <w:rPr>
          <w:rFonts w:ascii="仿宋_GB2312" w:hAnsi="仿宋_GB2312" w:cs="仿宋_GB2312" w:hint="eastAsia"/>
          <w:szCs w:val="32"/>
        </w:rPr>
        <w:lastRenderedPageBreak/>
        <w:t>仍要完善。海洋气象探测能力不足，岸基、近海、远海相结合的综合海洋气象观测网有待建立。台风强度预报误差较大，暖区暴雨容易漏报。突发性、局地性、持续性重大气象灾害的监测预警能力不足，预警提前量有限。</w:t>
      </w:r>
      <w:proofErr w:type="gramStart"/>
      <w:r>
        <w:rPr>
          <w:rFonts w:ascii="仿宋_GB2312" w:hAnsi="仿宋_GB2312" w:cs="仿宋_GB2312" w:hint="eastAsia"/>
          <w:szCs w:val="32"/>
        </w:rPr>
        <w:t>月以上</w:t>
      </w:r>
      <w:proofErr w:type="gramEnd"/>
      <w:r>
        <w:rPr>
          <w:rFonts w:ascii="仿宋_GB2312" w:hAnsi="仿宋_GB2312" w:cs="仿宋_GB2312" w:hint="eastAsia"/>
          <w:szCs w:val="32"/>
        </w:rPr>
        <w:t>尺度的短期气候预测准确率波动性较大。针对灾害性天气的影响预报和风险预警能力有待提升。精准、智慧、无缝隙的现代气象监测预报预警体系有待建立完善。</w:t>
      </w:r>
    </w:p>
    <w:p w:rsidR="00FF75B5" w:rsidRDefault="00F96039">
      <w:pPr>
        <w:ind w:firstLineChars="200" w:firstLine="643"/>
        <w:rPr>
          <w:rFonts w:ascii="仿宋_GB2312" w:hAnsi="仿宋_GB2312" w:cs="仿宋_GB2312"/>
          <w:b/>
          <w:szCs w:val="32"/>
        </w:rPr>
      </w:pPr>
      <w:r>
        <w:rPr>
          <w:rFonts w:ascii="仿宋_GB2312" w:hAnsi="仿宋_GB2312" w:cs="仿宋_GB2312" w:hint="eastAsia"/>
          <w:b/>
          <w:szCs w:val="32"/>
        </w:rPr>
        <w:t>（2）气象服务供给与日益增长的需求不相适应</w:t>
      </w:r>
      <w:bookmarkEnd w:id="34"/>
    </w:p>
    <w:p w:rsidR="00FF75B5" w:rsidRDefault="00F96039">
      <w:pPr>
        <w:ind w:firstLineChars="200" w:firstLine="640"/>
        <w:rPr>
          <w:rFonts w:ascii="Cambria" w:eastAsia="宋体" w:hAnsi="Cambria"/>
          <w:b/>
          <w:sz w:val="28"/>
          <w:szCs w:val="28"/>
        </w:rPr>
      </w:pPr>
      <w:r>
        <w:rPr>
          <w:rFonts w:ascii="仿宋_GB2312" w:hAnsi="仿宋_GB2312" w:cs="仿宋_GB2312" w:hint="eastAsia"/>
          <w:szCs w:val="32"/>
        </w:rPr>
        <w:t>气象服务供给主体多元化不足，社会力量参与有限，市场在气象服务中的作用发挥不够。气象服务在广度、深度上还存在着发展不充分问题，气象服务在供给上尚未完全做到“精准、及时、便捷、高效”，针对生产型、生态型、战略性的中高端产品和有效供给不足。决策服务手段和方式难以满足跟进滚动式的决策指挥保障需求，气象为市委、市政府在生态保护、环境治理、绿色发展、公共安全等方面决策服务的支撑能力亟待加强。气象信息服务未实现全覆盖，公众主动获取应用气象信息的意识和防灾能力仍有待提高。</w:t>
      </w:r>
      <w:bookmarkStart w:id="36" w:name="_Toc49932522"/>
      <w:bookmarkStart w:id="37" w:name="_Toc52716362"/>
      <w:bookmarkEnd w:id="35"/>
    </w:p>
    <w:p w:rsidR="00FF75B5" w:rsidRDefault="00F96039">
      <w:pPr>
        <w:ind w:firstLineChars="200" w:firstLine="643"/>
        <w:rPr>
          <w:rFonts w:ascii="仿宋_GB2312" w:hAnsi="仿宋_GB2312" w:cs="仿宋_GB2312"/>
          <w:b/>
          <w:szCs w:val="32"/>
        </w:rPr>
      </w:pPr>
      <w:r>
        <w:rPr>
          <w:rFonts w:ascii="仿宋_GB2312" w:hAnsi="仿宋_GB2312" w:cs="仿宋_GB2312" w:hint="eastAsia"/>
          <w:b/>
          <w:szCs w:val="32"/>
        </w:rPr>
        <w:t>（3）促进气象发展的体制机制亟待完善</w:t>
      </w:r>
      <w:bookmarkEnd w:id="36"/>
      <w:bookmarkEnd w:id="37"/>
    </w:p>
    <w:p w:rsidR="00FF75B5" w:rsidRDefault="00F96039">
      <w:pPr>
        <w:ind w:firstLineChars="200" w:firstLine="640"/>
        <w:rPr>
          <w:rFonts w:ascii="仿宋_GB2312" w:hAnsi="仿宋_GB2312" w:cs="仿宋_GB2312"/>
          <w:b/>
          <w:szCs w:val="32"/>
        </w:rPr>
      </w:pPr>
      <w:r>
        <w:rPr>
          <w:rFonts w:ascii="仿宋_GB2312" w:hAnsi="仿宋_GB2312" w:cs="仿宋_GB2312" w:hint="eastAsia"/>
          <w:szCs w:val="32"/>
        </w:rPr>
        <w:t>气象发展环境和条件正在发生深刻变化，尤其是在国家推进治理体系和治理能力现代化、公共服务供给侧结构性改革、构建公平开放市场、实施创新驱动发展等方面进行的全面深化改革，给气象发展带来的挑战不断加大。统筹部门、市场、社会力量共同推动气象发展格局尚未完全形成，气象服务体制与构建开放多元有序的新型服务体系不相适应的</w:t>
      </w:r>
      <w:r>
        <w:rPr>
          <w:rFonts w:ascii="仿宋_GB2312" w:hAnsi="仿宋_GB2312" w:cs="仿宋_GB2312" w:hint="eastAsia"/>
          <w:szCs w:val="32"/>
        </w:rPr>
        <w:lastRenderedPageBreak/>
        <w:t>矛盾、气象管理体制与全面履行气象行政管理职能不相适应的矛盾依然突出，核心技术突破、创新人才发展受气</w:t>
      </w:r>
      <w:proofErr w:type="gramStart"/>
      <w:r>
        <w:rPr>
          <w:rFonts w:ascii="仿宋_GB2312" w:hAnsi="仿宋_GB2312" w:cs="仿宋_GB2312" w:hint="eastAsia"/>
          <w:szCs w:val="32"/>
        </w:rPr>
        <w:t>象</w:t>
      </w:r>
      <w:proofErr w:type="gramEnd"/>
      <w:r>
        <w:rPr>
          <w:rFonts w:ascii="仿宋_GB2312" w:hAnsi="仿宋_GB2312" w:cs="仿宋_GB2312" w:hint="eastAsia"/>
          <w:szCs w:val="32"/>
        </w:rPr>
        <w:t>业务科技体制不完善的束缚仍然明显，气象双重计划财务体制、气象部门权责清单制度仍不完善，亟需通过全面深化气象改革加以解决。</w:t>
      </w:r>
    </w:p>
    <w:p w:rsidR="00FF75B5" w:rsidRDefault="00F96039">
      <w:pPr>
        <w:ind w:firstLineChars="200" w:firstLine="640"/>
        <w:outlineLvl w:val="0"/>
        <w:rPr>
          <w:rFonts w:ascii="黑体" w:eastAsia="黑体" w:hAnsi="黑体" w:cs="黑体"/>
          <w:snapToGrid w:val="0"/>
          <w:kern w:val="0"/>
          <w:szCs w:val="32"/>
        </w:rPr>
      </w:pPr>
      <w:bookmarkStart w:id="38" w:name="_Toc443990896"/>
      <w:bookmarkStart w:id="39" w:name="_Toc135119527"/>
      <w:r>
        <w:rPr>
          <w:rFonts w:ascii="黑体" w:eastAsia="黑体" w:hAnsi="黑体" w:cs="黑体" w:hint="eastAsia"/>
          <w:snapToGrid w:val="0"/>
          <w:kern w:val="0"/>
          <w:szCs w:val="32"/>
        </w:rPr>
        <w:t>二、总体要求</w:t>
      </w:r>
      <w:bookmarkEnd w:id="38"/>
      <w:bookmarkEnd w:id="39"/>
    </w:p>
    <w:p w:rsidR="00FF75B5" w:rsidRDefault="00F96039">
      <w:pPr>
        <w:ind w:firstLineChars="200" w:firstLine="643"/>
        <w:outlineLvl w:val="1"/>
        <w:rPr>
          <w:rFonts w:ascii="楷体_GB2312" w:eastAsia="楷体_GB2312" w:hAnsi="黑体"/>
          <w:b/>
          <w:bCs/>
          <w:snapToGrid w:val="0"/>
          <w:kern w:val="0"/>
          <w:szCs w:val="32"/>
        </w:rPr>
      </w:pPr>
      <w:bookmarkStart w:id="40" w:name="_Toc135119528"/>
      <w:r>
        <w:rPr>
          <w:rFonts w:ascii="楷体_GB2312" w:eastAsia="楷体_GB2312" w:hAnsi="黑体" w:cs="楷体_GB2312" w:hint="eastAsia"/>
          <w:b/>
          <w:bCs/>
          <w:snapToGrid w:val="0"/>
          <w:kern w:val="0"/>
          <w:szCs w:val="32"/>
        </w:rPr>
        <w:t>（一）指导思想</w:t>
      </w:r>
      <w:bookmarkEnd w:id="40"/>
    </w:p>
    <w:p w:rsidR="00FF75B5" w:rsidRDefault="00F96039">
      <w:pPr>
        <w:ind w:firstLineChars="200" w:firstLine="640"/>
        <w:rPr>
          <w:rFonts w:ascii="仿宋_GB2312" w:hAnsi="仿宋_GB2312" w:cs="仿宋_GB2312"/>
          <w:kern w:val="0"/>
          <w:szCs w:val="32"/>
        </w:rPr>
      </w:pPr>
      <w:r>
        <w:rPr>
          <w:rFonts w:ascii="仿宋_GB2312" w:hAnsi="仿宋_GB2312" w:cs="仿宋_GB2312" w:hint="eastAsia"/>
          <w:kern w:val="0"/>
          <w:szCs w:val="32"/>
        </w:rPr>
        <w:t>以习近平新时代中国特色社会主义思想为指导，全面贯彻党的二十大会议精神，深入贯彻落</w:t>
      </w:r>
      <w:proofErr w:type="gramStart"/>
      <w:r>
        <w:rPr>
          <w:rFonts w:ascii="仿宋_GB2312" w:hAnsi="仿宋_GB2312" w:cs="仿宋_GB2312" w:hint="eastAsia"/>
          <w:kern w:val="0"/>
          <w:szCs w:val="32"/>
        </w:rPr>
        <w:t>实习近</w:t>
      </w:r>
      <w:proofErr w:type="gramEnd"/>
      <w:r>
        <w:rPr>
          <w:rFonts w:ascii="仿宋_GB2312" w:hAnsi="仿宋_GB2312" w:cs="仿宋_GB2312" w:hint="eastAsia"/>
          <w:kern w:val="0"/>
          <w:szCs w:val="32"/>
        </w:rPr>
        <w:t>平总书记对气象工作和对广东工作重要讲话、重要指示批示精神,坚持创新、协调、绿色、开放、共享的新发展理念，坚持服务国家、服务人民，以推动气象高质量发展为主题，以深化气象供给侧结构性改革为主线，以改革创新为根本动力，以满足人民日益增长的美好生活需要为根本目的，以江门创建广东</w:t>
      </w:r>
      <w:r>
        <w:rPr>
          <w:rFonts w:ascii="仿宋_GB2312" w:hAnsi="仿宋_GB2312" w:cs="仿宋_GB2312" w:hint="eastAsia"/>
          <w:snapToGrid w:val="0"/>
          <w:kern w:val="0"/>
          <w:szCs w:val="32"/>
        </w:rPr>
        <w:t>气象防灾</w:t>
      </w:r>
      <w:proofErr w:type="gramStart"/>
      <w:r>
        <w:rPr>
          <w:rFonts w:ascii="仿宋_GB2312" w:hAnsi="仿宋_GB2312" w:cs="仿宋_GB2312" w:hint="eastAsia"/>
          <w:snapToGrid w:val="0"/>
          <w:kern w:val="0"/>
          <w:szCs w:val="32"/>
        </w:rPr>
        <w:t>减灾第</w:t>
      </w:r>
      <w:proofErr w:type="gramEnd"/>
      <w:r>
        <w:rPr>
          <w:rFonts w:ascii="仿宋_GB2312" w:hAnsi="仿宋_GB2312" w:cs="仿宋_GB2312" w:hint="eastAsia"/>
          <w:snapToGrid w:val="0"/>
          <w:kern w:val="0"/>
          <w:szCs w:val="32"/>
        </w:rPr>
        <w:t>一道防线先行示范市</w:t>
      </w:r>
      <w:r>
        <w:rPr>
          <w:rFonts w:ascii="仿宋_GB2312" w:hAnsi="仿宋_GB2312" w:cs="仿宋_GB2312" w:hint="eastAsia"/>
          <w:kern w:val="0"/>
          <w:szCs w:val="32"/>
        </w:rPr>
        <w:t>为抓手，按照“监测精密、预报精准、服务精细”的目标要求,大力提升气象核心竞争力和生命安全、生产发展、生活富裕、生态良好的保障能力，</w:t>
      </w:r>
      <w:bookmarkStart w:id="41" w:name="_Toc27337"/>
      <w:bookmarkStart w:id="42" w:name="_Toc21235"/>
      <w:bookmarkStart w:id="43" w:name="_Toc16171"/>
      <w:bookmarkStart w:id="44" w:name="_Toc32241"/>
      <w:bookmarkStart w:id="45" w:name="_Toc17523"/>
      <w:r>
        <w:rPr>
          <w:rFonts w:ascii="仿宋_GB2312" w:hAnsi="仿宋_GB2312" w:cs="仿宋_GB2312" w:hint="eastAsia"/>
          <w:kern w:val="0"/>
          <w:szCs w:val="32"/>
        </w:rPr>
        <w:t>大力提升气象核心竞争力，切实为开平建设先进制造业强市、文化旅游名城提供优质气象服务。</w:t>
      </w:r>
    </w:p>
    <w:p w:rsidR="00FF75B5" w:rsidRDefault="00F96039">
      <w:pPr>
        <w:ind w:firstLineChars="200" w:firstLine="643"/>
        <w:outlineLvl w:val="1"/>
        <w:rPr>
          <w:rFonts w:eastAsia="宋体"/>
          <w:b/>
          <w:bCs/>
          <w:sz w:val="28"/>
          <w:szCs w:val="28"/>
        </w:rPr>
      </w:pPr>
      <w:bookmarkStart w:id="46" w:name="_Toc135119529"/>
      <w:r>
        <w:rPr>
          <w:rFonts w:ascii="楷体_GB2312" w:eastAsia="楷体_GB2312" w:hAnsi="仿宋_GB2312" w:cs="仿宋_GB2312" w:hint="eastAsia"/>
          <w:b/>
          <w:bCs/>
          <w:szCs w:val="32"/>
        </w:rPr>
        <w:t>（二）基本原则</w:t>
      </w:r>
      <w:bookmarkEnd w:id="41"/>
      <w:bookmarkEnd w:id="42"/>
      <w:bookmarkEnd w:id="43"/>
      <w:bookmarkEnd w:id="44"/>
      <w:bookmarkEnd w:id="45"/>
      <w:bookmarkEnd w:id="46"/>
    </w:p>
    <w:p w:rsidR="00FF75B5" w:rsidRDefault="00F96039">
      <w:pPr>
        <w:ind w:firstLineChars="200" w:firstLine="643"/>
        <w:outlineLvl w:val="1"/>
        <w:rPr>
          <w:rFonts w:ascii="仿宋_GB2312" w:hAnsi="仿宋_GB2312" w:cs="仿宋_GB2312"/>
          <w:b/>
          <w:bCs/>
          <w:szCs w:val="32"/>
        </w:rPr>
      </w:pPr>
      <w:bookmarkStart w:id="47" w:name="_Toc134214743"/>
      <w:bookmarkStart w:id="48" w:name="_Toc135119530"/>
      <w:r>
        <w:rPr>
          <w:rFonts w:ascii="仿宋_GB2312" w:hAnsi="仿宋_GB2312" w:cs="仿宋_GB2312" w:hint="eastAsia"/>
          <w:b/>
          <w:bCs/>
          <w:szCs w:val="32"/>
        </w:rPr>
        <w:t>1.党的领导，根本保证</w:t>
      </w:r>
      <w:bookmarkEnd w:id="47"/>
      <w:bookmarkEnd w:id="48"/>
    </w:p>
    <w:p w:rsidR="00FF75B5" w:rsidRDefault="00F96039">
      <w:pPr>
        <w:snapToGrid w:val="0"/>
        <w:ind w:firstLineChars="200" w:firstLine="640"/>
        <w:rPr>
          <w:rFonts w:eastAsia="宋体"/>
          <w:b/>
          <w:bCs/>
          <w:szCs w:val="32"/>
        </w:rPr>
      </w:pPr>
      <w:r>
        <w:rPr>
          <w:rFonts w:ascii="仿宋_GB2312" w:hAnsi="仿宋_GB2312" w:cs="仿宋_GB2312" w:hint="eastAsia"/>
          <w:kern w:val="0"/>
          <w:szCs w:val="32"/>
        </w:rPr>
        <w:t>加强党对气象现代化建设的全面领导，把准气象发展的政治方向,提高政治敏锐性和鉴别力，确保党中央、国务院的重大决策部署，上级重要工作部署的贯彻落实。</w:t>
      </w:r>
      <w:bookmarkStart w:id="49" w:name="_Toc59725377"/>
    </w:p>
    <w:p w:rsidR="00FF75B5" w:rsidRDefault="00F96039">
      <w:pPr>
        <w:snapToGrid w:val="0"/>
        <w:ind w:firstLineChars="200" w:firstLine="643"/>
        <w:rPr>
          <w:rFonts w:ascii="仿宋_GB2312" w:hAnsi="仿宋_GB2312" w:cs="仿宋_GB2312"/>
          <w:b/>
          <w:bCs/>
          <w:szCs w:val="32"/>
        </w:rPr>
      </w:pPr>
      <w:r>
        <w:rPr>
          <w:rFonts w:ascii="仿宋_GB2312" w:hAnsi="仿宋_GB2312" w:cs="仿宋_GB2312" w:hint="eastAsia"/>
          <w:b/>
          <w:bCs/>
          <w:szCs w:val="32"/>
        </w:rPr>
        <w:lastRenderedPageBreak/>
        <w:t>2.面向需求，以人为本</w:t>
      </w:r>
      <w:bookmarkEnd w:id="49"/>
    </w:p>
    <w:p w:rsidR="00FF75B5" w:rsidRDefault="00F96039">
      <w:pPr>
        <w:snapToGrid w:val="0"/>
        <w:ind w:firstLineChars="200" w:firstLine="640"/>
        <w:rPr>
          <w:rFonts w:eastAsia="宋体"/>
          <w:b/>
          <w:bCs/>
          <w:szCs w:val="32"/>
        </w:rPr>
      </w:pPr>
      <w:r>
        <w:rPr>
          <w:rFonts w:ascii="仿宋_GB2312" w:hAnsi="仿宋_GB2312" w:cs="仿宋_GB2312" w:hint="eastAsia"/>
          <w:snapToGrid w:val="0"/>
          <w:kern w:val="0"/>
          <w:szCs w:val="32"/>
        </w:rPr>
        <w:t>面向国家重大战略，面向经济社会发展，面向群众生产生活，</w:t>
      </w:r>
      <w:r>
        <w:rPr>
          <w:rFonts w:ascii="仿宋_GB2312" w:hAnsi="仿宋_GB2312" w:cs="仿宋_GB2312" w:hint="eastAsia"/>
          <w:snapToGrid w:val="0"/>
          <w:szCs w:val="32"/>
        </w:rPr>
        <w:t>把确保人民群众生命财产安全放在首位，</w:t>
      </w:r>
      <w:r>
        <w:rPr>
          <w:rFonts w:ascii="仿宋_GB2312" w:hAnsi="仿宋_GB2312" w:cs="仿宋_GB2312" w:hint="eastAsia"/>
          <w:snapToGrid w:val="0"/>
          <w:kern w:val="0"/>
          <w:szCs w:val="32"/>
        </w:rPr>
        <w:t>不断拓展气象服务新空间，大力提升气象改善民生、服务经济、造福社会的能力。</w:t>
      </w:r>
      <w:bookmarkStart w:id="50" w:name="_Toc59725378"/>
      <w:bookmarkStart w:id="51" w:name="_Toc51827980"/>
      <w:bookmarkStart w:id="52" w:name="_Toc52716368"/>
    </w:p>
    <w:p w:rsidR="00FF75B5" w:rsidRDefault="00F96039">
      <w:pPr>
        <w:snapToGrid w:val="0"/>
        <w:ind w:firstLineChars="200" w:firstLine="643"/>
        <w:rPr>
          <w:rFonts w:ascii="仿宋_GB2312" w:hAnsi="仿宋_GB2312" w:cs="仿宋_GB2312"/>
          <w:b/>
          <w:bCs/>
          <w:szCs w:val="32"/>
        </w:rPr>
      </w:pPr>
      <w:r>
        <w:rPr>
          <w:rFonts w:ascii="仿宋_GB2312" w:hAnsi="仿宋_GB2312" w:cs="仿宋_GB2312" w:hint="eastAsia"/>
          <w:b/>
          <w:bCs/>
          <w:szCs w:val="32"/>
        </w:rPr>
        <w:t>3.强基固本，合作共赢</w:t>
      </w:r>
      <w:bookmarkEnd w:id="50"/>
      <w:bookmarkEnd w:id="51"/>
      <w:bookmarkEnd w:id="52"/>
    </w:p>
    <w:p w:rsidR="00FF75B5" w:rsidRDefault="00F96039">
      <w:pPr>
        <w:tabs>
          <w:tab w:val="left" w:pos="3975"/>
        </w:tabs>
        <w:ind w:firstLineChars="200" w:firstLine="640"/>
        <w:rPr>
          <w:rFonts w:ascii="仿宋_GB2312" w:hAnsi="仿宋_GB2312" w:cs="仿宋_GB2312"/>
          <w:bCs/>
          <w:snapToGrid w:val="0"/>
          <w:szCs w:val="32"/>
        </w:rPr>
      </w:pPr>
      <w:r>
        <w:rPr>
          <w:rFonts w:ascii="仿宋_GB2312" w:hAnsi="仿宋_GB2312" w:cs="仿宋_GB2312" w:hint="eastAsia"/>
          <w:snapToGrid w:val="0"/>
          <w:kern w:val="0"/>
          <w:szCs w:val="32"/>
        </w:rPr>
        <w:t>瞄准省、市、县</w:t>
      </w:r>
      <w:proofErr w:type="gramStart"/>
      <w:r>
        <w:rPr>
          <w:rFonts w:ascii="仿宋_GB2312" w:hAnsi="仿宋_GB2312" w:cs="仿宋_GB2312" w:hint="eastAsia"/>
          <w:snapToGrid w:val="0"/>
          <w:kern w:val="0"/>
          <w:szCs w:val="32"/>
        </w:rPr>
        <w:t>各级重大</w:t>
      </w:r>
      <w:proofErr w:type="gramEnd"/>
      <w:r>
        <w:rPr>
          <w:rFonts w:ascii="仿宋_GB2312" w:hAnsi="仿宋_GB2312" w:cs="仿宋_GB2312" w:hint="eastAsia"/>
          <w:snapToGrid w:val="0"/>
          <w:kern w:val="0"/>
          <w:szCs w:val="32"/>
        </w:rPr>
        <w:t>工程布局，加强气象综合观测、预报预警、信息支撑、公共服务等能力建设，夯实发展基础。</w:t>
      </w:r>
      <w:r>
        <w:rPr>
          <w:rFonts w:ascii="仿宋_GB2312" w:hAnsi="仿宋_GB2312" w:cs="仿宋_GB2312" w:hint="eastAsia"/>
          <w:snapToGrid w:val="0"/>
          <w:szCs w:val="32"/>
        </w:rPr>
        <w:t>营造公平有序的政策环境，扩大开放交流，加强合作共享，</w:t>
      </w:r>
      <w:r>
        <w:rPr>
          <w:rFonts w:ascii="仿宋_GB2312" w:hAnsi="仿宋_GB2312" w:cs="仿宋_GB2312" w:hint="eastAsia"/>
          <w:bCs/>
          <w:snapToGrid w:val="0"/>
          <w:kern w:val="0"/>
          <w:szCs w:val="32"/>
        </w:rPr>
        <w:t>凝聚气象现代化发展合力</w:t>
      </w:r>
      <w:r>
        <w:rPr>
          <w:rFonts w:ascii="仿宋_GB2312" w:hAnsi="仿宋_GB2312" w:cs="仿宋_GB2312" w:hint="eastAsia"/>
          <w:bCs/>
          <w:snapToGrid w:val="0"/>
          <w:szCs w:val="32"/>
        </w:rPr>
        <w:t>。</w:t>
      </w:r>
    </w:p>
    <w:p w:rsidR="00FF75B5" w:rsidRDefault="00F96039">
      <w:pPr>
        <w:ind w:firstLineChars="200" w:firstLine="643"/>
        <w:rPr>
          <w:rFonts w:ascii="仿宋_GB2312" w:hAnsi="仿宋_GB2312" w:cs="仿宋_GB2312"/>
          <w:b/>
          <w:bCs/>
          <w:kern w:val="0"/>
          <w:szCs w:val="32"/>
        </w:rPr>
      </w:pPr>
      <w:bookmarkStart w:id="53" w:name="_Toc52716369"/>
      <w:bookmarkStart w:id="54" w:name="_Toc51827981"/>
      <w:bookmarkStart w:id="55" w:name="_Toc59725379"/>
      <w:r>
        <w:rPr>
          <w:rFonts w:ascii="仿宋_GB2312" w:hAnsi="仿宋_GB2312" w:cs="仿宋_GB2312" w:hint="eastAsia"/>
          <w:b/>
          <w:bCs/>
          <w:kern w:val="0"/>
          <w:szCs w:val="32"/>
        </w:rPr>
        <w:t>4.创新驱动，深化改革</w:t>
      </w:r>
      <w:bookmarkEnd w:id="53"/>
      <w:bookmarkEnd w:id="54"/>
      <w:bookmarkEnd w:id="55"/>
    </w:p>
    <w:p w:rsidR="00FF75B5" w:rsidRDefault="00F96039">
      <w:pPr>
        <w:ind w:firstLineChars="200" w:firstLine="640"/>
        <w:rPr>
          <w:rFonts w:ascii="仿宋_GB2312" w:hAnsi="仿宋_GB2312" w:cs="仿宋_GB2312"/>
          <w:snapToGrid w:val="0"/>
          <w:szCs w:val="32"/>
        </w:rPr>
      </w:pPr>
      <w:r>
        <w:rPr>
          <w:rFonts w:ascii="仿宋_GB2312" w:hAnsi="仿宋_GB2312" w:cs="仿宋_GB2312" w:hint="eastAsia"/>
          <w:snapToGrid w:val="0"/>
          <w:szCs w:val="32"/>
        </w:rPr>
        <w:t>贯彻落实创新驱动发展战略，对照国内外先进水平，破解制约气象“监测精密、预报精准、服务精细”的核心技术难题。瞄准国家重大改革和重大政策变化，推动气象发展质量变革、效率变革、动力变革。</w:t>
      </w:r>
    </w:p>
    <w:p w:rsidR="00FF75B5" w:rsidRDefault="00F96039">
      <w:pPr>
        <w:ind w:firstLineChars="200" w:firstLine="643"/>
        <w:outlineLvl w:val="1"/>
        <w:rPr>
          <w:rFonts w:ascii="楷体_GB2312" w:eastAsia="楷体_GB2312" w:hAnsi="仿宋_GB2312" w:cs="仿宋_GB2312"/>
          <w:b/>
          <w:bCs/>
          <w:snapToGrid w:val="0"/>
          <w:kern w:val="0"/>
          <w:szCs w:val="32"/>
        </w:rPr>
      </w:pPr>
      <w:bookmarkStart w:id="56" w:name="_Toc135119531"/>
      <w:r>
        <w:rPr>
          <w:rFonts w:ascii="楷体_GB2312" w:eastAsia="楷体_GB2312" w:hAnsi="仿宋_GB2312" w:cs="仿宋_GB2312" w:hint="eastAsia"/>
          <w:b/>
          <w:bCs/>
          <w:snapToGrid w:val="0"/>
          <w:kern w:val="0"/>
          <w:szCs w:val="32"/>
        </w:rPr>
        <w:t>（三）发展目标</w:t>
      </w:r>
      <w:bookmarkEnd w:id="56"/>
    </w:p>
    <w:p w:rsidR="00FF75B5" w:rsidRDefault="00F96039">
      <w:pPr>
        <w:ind w:firstLineChars="200" w:firstLine="640"/>
        <w:rPr>
          <w:rFonts w:ascii="仿宋_GB2312" w:hAnsi="仿宋_GB2312" w:cs="仿宋_GB2312"/>
          <w:snapToGrid w:val="0"/>
          <w:kern w:val="0"/>
          <w:szCs w:val="32"/>
        </w:rPr>
      </w:pPr>
      <w:r>
        <w:rPr>
          <w:rFonts w:ascii="仿宋_GB2312" w:hAnsi="仿宋_GB2312" w:cs="仿宋_GB2312" w:hint="eastAsia"/>
          <w:szCs w:val="32"/>
        </w:rPr>
        <w:t>“十四五”时期的奋斗目标是：气象观测更加精密智能，预报预警更加精准可靠，气象服务更加精细普惠，科技创新更加自主可控，气象治理更加完善有效。到2025年，建成适应需求、技术先进、功能完善、保障有力、高效便捷的气象现代化体系，</w:t>
      </w:r>
      <w:r>
        <w:rPr>
          <w:rFonts w:ascii="仿宋_GB2312" w:hAnsi="仿宋_GB2312" w:cs="仿宋_GB2312" w:hint="eastAsia"/>
          <w:snapToGrid w:val="0"/>
          <w:kern w:val="0"/>
          <w:szCs w:val="32"/>
        </w:rPr>
        <w:t>整体气象实力居全市前列。</w:t>
      </w:r>
    </w:p>
    <w:p w:rsidR="00FF75B5" w:rsidRDefault="00F96039">
      <w:pPr>
        <w:spacing w:beforeLines="50" w:before="156" w:afterLines="50" w:after="156"/>
        <w:jc w:val="center"/>
        <w:rPr>
          <w:rFonts w:ascii="仿宋_GB2312" w:hAnsi="仿宋_GB2312" w:cs="仿宋_GB2312"/>
          <w:bCs/>
          <w:szCs w:val="32"/>
        </w:rPr>
      </w:pPr>
      <w:r>
        <w:rPr>
          <w:rFonts w:ascii="仿宋_GB2312" w:hAnsi="仿宋_GB2312" w:cs="仿宋_GB2312" w:hint="eastAsia"/>
          <w:bCs/>
          <w:szCs w:val="32"/>
        </w:rPr>
        <w:t>表2  开平市“十四五”气象发展主要指标表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20"/>
        <w:gridCol w:w="991"/>
        <w:gridCol w:w="3403"/>
        <w:gridCol w:w="1276"/>
        <w:gridCol w:w="1417"/>
        <w:gridCol w:w="1207"/>
      </w:tblGrid>
      <w:tr w:rsidR="00FF75B5" w:rsidRPr="00621C63" w:rsidTr="00621C63">
        <w:trPr>
          <w:trHeight w:val="465"/>
          <w:jc w:val="center"/>
        </w:trPr>
        <w:tc>
          <w:tcPr>
            <w:tcW w:w="841" w:type="dxa"/>
            <w:gridSpan w:val="2"/>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hAnsi="黑体" w:cs="黑体"/>
                <w:b/>
                <w:bCs/>
                <w:sz w:val="24"/>
                <w:szCs w:val="24"/>
              </w:rPr>
            </w:pPr>
            <w:r w:rsidRPr="00621C63">
              <w:rPr>
                <w:rFonts w:ascii="仿宋_GB2312" w:hAnsi="黑体" w:cs="黑体" w:hint="eastAsia"/>
                <w:b/>
                <w:bCs/>
                <w:sz w:val="24"/>
                <w:szCs w:val="24"/>
              </w:rPr>
              <w:t>序 号</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hAnsi="黑体" w:cs="黑体"/>
                <w:b/>
                <w:bCs/>
                <w:sz w:val="24"/>
                <w:szCs w:val="24"/>
              </w:rPr>
            </w:pPr>
            <w:r w:rsidRPr="00621C63">
              <w:rPr>
                <w:rFonts w:ascii="仿宋_GB2312" w:hAnsi="黑体" w:cs="黑体" w:hint="eastAsia"/>
                <w:b/>
                <w:bCs/>
                <w:sz w:val="24"/>
                <w:szCs w:val="24"/>
              </w:rPr>
              <w:t>指 标</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hAnsi="黑体" w:cs="黑体"/>
                <w:b/>
                <w:bCs/>
                <w:snapToGrid w:val="0"/>
                <w:kern w:val="0"/>
                <w:sz w:val="24"/>
                <w:szCs w:val="24"/>
              </w:rPr>
            </w:pPr>
            <w:r w:rsidRPr="00621C63">
              <w:rPr>
                <w:rFonts w:ascii="仿宋_GB2312" w:hAnsi="黑体" w:cs="黑体" w:hint="eastAsia"/>
                <w:b/>
                <w:bCs/>
                <w:snapToGrid w:val="0"/>
                <w:kern w:val="0"/>
                <w:sz w:val="24"/>
                <w:szCs w:val="24"/>
              </w:rPr>
              <w:t>2020</w:t>
            </w:r>
            <w:r w:rsidRPr="00621C63">
              <w:rPr>
                <w:rFonts w:ascii="仿宋_GB2312" w:hAnsi="黑体" w:cs="黑体" w:hint="eastAsia"/>
                <w:b/>
                <w:bCs/>
                <w:sz w:val="24"/>
                <w:szCs w:val="24"/>
              </w:rPr>
              <w:t>年</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hAnsi="黑体" w:cs="黑体"/>
                <w:b/>
                <w:bCs/>
                <w:sz w:val="24"/>
                <w:szCs w:val="24"/>
              </w:rPr>
            </w:pPr>
            <w:r w:rsidRPr="00621C63">
              <w:rPr>
                <w:rFonts w:ascii="仿宋_GB2312" w:hAnsi="黑体" w:cs="黑体" w:hint="eastAsia"/>
                <w:b/>
                <w:bCs/>
                <w:snapToGrid w:val="0"/>
                <w:kern w:val="0"/>
                <w:sz w:val="24"/>
                <w:szCs w:val="24"/>
              </w:rPr>
              <w:t>2025</w:t>
            </w:r>
            <w:r w:rsidRPr="00621C63">
              <w:rPr>
                <w:rFonts w:ascii="仿宋_GB2312" w:hAnsi="黑体" w:cs="黑体" w:hint="eastAsia"/>
                <w:b/>
                <w:bCs/>
                <w:sz w:val="24"/>
                <w:szCs w:val="24"/>
              </w:rPr>
              <w:t>年</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hAnsi="黑体" w:cs="黑体"/>
                <w:b/>
                <w:bCs/>
                <w:snapToGrid w:val="0"/>
                <w:kern w:val="0"/>
                <w:sz w:val="24"/>
                <w:szCs w:val="24"/>
              </w:rPr>
            </w:pPr>
            <w:r w:rsidRPr="00621C63">
              <w:rPr>
                <w:rFonts w:ascii="仿宋_GB2312" w:hAnsi="黑体" w:cs="黑体" w:hint="eastAsia"/>
                <w:b/>
                <w:bCs/>
                <w:snapToGrid w:val="0"/>
                <w:kern w:val="0"/>
                <w:sz w:val="24"/>
                <w:szCs w:val="24"/>
              </w:rPr>
              <w:t>属性</w:t>
            </w:r>
          </w:p>
        </w:tc>
      </w:tr>
      <w:tr w:rsidR="00FF75B5" w:rsidRPr="00621C63" w:rsidTr="00621C63">
        <w:trPr>
          <w:trHeight w:val="480"/>
          <w:jc w:val="center"/>
        </w:trPr>
        <w:tc>
          <w:tcPr>
            <w:tcW w:w="6511" w:type="dxa"/>
            <w:gridSpan w:val="5"/>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rPr>
                <w:rFonts w:ascii="仿宋_GB2312"/>
                <w:b/>
                <w:bCs/>
                <w:snapToGrid w:val="0"/>
                <w:kern w:val="0"/>
                <w:sz w:val="24"/>
                <w:szCs w:val="24"/>
              </w:rPr>
            </w:pPr>
            <w:r w:rsidRPr="00621C63">
              <w:rPr>
                <w:rFonts w:ascii="仿宋_GB2312" w:hint="eastAsia"/>
                <w:sz w:val="24"/>
                <w:szCs w:val="24"/>
              </w:rPr>
              <w:t>一、精密监测能力</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rPr>
                <w:rFonts w:ascii="仿宋_GB2312"/>
                <w:b/>
                <w:bCs/>
                <w:snapToGrid w:val="0"/>
                <w:kern w:val="0"/>
                <w:sz w:val="24"/>
                <w:szCs w:val="24"/>
              </w:rPr>
            </w:pPr>
          </w:p>
        </w:tc>
        <w:tc>
          <w:tcPr>
            <w:tcW w:w="1207" w:type="dxa"/>
            <w:tcBorders>
              <w:top w:val="single" w:sz="4" w:space="0" w:color="auto"/>
              <w:left w:val="single" w:sz="4" w:space="0" w:color="auto"/>
              <w:bottom w:val="single" w:sz="4" w:space="0" w:color="auto"/>
              <w:right w:val="single" w:sz="4" w:space="0" w:color="auto"/>
            </w:tcBorders>
          </w:tcPr>
          <w:p w:rsidR="00FF75B5" w:rsidRPr="00621C63" w:rsidRDefault="00FF75B5" w:rsidP="00621C63">
            <w:pPr>
              <w:spacing w:line="240" w:lineRule="auto"/>
              <w:rPr>
                <w:rFonts w:ascii="仿宋_GB2312"/>
                <w:b/>
                <w:bCs/>
                <w:snapToGrid w:val="0"/>
                <w:kern w:val="0"/>
                <w:sz w:val="24"/>
                <w:szCs w:val="24"/>
              </w:rPr>
            </w:pPr>
          </w:p>
        </w:tc>
      </w:tr>
      <w:tr w:rsidR="00FF75B5" w:rsidRPr="00621C63" w:rsidTr="00621C63">
        <w:trPr>
          <w:trHeight w:val="480"/>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lastRenderedPageBreak/>
              <w:t>1</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rPr>
                <w:rFonts w:ascii="仿宋_GB2312"/>
                <w:sz w:val="24"/>
                <w:szCs w:val="24"/>
              </w:rPr>
            </w:pPr>
            <w:r w:rsidRPr="00621C63">
              <w:rPr>
                <w:rFonts w:ascii="仿宋_GB2312" w:hint="eastAsia"/>
                <w:sz w:val="24"/>
                <w:szCs w:val="24"/>
              </w:rPr>
              <w:t>陆地自动气象站平均间距（公里）</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≤5</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80"/>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2</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rPr>
                <w:rFonts w:ascii="仿宋_GB2312"/>
                <w:sz w:val="24"/>
                <w:szCs w:val="24"/>
              </w:rPr>
            </w:pPr>
            <w:r w:rsidRPr="00621C63">
              <w:rPr>
                <w:rFonts w:ascii="仿宋_GB2312" w:hint="eastAsia"/>
                <w:sz w:val="24"/>
                <w:szCs w:val="24"/>
              </w:rPr>
              <w:t>灾害性天气监测分辨率（米）</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250</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≤100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80"/>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3</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海洋气象监测范围（千米）</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80</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≥300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80"/>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4</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灾害性天气监测率（%）</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85</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≥95</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80"/>
          <w:jc w:val="center"/>
        </w:trPr>
        <w:tc>
          <w:tcPr>
            <w:tcW w:w="6511" w:type="dxa"/>
            <w:gridSpan w:val="5"/>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二、精准预报能力</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left"/>
              <w:rPr>
                <w:rFonts w:ascii="仿宋_GB231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center"/>
              <w:rPr>
                <w:rFonts w:ascii="仿宋_GB2312"/>
                <w:sz w:val="24"/>
                <w:szCs w:val="24"/>
              </w:rPr>
            </w:pPr>
          </w:p>
        </w:tc>
      </w:tr>
      <w:tr w:rsidR="00FF75B5" w:rsidRPr="00621C63" w:rsidTr="00621C63">
        <w:trPr>
          <w:trHeight w:val="465"/>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5</w:t>
            </w:r>
          </w:p>
        </w:tc>
        <w:tc>
          <w:tcPr>
            <w:tcW w:w="1211" w:type="dxa"/>
            <w:gridSpan w:val="2"/>
            <w:vMerge w:val="restart"/>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bCs/>
                <w:snapToGrid w:val="0"/>
                <w:kern w:val="0"/>
                <w:sz w:val="24"/>
                <w:szCs w:val="24"/>
              </w:rPr>
            </w:pPr>
            <w:r w:rsidRPr="00621C63">
              <w:rPr>
                <w:rFonts w:ascii="仿宋_GB2312" w:hint="eastAsia"/>
                <w:bCs/>
                <w:snapToGrid w:val="0"/>
                <w:kern w:val="0"/>
                <w:sz w:val="24"/>
                <w:szCs w:val="24"/>
              </w:rPr>
              <w:t>台风预报准确度</w:t>
            </w:r>
          </w:p>
        </w:tc>
        <w:tc>
          <w:tcPr>
            <w:tcW w:w="3403"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72小时/48小时台风路径预报偏差（公里）</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200/130</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≤180/120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65"/>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widowControl/>
              <w:spacing w:line="240" w:lineRule="auto"/>
              <w:jc w:val="left"/>
              <w:rPr>
                <w:rFonts w:ascii="仿宋_GB2312"/>
                <w:bCs/>
                <w:snapToGrid w:val="0"/>
                <w:kern w:val="0"/>
                <w:sz w:val="24"/>
                <w:szCs w:val="24"/>
              </w:rPr>
            </w:pPr>
          </w:p>
        </w:tc>
        <w:tc>
          <w:tcPr>
            <w:tcW w:w="1211" w:type="dxa"/>
            <w:gridSpan w:val="2"/>
            <w:vMerge/>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widowControl/>
              <w:spacing w:line="240" w:lineRule="auto"/>
              <w:jc w:val="left"/>
              <w:rPr>
                <w:rFonts w:ascii="仿宋_GB2312"/>
                <w:bCs/>
                <w:snapToGrid w:val="0"/>
                <w:kern w:val="0"/>
                <w:sz w:val="24"/>
                <w:szCs w:val="24"/>
              </w:rPr>
            </w:pPr>
          </w:p>
        </w:tc>
        <w:tc>
          <w:tcPr>
            <w:tcW w:w="3403"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24小时台风强度预报偏差（米/秒）</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4.5</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≤4.0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65"/>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6</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bCs/>
                <w:snapToGrid w:val="0"/>
                <w:kern w:val="0"/>
                <w:sz w:val="24"/>
                <w:szCs w:val="24"/>
              </w:rPr>
              <w:t>24小时网格</w:t>
            </w:r>
            <w:r w:rsidRPr="00621C63">
              <w:rPr>
                <w:rFonts w:ascii="仿宋_GB2312" w:hint="eastAsia"/>
                <w:sz w:val="24"/>
                <w:szCs w:val="24"/>
              </w:rPr>
              <w:t>晴雨预报准确率（%）</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81</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≥83</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65"/>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7</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24小时网格暴雨预报准确率（%）</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55</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≥60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z w:val="24"/>
                <w:szCs w:val="24"/>
              </w:rPr>
            </w:pPr>
            <w:r w:rsidRPr="00621C63">
              <w:rPr>
                <w:rFonts w:ascii="仿宋_GB2312" w:hint="eastAsia"/>
                <w:sz w:val="24"/>
                <w:szCs w:val="24"/>
              </w:rPr>
              <w:t>预期性</w:t>
            </w:r>
          </w:p>
        </w:tc>
      </w:tr>
      <w:tr w:rsidR="00FF75B5" w:rsidRPr="00621C63" w:rsidTr="00621C63">
        <w:trPr>
          <w:trHeight w:val="465"/>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bCs/>
                <w:snapToGrid w:val="0"/>
                <w:kern w:val="0"/>
                <w:sz w:val="24"/>
                <w:szCs w:val="24"/>
              </w:rPr>
              <w:t>8</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sz w:val="24"/>
                <w:szCs w:val="24"/>
              </w:rPr>
            </w:pPr>
            <w:r w:rsidRPr="00621C63">
              <w:rPr>
                <w:rFonts w:ascii="仿宋_GB2312" w:hint="eastAsia"/>
                <w:sz w:val="24"/>
                <w:szCs w:val="24"/>
              </w:rPr>
              <w:t>突发灾害性天气有效预警提前量（分钟）</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napToGrid w:val="0"/>
                <w:kern w:val="0"/>
                <w:sz w:val="24"/>
                <w:szCs w:val="24"/>
              </w:rPr>
            </w:pPr>
            <w:r w:rsidRPr="00621C63">
              <w:rPr>
                <w:rFonts w:ascii="仿宋_GB2312" w:hint="eastAsia"/>
                <w:snapToGrid w:val="0"/>
                <w:kern w:val="0"/>
                <w:sz w:val="24"/>
                <w:szCs w:val="24"/>
              </w:rPr>
              <w:t>40</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napToGrid w:val="0"/>
                <w:kern w:val="0"/>
                <w:sz w:val="24"/>
                <w:szCs w:val="24"/>
              </w:rPr>
            </w:pPr>
            <w:r w:rsidRPr="00621C63">
              <w:rPr>
                <w:rFonts w:ascii="仿宋_GB2312" w:hint="eastAsia"/>
                <w:bCs/>
                <w:snapToGrid w:val="0"/>
                <w:kern w:val="0"/>
                <w:sz w:val="24"/>
                <w:szCs w:val="24"/>
              </w:rPr>
              <w:t>≥</w:t>
            </w:r>
            <w:r w:rsidRPr="00621C63">
              <w:rPr>
                <w:rFonts w:ascii="仿宋_GB2312" w:hint="eastAsia"/>
                <w:snapToGrid w:val="0"/>
                <w:kern w:val="0"/>
                <w:sz w:val="24"/>
                <w:szCs w:val="24"/>
              </w:rPr>
              <w:t>50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sz w:val="24"/>
                <w:szCs w:val="24"/>
              </w:rPr>
              <w:t>约束性</w:t>
            </w:r>
          </w:p>
        </w:tc>
      </w:tr>
      <w:tr w:rsidR="00FF75B5" w:rsidRPr="00621C63" w:rsidTr="00621C63">
        <w:trPr>
          <w:trHeight w:val="443"/>
          <w:jc w:val="center"/>
        </w:trPr>
        <w:tc>
          <w:tcPr>
            <w:tcW w:w="6511" w:type="dxa"/>
            <w:gridSpan w:val="5"/>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b/>
                <w:bCs/>
                <w:snapToGrid w:val="0"/>
                <w:kern w:val="0"/>
                <w:sz w:val="24"/>
                <w:szCs w:val="24"/>
              </w:rPr>
            </w:pPr>
            <w:r w:rsidRPr="00621C63">
              <w:rPr>
                <w:rFonts w:ascii="仿宋_GB2312" w:hint="eastAsia"/>
                <w:snapToGrid w:val="0"/>
                <w:kern w:val="0"/>
                <w:sz w:val="24"/>
                <w:szCs w:val="24"/>
              </w:rPr>
              <w:t>三、精细服务</w:t>
            </w:r>
            <w:r w:rsidRPr="00621C63">
              <w:rPr>
                <w:rFonts w:ascii="仿宋_GB2312" w:hint="eastAsia"/>
                <w:sz w:val="24"/>
                <w:szCs w:val="24"/>
              </w:rPr>
              <w:t>能力</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left"/>
              <w:rPr>
                <w:rFonts w:ascii="仿宋_GB2312"/>
                <w:b/>
                <w:bCs/>
                <w:snapToGrid w:val="0"/>
                <w:kern w:val="0"/>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center"/>
              <w:rPr>
                <w:rFonts w:ascii="仿宋_GB2312"/>
                <w:b/>
                <w:bCs/>
                <w:snapToGrid w:val="0"/>
                <w:kern w:val="0"/>
                <w:sz w:val="24"/>
                <w:szCs w:val="24"/>
              </w:rPr>
            </w:pPr>
          </w:p>
        </w:tc>
      </w:tr>
      <w:tr w:rsidR="00FF75B5" w:rsidRPr="00621C63" w:rsidTr="00621C63">
        <w:trPr>
          <w:trHeight w:val="443"/>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9</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kern w:val="0"/>
                <w:sz w:val="24"/>
                <w:szCs w:val="24"/>
              </w:rPr>
            </w:pPr>
            <w:r w:rsidRPr="00621C63">
              <w:rPr>
                <w:rFonts w:ascii="仿宋_GB2312" w:hint="eastAsia"/>
                <w:kern w:val="0"/>
                <w:sz w:val="24"/>
                <w:szCs w:val="24"/>
              </w:rPr>
              <w:t>预警信息精准直</w:t>
            </w:r>
            <w:proofErr w:type="gramStart"/>
            <w:r w:rsidRPr="00621C63">
              <w:rPr>
                <w:rFonts w:ascii="仿宋_GB2312" w:hint="eastAsia"/>
                <w:kern w:val="0"/>
                <w:sz w:val="24"/>
                <w:szCs w:val="24"/>
              </w:rPr>
              <w:t>达服务</w:t>
            </w:r>
            <w:proofErr w:type="gramEnd"/>
            <w:r w:rsidRPr="00621C63">
              <w:rPr>
                <w:rFonts w:ascii="仿宋_GB2312" w:hint="eastAsia"/>
                <w:kern w:val="0"/>
                <w:sz w:val="24"/>
                <w:szCs w:val="24"/>
              </w:rPr>
              <w:t>对象时间（分钟）</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sz w:val="24"/>
                <w:szCs w:val="24"/>
              </w:rPr>
              <w:t>≤</w:t>
            </w:r>
            <w:r w:rsidRPr="00621C63">
              <w:rPr>
                <w:rFonts w:ascii="仿宋_GB2312" w:hint="eastAsia"/>
                <w:kern w:val="0"/>
                <w:sz w:val="24"/>
                <w:szCs w:val="24"/>
              </w:rPr>
              <w:t>10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center"/>
              <w:rPr>
                <w:rFonts w:ascii="仿宋_GB2312"/>
                <w:sz w:val="24"/>
                <w:szCs w:val="24"/>
              </w:rPr>
            </w:pPr>
          </w:p>
        </w:tc>
      </w:tr>
      <w:tr w:rsidR="00FF75B5" w:rsidRPr="00621C63" w:rsidTr="00621C63">
        <w:trPr>
          <w:trHeight w:val="443"/>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10</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kern w:val="0"/>
                <w:sz w:val="24"/>
                <w:szCs w:val="24"/>
              </w:rPr>
            </w:pPr>
            <w:r w:rsidRPr="00621C63">
              <w:rPr>
                <w:rFonts w:ascii="仿宋_GB2312" w:hint="eastAsia"/>
                <w:kern w:val="0"/>
                <w:sz w:val="24"/>
                <w:szCs w:val="24"/>
              </w:rPr>
              <w:t>人工增雨作业效率（%）</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14</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napToGrid w:val="0"/>
                <w:kern w:val="0"/>
                <w:sz w:val="24"/>
                <w:szCs w:val="24"/>
              </w:rPr>
            </w:pPr>
            <w:r w:rsidRPr="00621C63">
              <w:rPr>
                <w:rFonts w:ascii="仿宋_GB2312" w:hint="eastAsia"/>
                <w:snapToGrid w:val="0"/>
                <w:kern w:val="0"/>
                <w:sz w:val="24"/>
                <w:szCs w:val="24"/>
              </w:rPr>
              <w:t>＞15</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snapToGrid w:val="0"/>
                <w:kern w:val="0"/>
                <w:sz w:val="24"/>
                <w:szCs w:val="24"/>
              </w:rPr>
            </w:pPr>
            <w:r w:rsidRPr="00621C63">
              <w:rPr>
                <w:rFonts w:ascii="仿宋_GB2312" w:hint="eastAsia"/>
                <w:sz w:val="24"/>
                <w:szCs w:val="24"/>
              </w:rPr>
              <w:t>预期性</w:t>
            </w:r>
          </w:p>
        </w:tc>
      </w:tr>
      <w:tr w:rsidR="00FF75B5" w:rsidRPr="00621C63" w:rsidTr="00621C63">
        <w:trPr>
          <w:trHeight w:val="443"/>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11</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kern w:val="0"/>
                <w:sz w:val="24"/>
                <w:szCs w:val="24"/>
              </w:rPr>
            </w:pPr>
            <w:r w:rsidRPr="00621C63">
              <w:rPr>
                <w:rFonts w:ascii="仿宋_GB2312" w:hint="eastAsia"/>
                <w:kern w:val="0"/>
                <w:sz w:val="24"/>
                <w:szCs w:val="24"/>
              </w:rPr>
              <w:t>公众气象服务满意度（%）</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83</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bCs/>
                <w:snapToGrid w:val="0"/>
                <w:kern w:val="0"/>
                <w:sz w:val="24"/>
                <w:szCs w:val="24"/>
              </w:rPr>
              <w:t>≥88</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sz w:val="24"/>
                <w:szCs w:val="24"/>
              </w:rPr>
              <w:t>预期性</w:t>
            </w:r>
          </w:p>
        </w:tc>
      </w:tr>
      <w:tr w:rsidR="00FF75B5" w:rsidRPr="00621C63" w:rsidTr="00621C63">
        <w:trPr>
          <w:trHeight w:val="443"/>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12</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rPr>
                <w:rFonts w:ascii="仿宋_GB2312"/>
                <w:kern w:val="0"/>
                <w:sz w:val="24"/>
                <w:szCs w:val="24"/>
              </w:rPr>
            </w:pPr>
            <w:r w:rsidRPr="00621C63">
              <w:rPr>
                <w:rFonts w:ascii="仿宋_GB2312" w:hint="eastAsia"/>
                <w:kern w:val="0"/>
                <w:sz w:val="24"/>
                <w:szCs w:val="24"/>
              </w:rPr>
              <w:t>气象知识认知度（分）</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62</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≥85</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预期性</w:t>
            </w:r>
          </w:p>
        </w:tc>
      </w:tr>
      <w:tr w:rsidR="00FF75B5" w:rsidRPr="00621C63" w:rsidTr="00621C63">
        <w:trPr>
          <w:trHeight w:val="443"/>
          <w:jc w:val="center"/>
        </w:trPr>
        <w:tc>
          <w:tcPr>
            <w:tcW w:w="6511" w:type="dxa"/>
            <w:gridSpan w:val="5"/>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left"/>
              <w:rPr>
                <w:rFonts w:ascii="仿宋_GB2312"/>
                <w:kern w:val="0"/>
                <w:sz w:val="24"/>
                <w:szCs w:val="24"/>
              </w:rPr>
            </w:pPr>
            <w:r w:rsidRPr="00621C63">
              <w:rPr>
                <w:rFonts w:ascii="仿宋_GB2312" w:hint="eastAsia"/>
                <w:kern w:val="0"/>
                <w:sz w:val="24"/>
                <w:szCs w:val="24"/>
              </w:rPr>
              <w:t>四、气象治理能力</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left"/>
              <w:rPr>
                <w:rFonts w:ascii="仿宋_GB2312"/>
                <w:kern w:val="0"/>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F75B5" w:rsidP="00621C63">
            <w:pPr>
              <w:spacing w:line="240" w:lineRule="auto"/>
              <w:jc w:val="center"/>
              <w:rPr>
                <w:rFonts w:ascii="仿宋_GB2312"/>
                <w:kern w:val="0"/>
                <w:sz w:val="24"/>
                <w:szCs w:val="24"/>
              </w:rPr>
            </w:pPr>
          </w:p>
        </w:tc>
      </w:tr>
      <w:tr w:rsidR="00FF75B5" w:rsidRPr="00621C63" w:rsidTr="00621C63">
        <w:trPr>
          <w:trHeight w:val="443"/>
          <w:jc w:val="center"/>
        </w:trPr>
        <w:tc>
          <w:tcPr>
            <w:tcW w:w="621"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13</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tabs>
                <w:tab w:val="left" w:pos="0"/>
              </w:tabs>
              <w:spacing w:line="240" w:lineRule="auto"/>
              <w:jc w:val="left"/>
              <w:rPr>
                <w:rFonts w:ascii="仿宋_GB2312"/>
                <w:kern w:val="0"/>
                <w:sz w:val="24"/>
                <w:szCs w:val="24"/>
              </w:rPr>
            </w:pPr>
            <w:r w:rsidRPr="00621C63">
              <w:rPr>
                <w:rFonts w:ascii="仿宋_GB2312" w:hint="eastAsia"/>
                <w:kern w:val="0"/>
                <w:sz w:val="24"/>
                <w:szCs w:val="24"/>
              </w:rPr>
              <w:t>气象灾害防御重点单位气象安全保障服务覆盖面（%）</w:t>
            </w:r>
          </w:p>
        </w:tc>
        <w:tc>
          <w:tcPr>
            <w:tcW w:w="1276"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kern w:val="0"/>
                <w:sz w:val="24"/>
                <w:szCs w:val="24"/>
              </w:rPr>
              <w:t>40</w:t>
            </w:r>
          </w:p>
        </w:tc>
        <w:tc>
          <w:tcPr>
            <w:tcW w:w="141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kern w:val="0"/>
                <w:sz w:val="24"/>
                <w:szCs w:val="24"/>
              </w:rPr>
            </w:pPr>
            <w:r w:rsidRPr="00621C63">
              <w:rPr>
                <w:rFonts w:ascii="仿宋_GB2312" w:hint="eastAsia"/>
                <w:bCs/>
                <w:snapToGrid w:val="0"/>
                <w:kern w:val="0"/>
                <w:sz w:val="24"/>
                <w:szCs w:val="24"/>
              </w:rPr>
              <w:t>≥70</w:t>
            </w:r>
          </w:p>
        </w:tc>
        <w:tc>
          <w:tcPr>
            <w:tcW w:w="1207" w:type="dxa"/>
            <w:tcBorders>
              <w:top w:val="single" w:sz="4" w:space="0" w:color="auto"/>
              <w:left w:val="single" w:sz="4" w:space="0" w:color="auto"/>
              <w:bottom w:val="single" w:sz="4" w:space="0" w:color="auto"/>
              <w:right w:val="single" w:sz="4" w:space="0" w:color="auto"/>
            </w:tcBorders>
            <w:vAlign w:val="center"/>
          </w:tcPr>
          <w:p w:rsidR="00FF75B5" w:rsidRPr="00621C63" w:rsidRDefault="00F96039" w:rsidP="00621C63">
            <w:pPr>
              <w:spacing w:line="240" w:lineRule="auto"/>
              <w:jc w:val="center"/>
              <w:rPr>
                <w:rFonts w:ascii="仿宋_GB2312"/>
                <w:bCs/>
                <w:snapToGrid w:val="0"/>
                <w:kern w:val="0"/>
                <w:sz w:val="24"/>
                <w:szCs w:val="24"/>
              </w:rPr>
            </w:pPr>
            <w:r w:rsidRPr="00621C63">
              <w:rPr>
                <w:rFonts w:ascii="仿宋_GB2312" w:hint="eastAsia"/>
                <w:sz w:val="24"/>
                <w:szCs w:val="24"/>
              </w:rPr>
              <w:t>预期性</w:t>
            </w:r>
          </w:p>
        </w:tc>
      </w:tr>
    </w:tbl>
    <w:p w:rsidR="00FF75B5" w:rsidRDefault="00F96039">
      <w:pPr>
        <w:ind w:firstLineChars="200" w:firstLine="640"/>
        <w:outlineLvl w:val="0"/>
        <w:rPr>
          <w:rFonts w:ascii="黑体" w:eastAsia="黑体" w:hAnsi="黑体" w:cs="黑体"/>
          <w:snapToGrid w:val="0"/>
          <w:kern w:val="0"/>
          <w:szCs w:val="32"/>
        </w:rPr>
      </w:pPr>
      <w:bookmarkStart w:id="57" w:name="_Toc135119532"/>
      <w:bookmarkStart w:id="58" w:name="_Toc6460"/>
      <w:bookmarkStart w:id="59" w:name="_Toc12268"/>
      <w:bookmarkStart w:id="60" w:name="_Toc1170"/>
      <w:bookmarkStart w:id="61" w:name="_Toc32065"/>
      <w:bookmarkStart w:id="62" w:name="_Toc443990897"/>
      <w:bookmarkStart w:id="63" w:name="_Toc24999"/>
      <w:r>
        <w:rPr>
          <w:rFonts w:ascii="黑体" w:eastAsia="黑体" w:hAnsi="黑体" w:cs="黑体" w:hint="eastAsia"/>
          <w:snapToGrid w:val="0"/>
          <w:kern w:val="0"/>
          <w:szCs w:val="32"/>
        </w:rPr>
        <w:t>三、主要任务</w:t>
      </w:r>
      <w:bookmarkEnd w:id="57"/>
    </w:p>
    <w:p w:rsidR="00FF75B5" w:rsidRDefault="00F96039">
      <w:pPr>
        <w:ind w:firstLineChars="200" w:firstLine="643"/>
        <w:outlineLvl w:val="1"/>
        <w:rPr>
          <w:rFonts w:ascii="楷体_GB2312" w:eastAsia="楷体_GB2312" w:hAnsi="楷体_GB2312" w:cs="楷体_GB2312"/>
          <w:b/>
          <w:bCs/>
          <w:snapToGrid w:val="0"/>
          <w:kern w:val="0"/>
          <w:szCs w:val="32"/>
        </w:rPr>
      </w:pPr>
      <w:bookmarkStart w:id="64" w:name="_Toc438635949"/>
      <w:bookmarkStart w:id="65" w:name="_Toc135119533"/>
      <w:r>
        <w:rPr>
          <w:rFonts w:ascii="楷体_GB2312" w:eastAsia="楷体_GB2312" w:hAnsi="楷体_GB2312" w:cs="楷体_GB2312" w:hint="eastAsia"/>
          <w:b/>
          <w:bCs/>
          <w:snapToGrid w:val="0"/>
          <w:kern w:val="0"/>
          <w:szCs w:val="32"/>
        </w:rPr>
        <w:t>（一）紧扣监测精密，完善综合气象观测体系</w:t>
      </w:r>
      <w:bookmarkEnd w:id="64"/>
      <w:bookmarkEnd w:id="65"/>
    </w:p>
    <w:p w:rsidR="00FF75B5" w:rsidRDefault="00F96039">
      <w:pPr>
        <w:ind w:firstLineChars="200" w:firstLine="643"/>
        <w:rPr>
          <w:rFonts w:ascii="仿宋_GB2312" w:hAnsi="仿宋_GB2312" w:cs="仿宋_GB2312"/>
          <w:b/>
          <w:bCs/>
          <w:snapToGrid w:val="0"/>
          <w:kern w:val="0"/>
          <w:szCs w:val="32"/>
        </w:rPr>
      </w:pPr>
      <w:bookmarkStart w:id="66" w:name="_Toc52716373"/>
      <w:r>
        <w:rPr>
          <w:rFonts w:ascii="仿宋_GB2312" w:hAnsi="仿宋_GB2312" w:cs="仿宋_GB2312" w:hint="eastAsia"/>
          <w:b/>
          <w:bCs/>
          <w:snapToGrid w:val="0"/>
          <w:kern w:val="0"/>
          <w:szCs w:val="32"/>
        </w:rPr>
        <w:t>1.加密陆地</w:t>
      </w:r>
      <w:r>
        <w:rPr>
          <w:rFonts w:ascii="仿宋_GB2312" w:hAnsi="仿宋_GB2312" w:cs="仿宋_GB2312" w:hint="eastAsia"/>
          <w:b/>
          <w:bCs/>
          <w:szCs w:val="32"/>
        </w:rPr>
        <w:t>气象</w:t>
      </w:r>
      <w:r>
        <w:rPr>
          <w:rFonts w:ascii="仿宋_GB2312" w:hAnsi="仿宋_GB2312" w:cs="仿宋_GB2312" w:hint="eastAsia"/>
          <w:b/>
          <w:bCs/>
          <w:snapToGrid w:val="0"/>
          <w:kern w:val="0"/>
          <w:szCs w:val="32"/>
        </w:rPr>
        <w:t>观测</w:t>
      </w:r>
      <w:bookmarkEnd w:id="66"/>
    </w:p>
    <w:p w:rsidR="00FF75B5" w:rsidRDefault="00F96039">
      <w:pPr>
        <w:widowControl/>
        <w:ind w:firstLineChars="200" w:firstLine="640"/>
        <w:rPr>
          <w:rFonts w:ascii="仿宋_GB2312" w:hAnsi="仿宋_GB2312" w:cs="仿宋_GB2312"/>
          <w:snapToGrid w:val="0"/>
          <w:kern w:val="0"/>
        </w:rPr>
      </w:pPr>
      <w:r>
        <w:rPr>
          <w:rFonts w:ascii="仿宋_GB2312" w:hAnsi="仿宋_GB2312" w:cs="仿宋_GB2312" w:hint="eastAsia"/>
          <w:snapToGrid w:val="0"/>
          <w:kern w:val="0"/>
        </w:rPr>
        <w:t>按照省委、省政府统一部署，推进村村有气象观测站建设，提升精细到村的观测能力。在已有气象水文共享站点的基础上，在全市行政村新建自动气象站，加密</w:t>
      </w:r>
      <w:r>
        <w:rPr>
          <w:rFonts w:ascii="仿宋_GB2312" w:hAnsi="仿宋_GB2312" w:cs="仿宋_GB2312" w:hint="eastAsia"/>
          <w:snapToGrid w:val="0"/>
          <w:kern w:val="0"/>
          <w:szCs w:val="32"/>
        </w:rPr>
        <w:t>灾害易发区域自动站建设，实现村村有观测。</w:t>
      </w:r>
    </w:p>
    <w:p w:rsidR="00FF75B5" w:rsidRDefault="00F96039">
      <w:pPr>
        <w:ind w:firstLineChars="200" w:firstLine="643"/>
        <w:rPr>
          <w:rFonts w:ascii="仿宋_GB2312" w:hAnsi="仿宋_GB2312" w:cs="仿宋_GB2312"/>
          <w:b/>
          <w:bCs/>
          <w:snapToGrid w:val="0"/>
          <w:kern w:val="0"/>
          <w:szCs w:val="32"/>
        </w:rPr>
      </w:pPr>
      <w:bookmarkStart w:id="67" w:name="_Toc52716374"/>
      <w:r>
        <w:rPr>
          <w:rFonts w:ascii="仿宋_GB2312" w:hAnsi="仿宋_GB2312" w:cs="仿宋_GB2312" w:hint="eastAsia"/>
          <w:b/>
          <w:bCs/>
          <w:snapToGrid w:val="0"/>
          <w:kern w:val="0"/>
          <w:szCs w:val="32"/>
        </w:rPr>
        <w:t>2.</w:t>
      </w:r>
      <w:bookmarkEnd w:id="67"/>
      <w:r>
        <w:rPr>
          <w:rFonts w:ascii="仿宋_GB2312" w:hAnsi="仿宋_GB2312" w:cs="仿宋_GB2312" w:hint="eastAsia"/>
          <w:b/>
          <w:bCs/>
          <w:snapToGrid w:val="0"/>
          <w:kern w:val="0"/>
          <w:szCs w:val="32"/>
        </w:rPr>
        <w:t>强化水上气象保障能力</w:t>
      </w:r>
    </w:p>
    <w:p w:rsidR="00FF75B5" w:rsidRDefault="00F96039">
      <w:pPr>
        <w:widowControl/>
        <w:ind w:firstLineChars="200" w:firstLine="640"/>
        <w:rPr>
          <w:rFonts w:ascii="仿宋_GB2312" w:hAnsi="仿宋" w:cs="仿宋"/>
          <w:b/>
          <w:bCs/>
          <w:snapToGrid w:val="0"/>
          <w:kern w:val="0"/>
          <w:szCs w:val="32"/>
        </w:rPr>
      </w:pPr>
      <w:r>
        <w:rPr>
          <w:rFonts w:ascii="仿宋_GB2312" w:hAnsi="仿宋_GB2312" w:cs="仿宋_GB2312" w:hint="eastAsia"/>
          <w:kern w:val="0"/>
        </w:rPr>
        <w:lastRenderedPageBreak/>
        <w:t>加快推进</w:t>
      </w:r>
      <w:r>
        <w:rPr>
          <w:rFonts w:ascii="仿宋_GB2312" w:hAnsi="仿宋_GB2312" w:cs="仿宋_GB2312" w:hint="eastAsia"/>
          <w:kern w:val="0"/>
          <w:lang w:val="zh-CN"/>
        </w:rPr>
        <w:t>“平安海洋”气象保障工程，</w:t>
      </w:r>
      <w:r>
        <w:rPr>
          <w:rFonts w:ascii="仿宋_GB2312" w:hAnsi="仿宋_GB2312" w:cs="仿宋_GB2312" w:hint="eastAsia"/>
          <w:kern w:val="0"/>
        </w:rPr>
        <w:t>充分发挥X</w:t>
      </w:r>
      <w:proofErr w:type="gramStart"/>
      <w:r>
        <w:rPr>
          <w:rFonts w:ascii="仿宋_GB2312" w:hAnsi="仿宋_GB2312" w:cs="仿宋_GB2312" w:hint="eastAsia"/>
          <w:kern w:val="0"/>
        </w:rPr>
        <w:t>波段双</w:t>
      </w:r>
      <w:proofErr w:type="gramEnd"/>
      <w:r>
        <w:rPr>
          <w:rFonts w:ascii="仿宋_GB2312" w:hAnsi="仿宋_GB2312" w:cs="仿宋_GB2312" w:hint="eastAsia"/>
          <w:kern w:val="0"/>
        </w:rPr>
        <w:t>偏振相控阵天气雷达对水上服务的支撑作用；新增建设一批码头、水闸、航标等航道自动气象站，提升潭江流域气象灾害、突发强对流等综合监测能力。</w:t>
      </w:r>
    </w:p>
    <w:p w:rsidR="00FF75B5" w:rsidRDefault="00F96039">
      <w:pPr>
        <w:ind w:firstLineChars="200" w:firstLine="643"/>
        <w:rPr>
          <w:rFonts w:ascii="仿宋_GB2312" w:hAnsi="仿宋_GB2312" w:cs="仿宋_GB2312"/>
          <w:b/>
          <w:bCs/>
          <w:snapToGrid w:val="0"/>
          <w:kern w:val="0"/>
          <w:szCs w:val="32"/>
        </w:rPr>
      </w:pPr>
      <w:bookmarkStart w:id="68" w:name="_Toc52716376"/>
      <w:r>
        <w:rPr>
          <w:rFonts w:ascii="仿宋_GB2312" w:hAnsi="仿宋_GB2312" w:cs="仿宋_GB2312" w:hint="eastAsia"/>
          <w:b/>
          <w:bCs/>
          <w:snapToGrid w:val="0"/>
          <w:kern w:val="0"/>
          <w:szCs w:val="32"/>
        </w:rPr>
        <w:t>3.共建行业气象观测</w:t>
      </w:r>
      <w:bookmarkEnd w:id="68"/>
    </w:p>
    <w:p w:rsidR="00FF75B5" w:rsidRDefault="00F96039">
      <w:pPr>
        <w:widowControl/>
        <w:ind w:firstLineChars="200" w:firstLine="640"/>
        <w:jc w:val="left"/>
        <w:rPr>
          <w:rFonts w:ascii="仿宋_GB2312" w:hAnsi="仿宋_GB2312" w:cs="仿宋_GB2312"/>
          <w:szCs w:val="32"/>
        </w:rPr>
      </w:pPr>
      <w:r>
        <w:rPr>
          <w:rFonts w:ascii="仿宋_GB2312" w:hAnsi="仿宋_GB2312" w:cs="仿宋_GB2312" w:hint="eastAsia"/>
          <w:szCs w:val="32"/>
        </w:rPr>
        <w:t>围绕开平产业发展，加强部门合作，共建共享农业、交通、旅游、</w:t>
      </w:r>
      <w:r>
        <w:rPr>
          <w:rFonts w:ascii="仿宋_GB2312" w:hAnsi="仿宋_GB2312" w:cs="仿宋_GB2312" w:hint="eastAsia"/>
          <w:snapToGrid w:val="0"/>
          <w:kern w:val="0"/>
          <w:szCs w:val="32"/>
        </w:rPr>
        <w:t>生态环境</w:t>
      </w:r>
      <w:r>
        <w:rPr>
          <w:rFonts w:ascii="仿宋_GB2312" w:hAnsi="仿宋_GB2312" w:cs="仿宋_GB2312" w:hint="eastAsia"/>
          <w:szCs w:val="32"/>
        </w:rPr>
        <w:t>等跨行业气象观测网，监测数据和产品主动融入“数字政府”，满足各行业个性化的气象保障服务需要。</w:t>
      </w:r>
    </w:p>
    <w:p w:rsidR="00FF75B5" w:rsidRDefault="00F96039">
      <w:pPr>
        <w:ind w:firstLineChars="200" w:firstLine="643"/>
        <w:rPr>
          <w:rFonts w:ascii="仿宋_GB2312" w:hAnsi="仿宋_GB2312" w:cs="仿宋_GB2312"/>
          <w:b/>
          <w:bCs/>
          <w:snapToGrid w:val="0"/>
          <w:kern w:val="0"/>
          <w:szCs w:val="32"/>
        </w:rPr>
      </w:pPr>
      <w:bookmarkStart w:id="69" w:name="_Toc52716377"/>
      <w:r>
        <w:rPr>
          <w:rFonts w:ascii="仿宋_GB2312" w:hAnsi="仿宋_GB2312" w:cs="仿宋_GB2312" w:hint="eastAsia"/>
          <w:b/>
          <w:bCs/>
          <w:snapToGrid w:val="0"/>
          <w:kern w:val="0"/>
          <w:szCs w:val="32"/>
        </w:rPr>
        <w:t>4.加快推进气象信息化建设</w:t>
      </w:r>
      <w:bookmarkEnd w:id="69"/>
    </w:p>
    <w:p w:rsidR="00FF75B5" w:rsidRDefault="00F96039">
      <w:pPr>
        <w:ind w:firstLineChars="200" w:firstLine="640"/>
        <w:rPr>
          <w:rFonts w:ascii="仿宋_GB2312" w:hAnsi="仿宋_GB2312" w:cs="仿宋_GB2312"/>
          <w:szCs w:val="32"/>
        </w:rPr>
      </w:pPr>
      <w:r>
        <w:rPr>
          <w:rFonts w:ascii="仿宋_GB2312" w:hAnsi="仿宋_GB2312" w:cs="仿宋_GB2312" w:hint="eastAsia"/>
          <w:szCs w:val="32"/>
        </w:rPr>
        <w:t>按需优化升级气象通信网络，县级市—地级市主用网络带宽升级到100M，备用网络带宽升级到50M，构建互为热备、安全防护有力的气象信息化平台，为构建“云+端”气象业务新模式提供有力支撑。</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70" w:name="_Toc135119534"/>
      <w:r>
        <w:rPr>
          <w:rFonts w:ascii="楷体_GB2312" w:eastAsia="楷体_GB2312" w:hAnsi="楷体_GB2312" w:cs="楷体_GB2312" w:hint="eastAsia"/>
          <w:b/>
          <w:bCs/>
          <w:snapToGrid w:val="0"/>
          <w:kern w:val="0"/>
          <w:szCs w:val="32"/>
        </w:rPr>
        <w:t>（二）</w:t>
      </w:r>
      <w:r>
        <w:rPr>
          <w:rFonts w:ascii="楷体_GB2312" w:eastAsia="楷体_GB2312" w:hAnsi="仿宋_GB2312" w:cs="仿宋_GB2312" w:hint="eastAsia"/>
          <w:b/>
          <w:bCs/>
          <w:snapToGrid w:val="0"/>
          <w:kern w:val="0"/>
          <w:szCs w:val="32"/>
        </w:rPr>
        <w:t>紧抓预报精准，发展智能网格预报预警</w:t>
      </w:r>
      <w:bookmarkStart w:id="71" w:name="_Toc52716379"/>
      <w:bookmarkStart w:id="72" w:name="_Toc59725389"/>
      <w:bookmarkEnd w:id="70"/>
    </w:p>
    <w:p w:rsidR="00FF75B5" w:rsidRDefault="00F96039">
      <w:pPr>
        <w:ind w:firstLineChars="200" w:firstLine="643"/>
        <w:rPr>
          <w:rFonts w:ascii="仿宋_GB2312" w:hAnsi="仿宋_GB2312" w:cs="仿宋_GB2312"/>
          <w:b/>
          <w:bCs/>
          <w:snapToGrid w:val="0"/>
          <w:kern w:val="0"/>
          <w:szCs w:val="32"/>
        </w:rPr>
      </w:pPr>
      <w:bookmarkStart w:id="73" w:name="_Toc9893"/>
      <w:bookmarkStart w:id="74" w:name="_Toc10812"/>
      <w:bookmarkStart w:id="75" w:name="_Toc32037"/>
      <w:bookmarkStart w:id="76" w:name="_Toc19100"/>
      <w:bookmarkStart w:id="77" w:name="_Toc8272"/>
      <w:bookmarkStart w:id="78" w:name="_Toc10359"/>
      <w:bookmarkStart w:id="79" w:name="_Toc25919"/>
      <w:bookmarkStart w:id="80" w:name="_Toc24648"/>
      <w:bookmarkStart w:id="81" w:name="_Toc59799012"/>
      <w:bookmarkStart w:id="82" w:name="_Toc9048"/>
      <w:bookmarkStart w:id="83" w:name="_Toc27450"/>
      <w:bookmarkStart w:id="84" w:name="_Toc16198"/>
      <w:bookmarkStart w:id="85" w:name="_Toc17167"/>
      <w:bookmarkStart w:id="86" w:name="_Toc1567"/>
      <w:bookmarkStart w:id="87" w:name="_Toc29554"/>
      <w:bookmarkStart w:id="88" w:name="_Toc57717021"/>
      <w:r>
        <w:rPr>
          <w:rFonts w:ascii="仿宋_GB2312" w:hAnsi="仿宋_GB2312" w:cs="仿宋_GB2312" w:hint="eastAsia"/>
          <w:b/>
          <w:bCs/>
          <w:snapToGrid w:val="0"/>
          <w:kern w:val="0"/>
          <w:szCs w:val="32"/>
        </w:rPr>
        <w:t>5.开展数值模式预报产品解释应用</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FF75B5" w:rsidRDefault="00F96039">
      <w:pPr>
        <w:ind w:firstLineChars="200" w:firstLine="640"/>
        <w:rPr>
          <w:rFonts w:ascii="仿宋_GB2312" w:hAnsi="仿宋_GB2312" w:cs="仿宋_GB2312"/>
          <w:szCs w:val="32"/>
          <w:lang w:val="en-GB"/>
        </w:rPr>
      </w:pPr>
      <w:r>
        <w:rPr>
          <w:rFonts w:ascii="仿宋_GB2312" w:hAnsi="仿宋_GB2312" w:cs="仿宋_GB2312" w:hint="eastAsia"/>
          <w:szCs w:val="32"/>
          <w:lang w:val="en-GB"/>
        </w:rPr>
        <w:t>基于国内自主研发的GRAPES等多个数值预报模式，利用统计、动力、人工智能等方法，综合开平天气气候统计规律、地形特征和预报经验，对数值预报的结果进行分析、订正，解释应用数值预报产品中大量精细有效的信息，提高精细预报的水平和能力。</w:t>
      </w:r>
    </w:p>
    <w:p w:rsidR="00FF75B5" w:rsidRDefault="00F96039">
      <w:pPr>
        <w:ind w:firstLineChars="200" w:firstLine="643"/>
        <w:rPr>
          <w:rFonts w:ascii="仿宋_GB2312" w:hAnsi="仿宋_GB2312" w:cs="仿宋_GB2312"/>
          <w:b/>
          <w:bCs/>
          <w:snapToGrid w:val="0"/>
          <w:kern w:val="0"/>
          <w:szCs w:val="32"/>
        </w:rPr>
      </w:pPr>
      <w:r>
        <w:rPr>
          <w:rFonts w:ascii="仿宋_GB2312" w:hAnsi="仿宋_GB2312" w:cs="仿宋_GB2312" w:hint="eastAsia"/>
          <w:b/>
          <w:bCs/>
          <w:snapToGrid w:val="0"/>
          <w:kern w:val="0"/>
          <w:szCs w:val="32"/>
        </w:rPr>
        <w:t>6.建立智能网格预报业务</w:t>
      </w:r>
    </w:p>
    <w:p w:rsidR="00FF75B5" w:rsidRDefault="00F96039">
      <w:pPr>
        <w:ind w:firstLineChars="200" w:firstLine="640"/>
        <w:rPr>
          <w:rFonts w:ascii="仿宋_GB2312"/>
          <w:szCs w:val="32"/>
        </w:rPr>
      </w:pPr>
      <w:r>
        <w:rPr>
          <w:rFonts w:ascii="仿宋_GB2312" w:hAnsi="仿宋_GB2312" w:cs="仿宋_GB2312" w:hint="eastAsia"/>
          <w:szCs w:val="32"/>
          <w:lang w:val="en-GB"/>
        </w:rPr>
        <w:t>依托上级气象部门智能网格预报平台，建立智能网格预报业务，实现</w:t>
      </w:r>
      <w:proofErr w:type="gramStart"/>
      <w:r>
        <w:rPr>
          <w:rFonts w:ascii="仿宋_GB2312" w:hAnsi="仿宋_GB2312" w:cs="仿宋_GB2312" w:hint="eastAsia"/>
          <w:szCs w:val="32"/>
          <w:lang w:val="en-GB"/>
        </w:rPr>
        <w:t>公里级</w:t>
      </w:r>
      <w:proofErr w:type="gramEnd"/>
      <w:r>
        <w:rPr>
          <w:rFonts w:ascii="仿宋_GB2312" w:hAnsi="仿宋_GB2312" w:cs="仿宋_GB2312" w:hint="eastAsia"/>
          <w:szCs w:val="32"/>
          <w:lang w:val="en-GB"/>
        </w:rPr>
        <w:t>分辨率的实时监测、短临预报和中短期</w:t>
      </w:r>
      <w:r>
        <w:rPr>
          <w:rFonts w:ascii="仿宋_GB2312" w:hAnsi="仿宋_GB2312" w:cs="仿宋_GB2312" w:hint="eastAsia"/>
          <w:szCs w:val="32"/>
          <w:lang w:val="en-GB"/>
        </w:rPr>
        <w:lastRenderedPageBreak/>
        <w:t>预报，重点提升本地小范围短时强降水1-2小时预报预警能力。开展智能网格预报产品的检验和评估，</w:t>
      </w:r>
      <w:r>
        <w:rPr>
          <w:rFonts w:ascii="仿宋_GB2312" w:hint="eastAsia"/>
          <w:szCs w:val="32"/>
        </w:rPr>
        <w:t>强化检验结果在预报预测技术改进、产品实时订正等方面的应用。</w:t>
      </w:r>
    </w:p>
    <w:p w:rsidR="00FF75B5" w:rsidRDefault="00F96039">
      <w:pPr>
        <w:ind w:firstLineChars="200" w:firstLine="643"/>
        <w:rPr>
          <w:rFonts w:ascii="仿宋_GB2312" w:hAnsi="仿宋_GB2312" w:cs="仿宋_GB2312"/>
          <w:b/>
          <w:bCs/>
          <w:snapToGrid w:val="0"/>
          <w:kern w:val="0"/>
          <w:szCs w:val="32"/>
        </w:rPr>
      </w:pPr>
      <w:r>
        <w:rPr>
          <w:rFonts w:ascii="仿宋_GB2312" w:hAnsi="仿宋_GB2312" w:cs="仿宋_GB2312" w:hint="eastAsia"/>
          <w:b/>
          <w:bCs/>
          <w:snapToGrid w:val="0"/>
          <w:kern w:val="0"/>
          <w:szCs w:val="32"/>
        </w:rPr>
        <w:t>7.发展行业影响预报和风险预警</w:t>
      </w:r>
    </w:p>
    <w:p w:rsidR="00FF75B5" w:rsidRDefault="00F96039">
      <w:pPr>
        <w:ind w:firstLineChars="200" w:firstLine="640"/>
        <w:rPr>
          <w:rFonts w:ascii="仿宋_GB2312" w:hAnsi="仿宋_GB2312" w:cs="仿宋_GB2312"/>
          <w:szCs w:val="32"/>
          <w:lang w:val="en-GB"/>
        </w:rPr>
      </w:pPr>
      <w:r>
        <w:rPr>
          <w:rFonts w:ascii="仿宋_GB2312" w:hAnsi="仿宋_GB2312" w:cs="仿宋_GB2312" w:hint="eastAsia"/>
          <w:szCs w:val="32"/>
          <w:lang w:val="en-GB"/>
        </w:rPr>
        <w:t>推进智能网格预报产品与农业、交通、旅游、生态环境、海洋、水利、建筑、能源等高影响行业的融合，构建行业气象灾害致灾风险阈值体系，着力发展重点行业影响风险算法模型，开发行业+气象的智能网格预报产品。重点发展在建工地安全施工、全域旅游、道路拥堵、大气污染、水上交通、重要港口、关键农时气象影响预报和风险预警。</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89" w:name="_Toc135119535"/>
      <w:bookmarkEnd w:id="71"/>
      <w:bookmarkEnd w:id="72"/>
      <w:bookmarkEnd w:id="88"/>
      <w:r>
        <w:rPr>
          <w:rFonts w:ascii="楷体_GB2312" w:eastAsia="楷体_GB2312" w:hAnsi="楷体_GB2312" w:cs="楷体_GB2312" w:hint="eastAsia"/>
          <w:b/>
          <w:bCs/>
          <w:snapToGrid w:val="0"/>
          <w:kern w:val="0"/>
          <w:szCs w:val="32"/>
        </w:rPr>
        <w:t>（三）紧盯服务精细，强化经济民生气象保障</w:t>
      </w:r>
      <w:bookmarkStart w:id="90" w:name="_Toc59725393"/>
      <w:bookmarkEnd w:id="89"/>
    </w:p>
    <w:p w:rsidR="00FF75B5" w:rsidRDefault="00F96039">
      <w:pPr>
        <w:keepNext/>
        <w:keepLines/>
        <w:ind w:firstLineChars="200" w:firstLine="643"/>
        <w:outlineLvl w:val="2"/>
        <w:rPr>
          <w:rFonts w:ascii="仿宋_GB2312" w:hAnsi="仿宋_GB2312" w:cs="仿宋_GB2312"/>
          <w:b/>
          <w:bCs/>
          <w:snapToGrid w:val="0"/>
          <w:kern w:val="0"/>
          <w:szCs w:val="32"/>
        </w:rPr>
      </w:pPr>
      <w:bookmarkStart w:id="91" w:name="_Toc134214749"/>
      <w:bookmarkStart w:id="92" w:name="_Toc135119536"/>
      <w:r>
        <w:rPr>
          <w:rFonts w:ascii="仿宋_GB2312" w:hAnsi="仿宋_GB2312" w:cs="仿宋_GB2312" w:hint="eastAsia"/>
          <w:b/>
          <w:bCs/>
          <w:snapToGrid w:val="0"/>
          <w:kern w:val="0"/>
          <w:szCs w:val="32"/>
        </w:rPr>
        <w:t>8.保护生命安全，</w:t>
      </w:r>
      <w:proofErr w:type="gramStart"/>
      <w:r>
        <w:rPr>
          <w:rFonts w:ascii="仿宋_GB2312" w:hAnsi="仿宋_GB2312" w:cs="仿宋_GB2312" w:hint="eastAsia"/>
          <w:b/>
          <w:bCs/>
          <w:snapToGrid w:val="0"/>
          <w:kern w:val="0"/>
          <w:szCs w:val="32"/>
        </w:rPr>
        <w:t>织密基层</w:t>
      </w:r>
      <w:proofErr w:type="gramEnd"/>
      <w:r>
        <w:rPr>
          <w:rFonts w:ascii="仿宋_GB2312" w:hAnsi="仿宋_GB2312" w:cs="仿宋_GB2312" w:hint="eastAsia"/>
          <w:b/>
          <w:bCs/>
          <w:snapToGrid w:val="0"/>
          <w:kern w:val="0"/>
          <w:szCs w:val="32"/>
        </w:rPr>
        <w:t>防灾减灾安全网</w:t>
      </w:r>
      <w:bookmarkEnd w:id="90"/>
      <w:bookmarkEnd w:id="91"/>
      <w:bookmarkEnd w:id="92"/>
    </w:p>
    <w:p w:rsidR="00FF75B5" w:rsidRDefault="00F96039">
      <w:pPr>
        <w:widowControl/>
        <w:ind w:firstLineChars="200" w:firstLine="640"/>
        <w:rPr>
          <w:rFonts w:ascii="仿宋_GB2312" w:hAnsi="仿宋_GB2312" w:cs="仿宋_GB2312"/>
          <w:snapToGrid w:val="0"/>
          <w:kern w:val="0"/>
        </w:rPr>
      </w:pPr>
      <w:r>
        <w:rPr>
          <w:rFonts w:ascii="仿宋_GB2312" w:hAnsi="仿宋_GB2312" w:cs="仿宋_GB2312" w:hint="eastAsia"/>
          <w:snapToGrid w:val="0"/>
          <w:kern w:val="0"/>
        </w:rPr>
        <w:t>以基层防灾有根基为目标，构建以县级气象灾害防御指挥机构为主体，以乡镇（街道）气象综合服务站为单元，以村（社区）气象示范点为网格的基层气象防灾减灾实体，按“十个有”标准建设镇（街）应急气象综合服务体系，按“六个有”规范完善农村气象服务站。有序推进全市主要气象灾害风险普查和风险区划，编制</w:t>
      </w:r>
      <w:r>
        <w:rPr>
          <w:rFonts w:ascii="仿宋_GB2312" w:hAnsi="仿宋_GB2312" w:cs="仿宋_GB2312" w:hint="eastAsia"/>
          <w:kern w:val="0"/>
          <w:szCs w:val="32"/>
        </w:rPr>
        <w:t>气象灾害精细化风险地图。</w:t>
      </w:r>
      <w:r>
        <w:rPr>
          <w:rFonts w:ascii="仿宋_GB2312" w:hAnsi="仿宋_GB2312" w:cs="仿宋_GB2312" w:hint="eastAsia"/>
          <w:snapToGrid w:val="0"/>
          <w:kern w:val="0"/>
        </w:rPr>
        <w:t>创新“互联网+”气象科普模式，深化气象科普进校园活动。全面落实防雷安全监管责任，加强防雷安全检测和评估能力建设，最大限度减少或者避免雷电灾害事故的发生。</w:t>
      </w:r>
      <w:bookmarkStart w:id="93" w:name="_Toc59725394"/>
    </w:p>
    <w:p w:rsidR="00FF75B5" w:rsidRDefault="00F96039">
      <w:pPr>
        <w:keepNext/>
        <w:keepLines/>
        <w:ind w:firstLineChars="200" w:firstLine="643"/>
        <w:outlineLvl w:val="2"/>
        <w:rPr>
          <w:rFonts w:ascii="仿宋_GB2312" w:hAnsi="仿宋_GB2312" w:cs="仿宋_GB2312"/>
          <w:b/>
          <w:bCs/>
          <w:snapToGrid w:val="0"/>
          <w:kern w:val="0"/>
          <w:szCs w:val="32"/>
        </w:rPr>
      </w:pPr>
      <w:bookmarkStart w:id="94" w:name="_Toc134214750"/>
      <w:bookmarkStart w:id="95" w:name="_Toc135119537"/>
      <w:r>
        <w:rPr>
          <w:rFonts w:ascii="仿宋_GB2312" w:hAnsi="仿宋_GB2312" w:cs="仿宋_GB2312" w:hint="eastAsia"/>
          <w:b/>
          <w:bCs/>
          <w:snapToGrid w:val="0"/>
          <w:kern w:val="0"/>
          <w:szCs w:val="32"/>
        </w:rPr>
        <w:t>9.</w:t>
      </w:r>
      <w:r>
        <w:rPr>
          <w:rFonts w:ascii="仿宋_GB2312" w:hAnsi="仿宋_GB2312" w:cs="仿宋_GB2312" w:hint="eastAsia"/>
          <w:b/>
          <w:bCs/>
          <w:snapToGrid w:val="0"/>
          <w:szCs w:val="32"/>
        </w:rPr>
        <w:t>赋能生产发展，提升行业气象服务融合度</w:t>
      </w:r>
      <w:bookmarkEnd w:id="93"/>
      <w:bookmarkEnd w:id="94"/>
      <w:bookmarkEnd w:id="95"/>
    </w:p>
    <w:p w:rsidR="00FF75B5" w:rsidRDefault="00F96039">
      <w:pPr>
        <w:snapToGrid w:val="0"/>
        <w:ind w:firstLineChars="200" w:firstLine="640"/>
        <w:jc w:val="left"/>
        <w:rPr>
          <w:rFonts w:ascii="仿宋_GB2312" w:hAnsi="仿宋_GB2312" w:cs="仿宋_GB2312"/>
          <w:szCs w:val="32"/>
        </w:rPr>
      </w:pPr>
      <w:r>
        <w:rPr>
          <w:rFonts w:ascii="仿宋_GB2312" w:hAnsi="仿宋_GB2312" w:cs="仿宋_GB2312" w:hint="eastAsia"/>
          <w:snapToGrid w:val="0"/>
          <w:szCs w:val="32"/>
        </w:rPr>
        <w:t>构建基于影响预报的专业化、智慧化、全链条气象服务体系，建立“智能适需型”气象服务新模式。加强潭江流域</w:t>
      </w:r>
      <w:r>
        <w:rPr>
          <w:rFonts w:ascii="仿宋_GB2312" w:hAnsi="仿宋_GB2312" w:cs="仿宋_GB2312" w:hint="eastAsia"/>
          <w:snapToGrid w:val="0"/>
          <w:szCs w:val="32"/>
        </w:rPr>
        <w:lastRenderedPageBreak/>
        <w:t>气象监测，强化水上事故应急救援气象服务。开展丝苗米、茶叶等优势农产品全生长期气象服务，扩展直通式服务在优势农产品新型农业主体中的覆盖面。推动优势农产品气候标志评定，提升农产品气候附加值和品牌影响力。推进优势农产品天气指数保险研究，强化政策性农业保险气象技术支撑。在电力能源、重大基建工程、港口航线、交通运营、商业保险、旅游等领域推进“行业+气象”服务。建设重点行业、企业（工程）气象多场景服务系统，实现面向具体生产、作业场景的智能化精准气象服务，为各行业、企业（工程）安全生产和防灾减损、</w:t>
      </w:r>
      <w:proofErr w:type="gramStart"/>
      <w:r>
        <w:rPr>
          <w:rFonts w:ascii="仿宋_GB2312" w:hAnsi="仿宋_GB2312" w:cs="仿宋_GB2312" w:hint="eastAsia"/>
          <w:snapToGrid w:val="0"/>
          <w:szCs w:val="32"/>
        </w:rPr>
        <w:t>提益增效</w:t>
      </w:r>
      <w:proofErr w:type="gramEnd"/>
      <w:r>
        <w:rPr>
          <w:rFonts w:ascii="仿宋_GB2312" w:hAnsi="仿宋_GB2312" w:cs="仿宋_GB2312" w:hint="eastAsia"/>
          <w:snapToGrid w:val="0"/>
          <w:szCs w:val="32"/>
        </w:rPr>
        <w:t>提供支撑。</w:t>
      </w:r>
    </w:p>
    <w:p w:rsidR="00FF75B5" w:rsidRDefault="00F96039">
      <w:pPr>
        <w:keepNext/>
        <w:keepLines/>
        <w:ind w:firstLineChars="200" w:firstLine="643"/>
        <w:outlineLvl w:val="2"/>
        <w:rPr>
          <w:rFonts w:ascii="仿宋_GB2312" w:hAnsi="仿宋_GB2312" w:cs="仿宋_GB2312"/>
          <w:b/>
          <w:bCs/>
          <w:snapToGrid w:val="0"/>
          <w:kern w:val="0"/>
          <w:szCs w:val="32"/>
        </w:rPr>
      </w:pPr>
      <w:bookmarkStart w:id="96" w:name="_Toc59725395"/>
      <w:bookmarkStart w:id="97" w:name="_Toc134214751"/>
      <w:bookmarkStart w:id="98" w:name="_Toc135119538"/>
      <w:r>
        <w:rPr>
          <w:rFonts w:ascii="仿宋_GB2312" w:hAnsi="仿宋_GB2312" w:cs="仿宋_GB2312" w:hint="eastAsia"/>
          <w:b/>
          <w:bCs/>
          <w:snapToGrid w:val="0"/>
          <w:kern w:val="0"/>
          <w:szCs w:val="32"/>
        </w:rPr>
        <w:t>10.</w:t>
      </w:r>
      <w:r>
        <w:rPr>
          <w:rFonts w:ascii="仿宋_GB2312" w:hAnsi="仿宋_GB2312" w:cs="仿宋_GB2312" w:hint="eastAsia"/>
          <w:b/>
          <w:bCs/>
          <w:snapToGrid w:val="0"/>
          <w:szCs w:val="32"/>
        </w:rPr>
        <w:t>助力生活富裕，提高民生气象服务满意度</w:t>
      </w:r>
      <w:bookmarkEnd w:id="96"/>
      <w:bookmarkEnd w:id="97"/>
      <w:bookmarkEnd w:id="98"/>
    </w:p>
    <w:p w:rsidR="00FF75B5" w:rsidRDefault="00F96039">
      <w:pPr>
        <w:ind w:firstLineChars="200" w:firstLine="640"/>
        <w:rPr>
          <w:rFonts w:ascii="仿宋_GB2312" w:hAnsi="仿宋_GB2312" w:cs="仿宋_GB2312"/>
          <w:snapToGrid w:val="0"/>
          <w:szCs w:val="32"/>
        </w:rPr>
      </w:pPr>
      <w:r>
        <w:rPr>
          <w:rFonts w:ascii="仿宋_GB2312" w:hAnsi="仿宋_GB2312" w:cs="仿宋_GB2312" w:hint="eastAsia"/>
          <w:snapToGrid w:val="0"/>
          <w:szCs w:val="32"/>
        </w:rPr>
        <w:t>开发基于网格预报的公众气象服务产品体系，发展基于位置、基于需求、移动交互、智能定向信息发布的智慧公众气象服务模式。抓住建设“数字政府”的契机，推动公共气象服务系统与城市运行管理、应急处置系统间的互联互通，构建城市大脑平台中的公共气象服务场景应用，为城市治理提供个性化、精细化、智慧化的公共气象服务。适应移动端的服务趋势，优化微信、</w:t>
      </w:r>
      <w:proofErr w:type="gramStart"/>
      <w:r>
        <w:rPr>
          <w:rFonts w:ascii="仿宋_GB2312" w:hAnsi="仿宋_GB2312" w:cs="仿宋_GB2312" w:hint="eastAsia"/>
          <w:snapToGrid w:val="0"/>
          <w:szCs w:val="32"/>
        </w:rPr>
        <w:t>微博等</w:t>
      </w:r>
      <w:proofErr w:type="gramEnd"/>
      <w:r>
        <w:rPr>
          <w:rFonts w:ascii="仿宋_GB2312" w:hAnsi="仿宋_GB2312" w:cs="仿宋_GB2312" w:hint="eastAsia"/>
          <w:snapToGrid w:val="0"/>
          <w:szCs w:val="32"/>
        </w:rPr>
        <w:t>新媒体的气象服务，继续深化传统媒体及社会渠道高度融合的气象信息发布新体系。预警信息精准直</w:t>
      </w:r>
      <w:proofErr w:type="gramStart"/>
      <w:r>
        <w:rPr>
          <w:rFonts w:ascii="仿宋_GB2312" w:hAnsi="仿宋_GB2312" w:cs="仿宋_GB2312" w:hint="eastAsia"/>
          <w:snapToGrid w:val="0"/>
          <w:szCs w:val="32"/>
        </w:rPr>
        <w:t>达服务</w:t>
      </w:r>
      <w:proofErr w:type="gramEnd"/>
      <w:r>
        <w:rPr>
          <w:rFonts w:ascii="仿宋_GB2312" w:hAnsi="仿宋_GB2312" w:cs="仿宋_GB2312" w:hint="eastAsia"/>
          <w:snapToGrid w:val="0"/>
          <w:szCs w:val="32"/>
        </w:rPr>
        <w:t>对象时间小于10分钟，公众气象服务满意度达到88%。</w:t>
      </w:r>
    </w:p>
    <w:p w:rsidR="00FF75B5" w:rsidRDefault="00F96039">
      <w:pPr>
        <w:keepNext/>
        <w:keepLines/>
        <w:ind w:firstLineChars="200" w:firstLine="643"/>
        <w:outlineLvl w:val="2"/>
        <w:rPr>
          <w:rFonts w:ascii="仿宋_GB2312" w:hAnsi="仿宋_GB2312" w:cs="仿宋_GB2312"/>
          <w:b/>
          <w:bCs/>
          <w:snapToGrid w:val="0"/>
          <w:kern w:val="0"/>
          <w:szCs w:val="32"/>
        </w:rPr>
      </w:pPr>
      <w:bookmarkStart w:id="99" w:name="_Toc59725396"/>
      <w:bookmarkStart w:id="100" w:name="_Toc134214752"/>
      <w:bookmarkStart w:id="101" w:name="_Toc135119539"/>
      <w:r>
        <w:rPr>
          <w:rFonts w:ascii="仿宋_GB2312" w:hAnsi="仿宋_GB2312" w:cs="仿宋_GB2312" w:hint="eastAsia"/>
          <w:b/>
          <w:bCs/>
          <w:snapToGrid w:val="0"/>
          <w:kern w:val="0"/>
          <w:szCs w:val="32"/>
        </w:rPr>
        <w:t>11.守护生态良好，提升生态气象服务贡献度</w:t>
      </w:r>
      <w:bookmarkEnd w:id="99"/>
      <w:bookmarkEnd w:id="100"/>
      <w:bookmarkEnd w:id="101"/>
    </w:p>
    <w:p w:rsidR="00FF75B5" w:rsidRDefault="00F96039">
      <w:pPr>
        <w:snapToGrid w:val="0"/>
        <w:ind w:firstLineChars="200" w:firstLine="640"/>
        <w:jc w:val="left"/>
        <w:rPr>
          <w:rFonts w:ascii="仿宋_GB2312" w:hAnsi="仿宋_GB2312" w:cs="仿宋_GB2312"/>
          <w:snapToGrid w:val="0"/>
          <w:kern w:val="0"/>
          <w:szCs w:val="32"/>
        </w:rPr>
      </w:pPr>
      <w:r>
        <w:rPr>
          <w:rFonts w:ascii="仿宋_GB2312" w:hAnsi="仿宋_GB2312" w:cs="仿宋_GB2312" w:hint="eastAsia"/>
          <w:snapToGrid w:val="0"/>
          <w:kern w:val="0"/>
          <w:szCs w:val="32"/>
        </w:rPr>
        <w:t>围绕开平产城融合发展格局，强化生态环境气象监测评估和预警，</w:t>
      </w:r>
      <w:r>
        <w:rPr>
          <w:rFonts w:ascii="仿宋_GB2312" w:hAnsi="仿宋_GB2312" w:cs="仿宋_GB2312" w:hint="eastAsia"/>
          <w:szCs w:val="32"/>
        </w:rPr>
        <w:t>完善生态环境、气象等部门的污染天气联合预警</w:t>
      </w:r>
      <w:r>
        <w:rPr>
          <w:rFonts w:ascii="仿宋_GB2312" w:hAnsi="仿宋_GB2312" w:cs="仿宋_GB2312" w:hint="eastAsia"/>
          <w:szCs w:val="32"/>
        </w:rPr>
        <w:lastRenderedPageBreak/>
        <w:t>机制，建立完善臭氧、空气污染气象条件和空气质量预报方法，</w:t>
      </w:r>
      <w:r>
        <w:rPr>
          <w:rFonts w:ascii="仿宋_GB2312" w:hAnsi="仿宋_GB2312" w:cs="仿宋_GB2312" w:hint="eastAsia"/>
          <w:snapToGrid w:val="0"/>
          <w:kern w:val="0"/>
          <w:szCs w:val="32"/>
        </w:rPr>
        <w:t>研发多样化的环境气象服务产品。开展气候环境和气候容量为主的生态环境气候承载力监测评估，强化太阳能资源开发利用和</w:t>
      </w:r>
      <w:proofErr w:type="gramStart"/>
      <w:r>
        <w:rPr>
          <w:rFonts w:ascii="仿宋_GB2312" w:hAnsi="仿宋_GB2312" w:cs="仿宋_GB2312" w:hint="eastAsia"/>
          <w:snapToGrid w:val="0"/>
          <w:kern w:val="0"/>
          <w:szCs w:val="32"/>
        </w:rPr>
        <w:t>宜居宜业宜</w:t>
      </w:r>
      <w:proofErr w:type="gramEnd"/>
      <w:r>
        <w:rPr>
          <w:rFonts w:ascii="仿宋_GB2312" w:hAnsi="仿宋_GB2312" w:cs="仿宋_GB2312" w:hint="eastAsia"/>
          <w:snapToGrid w:val="0"/>
          <w:kern w:val="0"/>
          <w:szCs w:val="32"/>
        </w:rPr>
        <w:t>游气候优势挖掘，助力</w:t>
      </w:r>
      <w:proofErr w:type="gramStart"/>
      <w:r>
        <w:rPr>
          <w:rFonts w:ascii="仿宋_GB2312" w:hAnsi="仿宋_GB2312" w:cs="仿宋_GB2312" w:hint="eastAsia"/>
          <w:snapToGrid w:val="0"/>
          <w:kern w:val="0"/>
          <w:szCs w:val="32"/>
        </w:rPr>
        <w:t>开平</w:t>
      </w:r>
      <w:r>
        <w:rPr>
          <w:rFonts w:ascii="仿宋_GB2312" w:hAnsi="仿宋_GB2312" w:cs="仿宋_GB2312" w:hint="eastAsia"/>
          <w:szCs w:val="32"/>
        </w:rPr>
        <w:t>碳达峰</w:t>
      </w:r>
      <w:proofErr w:type="gramEnd"/>
      <w:r>
        <w:rPr>
          <w:rFonts w:ascii="仿宋_GB2312" w:hAnsi="仿宋_GB2312" w:cs="仿宋_GB2312" w:hint="eastAsia"/>
          <w:szCs w:val="32"/>
        </w:rPr>
        <w:t>、碳中和目标实现</w:t>
      </w:r>
      <w:r>
        <w:rPr>
          <w:rFonts w:ascii="仿宋_GB2312" w:hAnsi="仿宋_GB2312" w:cs="仿宋_GB2312" w:hint="eastAsia"/>
          <w:snapToGrid w:val="0"/>
          <w:kern w:val="0"/>
          <w:szCs w:val="32"/>
        </w:rPr>
        <w:t>。</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102" w:name="_Toc135119540"/>
      <w:r>
        <w:rPr>
          <w:rFonts w:ascii="楷体_GB2312" w:eastAsia="楷体_GB2312" w:hAnsi="楷体_GB2312" w:cs="楷体_GB2312" w:hint="eastAsia"/>
          <w:b/>
          <w:bCs/>
          <w:snapToGrid w:val="0"/>
          <w:kern w:val="0"/>
          <w:szCs w:val="32"/>
        </w:rPr>
        <w:t>（四）围绕核心技术，深入推进气象科技创新</w:t>
      </w:r>
      <w:bookmarkEnd w:id="102"/>
    </w:p>
    <w:p w:rsidR="00FF75B5" w:rsidRDefault="00F96039">
      <w:pPr>
        <w:keepNext/>
        <w:keepLines/>
        <w:ind w:firstLineChars="200" w:firstLine="643"/>
        <w:outlineLvl w:val="2"/>
        <w:rPr>
          <w:rFonts w:ascii="仿宋_GB2312" w:hAnsi="仿宋_GB2312" w:cs="仿宋_GB2312"/>
          <w:b/>
          <w:bCs/>
          <w:snapToGrid w:val="0"/>
          <w:kern w:val="0"/>
          <w:szCs w:val="32"/>
        </w:rPr>
      </w:pPr>
      <w:bookmarkStart w:id="103" w:name="_Toc59725402"/>
      <w:bookmarkStart w:id="104" w:name="_Toc52716388"/>
      <w:bookmarkStart w:id="105" w:name="_Toc135119541"/>
      <w:r>
        <w:rPr>
          <w:rFonts w:ascii="仿宋_GB2312" w:hAnsi="仿宋_GB2312" w:cs="仿宋_GB2312" w:hint="eastAsia"/>
          <w:b/>
          <w:bCs/>
          <w:snapToGrid w:val="0"/>
          <w:kern w:val="0"/>
          <w:szCs w:val="32"/>
        </w:rPr>
        <w:t>12.联合开展气象核心技术攻坚</w:t>
      </w:r>
      <w:bookmarkEnd w:id="103"/>
      <w:bookmarkEnd w:id="104"/>
      <w:bookmarkEnd w:id="105"/>
    </w:p>
    <w:p w:rsidR="00FF75B5" w:rsidRDefault="00F96039">
      <w:pPr>
        <w:ind w:firstLineChars="200" w:firstLine="640"/>
        <w:rPr>
          <w:rFonts w:ascii="仿宋_GB2312" w:hAnsi="仿宋_GB2312" w:cs="仿宋_GB2312"/>
          <w:snapToGrid w:val="0"/>
          <w:kern w:val="0"/>
          <w:szCs w:val="32"/>
        </w:rPr>
      </w:pPr>
      <w:r>
        <w:rPr>
          <w:rFonts w:ascii="仿宋_GB2312" w:hAnsi="仿宋_GB2312" w:cs="仿宋_GB2312" w:hint="eastAsia"/>
          <w:snapToGrid w:val="0"/>
          <w:kern w:val="0"/>
          <w:szCs w:val="32"/>
        </w:rPr>
        <w:t>围绕制约开平气象发展的重点领域业务科技难题，深入开展与省市气象局、科研院所、高等学校、地方技术部门等的科研合作，在智能协同观测、数值模式预报产品解释应用、</w:t>
      </w:r>
      <w:r>
        <w:rPr>
          <w:rFonts w:ascii="仿宋_GB2312" w:hAnsi="仿宋_GB2312" w:cs="仿宋_GB2312" w:hint="eastAsia"/>
          <w:szCs w:val="32"/>
        </w:rPr>
        <w:t>网格预报产品本地订正、内涝气象风险预警</w:t>
      </w:r>
      <w:r>
        <w:rPr>
          <w:rFonts w:ascii="仿宋_GB2312" w:hAnsi="仿宋_GB2312" w:cs="仿宋_GB2312" w:hint="eastAsia"/>
          <w:snapToGrid w:val="0"/>
          <w:kern w:val="0"/>
          <w:szCs w:val="32"/>
        </w:rPr>
        <w:t>、臭氧监测和预报、5G+气象服务、雷电精细监测和预警、气象信息精准靶向发布等方面，联合开展技术攻坚，着力突破一批气象核心技术。</w:t>
      </w:r>
    </w:p>
    <w:p w:rsidR="00FF75B5" w:rsidRDefault="00F96039">
      <w:pPr>
        <w:keepNext/>
        <w:keepLines/>
        <w:ind w:firstLineChars="200" w:firstLine="643"/>
        <w:outlineLvl w:val="2"/>
        <w:rPr>
          <w:rFonts w:ascii="仿宋_GB2312" w:hAnsi="仿宋_GB2312" w:cs="仿宋_GB2312"/>
          <w:b/>
          <w:bCs/>
          <w:snapToGrid w:val="0"/>
          <w:kern w:val="0"/>
          <w:szCs w:val="32"/>
        </w:rPr>
      </w:pPr>
      <w:bookmarkStart w:id="106" w:name="_Toc59725403"/>
      <w:bookmarkStart w:id="107" w:name="_Toc134214755"/>
      <w:bookmarkStart w:id="108" w:name="_Toc135119542"/>
      <w:r>
        <w:rPr>
          <w:rFonts w:ascii="仿宋_GB2312" w:hAnsi="仿宋_GB2312" w:cs="仿宋_GB2312" w:hint="eastAsia"/>
          <w:b/>
          <w:bCs/>
          <w:snapToGrid w:val="0"/>
          <w:kern w:val="0"/>
          <w:szCs w:val="32"/>
        </w:rPr>
        <w:t>13.</w:t>
      </w:r>
      <w:bookmarkEnd w:id="106"/>
      <w:r>
        <w:rPr>
          <w:rFonts w:ascii="仿宋_GB2312" w:hAnsi="仿宋_GB2312" w:cs="仿宋_GB2312" w:hint="eastAsia"/>
          <w:b/>
          <w:bCs/>
          <w:snapToGrid w:val="0"/>
          <w:kern w:val="0"/>
          <w:szCs w:val="32"/>
        </w:rPr>
        <w:t>增强气象科技创新动能</w:t>
      </w:r>
      <w:bookmarkEnd w:id="107"/>
      <w:bookmarkEnd w:id="108"/>
    </w:p>
    <w:p w:rsidR="00FF75B5" w:rsidRDefault="00F96039">
      <w:pPr>
        <w:snapToGrid w:val="0"/>
        <w:ind w:firstLineChars="200" w:firstLine="640"/>
        <w:rPr>
          <w:rFonts w:ascii="仿宋_GB2312" w:hAnsi="仿宋_GB2312" w:cs="仿宋_GB2312"/>
          <w:snapToGrid w:val="0"/>
          <w:kern w:val="0"/>
          <w:szCs w:val="32"/>
        </w:rPr>
      </w:pPr>
      <w:r>
        <w:rPr>
          <w:rFonts w:ascii="仿宋_GB2312" w:hAnsi="仿宋_GB2312" w:cs="仿宋_GB2312" w:hint="eastAsia"/>
          <w:snapToGrid w:val="0"/>
          <w:kern w:val="0"/>
          <w:szCs w:val="32"/>
        </w:rPr>
        <w:t>积极开展融入服务地方经济社会需求的气象业务和服务研究，推进研究型业务建设。优化科技创新和人才环境，加强知识产权保护，建立健全科技成果认定和人才评价激励机制。充分运用省、市、县级人才政策，持续推进各级人才工程的推荐参评工作，加大青年科技人员引进与培养力度；积极运用学历提升、人员流转、行业竞赛等手段，提高气象业务人员的科技素养，推动形成结构合理、梯次配备、有序衔接的气象人才队伍结构。加强人才服务和情感关怀，开展人才创新成果和科技人才先进事迹宣传，营造尊重人才、鼓</w:t>
      </w:r>
      <w:r>
        <w:rPr>
          <w:rFonts w:ascii="仿宋_GB2312" w:hAnsi="仿宋_GB2312" w:cs="仿宋_GB2312" w:hint="eastAsia"/>
          <w:snapToGrid w:val="0"/>
          <w:kern w:val="0"/>
          <w:szCs w:val="32"/>
        </w:rPr>
        <w:lastRenderedPageBreak/>
        <w:t>励创新的良好氛围和环境。</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109" w:name="_Toc135119543"/>
      <w:r>
        <w:rPr>
          <w:rFonts w:ascii="楷体_GB2312" w:eastAsia="楷体_GB2312" w:hAnsi="楷体_GB2312" w:cs="楷体_GB2312" w:hint="eastAsia"/>
          <w:b/>
          <w:bCs/>
          <w:snapToGrid w:val="0"/>
          <w:kern w:val="0"/>
          <w:szCs w:val="32"/>
        </w:rPr>
        <w:t>（五）优化发展环境，提升现代气象治理能力</w:t>
      </w:r>
      <w:bookmarkEnd w:id="109"/>
    </w:p>
    <w:p w:rsidR="00FF75B5" w:rsidRDefault="00F96039">
      <w:pPr>
        <w:keepNext/>
        <w:keepLines/>
        <w:ind w:firstLineChars="200" w:firstLine="643"/>
        <w:outlineLvl w:val="2"/>
        <w:rPr>
          <w:rFonts w:ascii="仿宋_GB2312" w:hAnsi="仿宋_GB2312" w:cs="仿宋_GB2312"/>
          <w:b/>
          <w:bCs/>
          <w:snapToGrid w:val="0"/>
          <w:kern w:val="0"/>
          <w:szCs w:val="32"/>
        </w:rPr>
      </w:pPr>
      <w:bookmarkStart w:id="110" w:name="_Toc23983"/>
      <w:bookmarkStart w:id="111" w:name="_Toc59725406"/>
      <w:bookmarkStart w:id="112" w:name="_Toc134214757"/>
      <w:bookmarkStart w:id="113" w:name="_Toc53910875"/>
      <w:bookmarkStart w:id="114" w:name="_Toc135119544"/>
      <w:r>
        <w:rPr>
          <w:rFonts w:ascii="仿宋_GB2312" w:hAnsi="仿宋_GB2312" w:cs="仿宋_GB2312" w:hint="eastAsia"/>
          <w:b/>
          <w:bCs/>
          <w:snapToGrid w:val="0"/>
          <w:kern w:val="0"/>
          <w:szCs w:val="32"/>
        </w:rPr>
        <w:t>14.全面提升党建质量</w:t>
      </w:r>
      <w:bookmarkEnd w:id="110"/>
      <w:bookmarkEnd w:id="111"/>
      <w:bookmarkEnd w:id="112"/>
      <w:bookmarkEnd w:id="113"/>
      <w:bookmarkEnd w:id="114"/>
    </w:p>
    <w:p w:rsidR="00FF75B5" w:rsidRDefault="00F96039">
      <w:pPr>
        <w:ind w:firstLineChars="200" w:firstLine="640"/>
        <w:rPr>
          <w:rFonts w:ascii="仿宋_GB2312" w:hAnsi="仿宋_GB2312" w:cs="仿宋_GB2312"/>
          <w:snapToGrid w:val="0"/>
          <w:kern w:val="0"/>
          <w:szCs w:val="32"/>
        </w:rPr>
      </w:pPr>
      <w:r>
        <w:rPr>
          <w:rFonts w:ascii="仿宋_GB2312" w:hAnsi="仿宋_GB2312" w:cs="仿宋_GB2312" w:hint="eastAsia"/>
          <w:snapToGrid w:val="0"/>
          <w:kern w:val="0"/>
          <w:szCs w:val="32"/>
        </w:rPr>
        <w:t>全面贯彻落实新时代党的建设总要求，增强“四个意识”，坚定“四个自信”，做到“两个维护”，为气象事业高质量发展提供坚强的政治保证。把加强党的建设同提高气象治理水平有机统一起来，推进党的建设和气象业务工作深度融合、相互促进。强化党组统筹领导气象事业发展改革重要事项的体制机制，提高把方向、谋大局、定政策、促改革的能力。推进部门党建文化建设，加强意识形态阵地建设和管理，展示“准确、及时、创新、奉献”的气象人精神，为气象高质量发展提供思想保证、精神动力和舆论支持。</w:t>
      </w:r>
    </w:p>
    <w:p w:rsidR="00FF75B5" w:rsidRDefault="00F96039">
      <w:pPr>
        <w:keepNext/>
        <w:keepLines/>
        <w:ind w:firstLineChars="200" w:firstLine="643"/>
        <w:outlineLvl w:val="2"/>
        <w:rPr>
          <w:rFonts w:ascii="仿宋_GB2312" w:hAnsi="仿宋_GB2312" w:cs="仿宋_GB2312"/>
          <w:b/>
          <w:bCs/>
          <w:szCs w:val="32"/>
        </w:rPr>
      </w:pPr>
      <w:bookmarkStart w:id="115" w:name="_Toc134214758"/>
      <w:bookmarkStart w:id="116" w:name="_Toc135119545"/>
      <w:r>
        <w:rPr>
          <w:rFonts w:ascii="仿宋_GB2312" w:hAnsi="仿宋_GB2312" w:cs="仿宋_GB2312" w:hint="eastAsia"/>
          <w:b/>
          <w:bCs/>
          <w:snapToGrid w:val="0"/>
          <w:kern w:val="0"/>
          <w:szCs w:val="32"/>
        </w:rPr>
        <w:t>15.推进业务技术体制改革</w:t>
      </w:r>
      <w:bookmarkEnd w:id="115"/>
      <w:bookmarkEnd w:id="116"/>
    </w:p>
    <w:p w:rsidR="00FF75B5" w:rsidRDefault="00F96039">
      <w:pPr>
        <w:widowControl/>
        <w:ind w:firstLineChars="200" w:firstLine="640"/>
        <w:rPr>
          <w:rFonts w:ascii="仿宋_GB2312" w:hAnsi="仿宋_GB2312" w:cs="仿宋_GB2312"/>
          <w:kern w:val="0"/>
        </w:rPr>
      </w:pPr>
      <w:r>
        <w:rPr>
          <w:rFonts w:ascii="仿宋_GB2312" w:hAnsi="仿宋_GB2312" w:cs="仿宋_GB2312" w:hint="eastAsia"/>
          <w:snapToGrid w:val="0"/>
          <w:kern w:val="0"/>
          <w:szCs w:val="32"/>
        </w:rPr>
        <w:t>推动气象业务体制的统筹集约，开展“云+端”气象技术体制和以大数据为中心的新型气象业务建设，构建以数据为主线，贯通观测、预报、服务全链条的集约化业务流程，提升气象数据的生产、分析、融合和应用能力。优化调整气象业务功能结构，重点强化面向政府需求的气象防灾减灾业务和生态气候业务。持续加强气象服务供给侧结构性改革，以社会化为导向大力培育和发展行业气象服务，提升气象服务供给能力和质量。</w:t>
      </w:r>
      <w:bookmarkStart w:id="117" w:name="_Toc23176"/>
      <w:bookmarkStart w:id="118" w:name="_Toc9338"/>
      <w:bookmarkStart w:id="119" w:name="_Toc16353"/>
      <w:bookmarkStart w:id="120" w:name="_Toc24166"/>
      <w:bookmarkStart w:id="121" w:name="_Toc14624"/>
      <w:bookmarkStart w:id="122" w:name="_Toc3337"/>
      <w:bookmarkStart w:id="123" w:name="_Toc7728"/>
      <w:bookmarkStart w:id="124" w:name="_Toc24330"/>
      <w:bookmarkStart w:id="125" w:name="_Toc4401"/>
      <w:bookmarkStart w:id="126" w:name="_Toc27237"/>
      <w:bookmarkStart w:id="127" w:name="_Toc6597"/>
      <w:bookmarkStart w:id="128" w:name="_Toc16591"/>
      <w:bookmarkStart w:id="129" w:name="_Toc26955"/>
      <w:bookmarkStart w:id="130" w:name="_Toc22241"/>
      <w:bookmarkStart w:id="131" w:name="_Toc59799028"/>
      <w:bookmarkStart w:id="132" w:name="_Toc53910878"/>
      <w:bookmarkStart w:id="133" w:name="_Toc59725409"/>
    </w:p>
    <w:p w:rsidR="00FF75B5" w:rsidRDefault="00F96039">
      <w:pPr>
        <w:keepNext/>
        <w:keepLines/>
        <w:ind w:firstLineChars="200" w:firstLine="643"/>
        <w:outlineLvl w:val="2"/>
        <w:rPr>
          <w:rFonts w:ascii="仿宋_GB2312" w:hAnsi="仿宋_GB2312" w:cs="仿宋_GB2312"/>
          <w:b/>
          <w:bCs/>
          <w:snapToGrid w:val="0"/>
          <w:kern w:val="0"/>
          <w:szCs w:val="32"/>
        </w:rPr>
      </w:pPr>
      <w:bookmarkStart w:id="134" w:name="_Toc134214759"/>
      <w:bookmarkStart w:id="135" w:name="_Toc135119546"/>
      <w:r>
        <w:rPr>
          <w:rFonts w:ascii="仿宋_GB2312" w:hAnsi="仿宋_GB2312" w:cs="仿宋_GB2312" w:hint="eastAsia"/>
          <w:b/>
          <w:bCs/>
          <w:snapToGrid w:val="0"/>
          <w:kern w:val="0"/>
          <w:szCs w:val="32"/>
        </w:rPr>
        <w:t>16.提升社会服务管理水平</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4"/>
      <w:bookmarkEnd w:id="135"/>
    </w:p>
    <w:p w:rsidR="00FF75B5" w:rsidRDefault="00F96039">
      <w:pPr>
        <w:widowControl/>
        <w:ind w:firstLineChars="200" w:firstLine="640"/>
        <w:rPr>
          <w:rFonts w:ascii="仿宋_GB2312" w:hAnsi="仿宋_GB2312" w:cs="仿宋_GB2312"/>
          <w:szCs w:val="32"/>
        </w:rPr>
      </w:pPr>
      <w:r>
        <w:rPr>
          <w:rFonts w:ascii="仿宋_GB2312" w:hAnsi="仿宋_GB2312" w:cs="仿宋_GB2312" w:hint="eastAsia"/>
          <w:szCs w:val="32"/>
        </w:rPr>
        <w:t>全面履行法律法规赋予的气象行政管理职能，强化灾害治理、公共安全、公共服务、生态文明建设、资源开发利用、</w:t>
      </w:r>
      <w:r>
        <w:rPr>
          <w:rFonts w:ascii="仿宋_GB2312" w:hAnsi="仿宋_GB2312" w:cs="仿宋_GB2312" w:hint="eastAsia"/>
          <w:szCs w:val="32"/>
        </w:rPr>
        <w:lastRenderedPageBreak/>
        <w:t>市场监管等职能，推动管理重心向实施制订标准规则和强化监管转移，实现由部门管理向社会管理转变。深化“放管服”，推进政务服务标准化建设，强化气象行业监管责任，充分运用防雷减灾服务诚信管理监管体系，全面提升政务服务水平。</w:t>
      </w:r>
      <w:r>
        <w:rPr>
          <w:rFonts w:ascii="仿宋_GB2312" w:hAnsi="仿宋_GB2312" w:cs="仿宋_GB2312" w:hint="eastAsia"/>
          <w:bCs/>
          <w:szCs w:val="32"/>
        </w:rPr>
        <w:t>加强气象部门在公共气象服务中的基础</w:t>
      </w:r>
      <w:r>
        <w:rPr>
          <w:rFonts w:ascii="仿宋_GB2312" w:hAnsi="仿宋_GB2312" w:cs="仿宋_GB2312" w:hint="eastAsia"/>
          <w:szCs w:val="32"/>
        </w:rPr>
        <w:t>作用，提高公共气象服务科技含量和核心竞争力。创新气象服务事企合作机制，建立气象服务市场监管体系，鼓励和支持气象信息产业发展。</w:t>
      </w:r>
    </w:p>
    <w:p w:rsidR="00FF75B5" w:rsidRDefault="00F96039">
      <w:pPr>
        <w:keepNext/>
        <w:keepLines/>
        <w:ind w:firstLineChars="200" w:firstLine="643"/>
        <w:outlineLvl w:val="2"/>
        <w:rPr>
          <w:rFonts w:ascii="仿宋_GB2312" w:hAnsi="仿宋_GB2312" w:cs="仿宋_GB2312"/>
          <w:b/>
          <w:bCs/>
          <w:snapToGrid w:val="0"/>
          <w:kern w:val="0"/>
          <w:szCs w:val="32"/>
        </w:rPr>
      </w:pPr>
      <w:bookmarkStart w:id="136" w:name="_Toc134214760"/>
      <w:bookmarkStart w:id="137" w:name="_Toc135119547"/>
      <w:r>
        <w:rPr>
          <w:rFonts w:ascii="仿宋_GB2312" w:hAnsi="仿宋_GB2312" w:cs="仿宋_GB2312" w:hint="eastAsia"/>
          <w:b/>
          <w:bCs/>
          <w:snapToGrid w:val="0"/>
          <w:kern w:val="0"/>
          <w:szCs w:val="32"/>
        </w:rPr>
        <w:t>17.加强气象法制建设</w:t>
      </w:r>
      <w:bookmarkEnd w:id="132"/>
      <w:bookmarkEnd w:id="133"/>
      <w:bookmarkEnd w:id="136"/>
      <w:bookmarkEnd w:id="137"/>
    </w:p>
    <w:p w:rsidR="00FF75B5" w:rsidRDefault="00F96039">
      <w:pPr>
        <w:ind w:firstLineChars="200" w:firstLine="640"/>
        <w:rPr>
          <w:rFonts w:ascii="仿宋_GB2312" w:hAnsi="仿宋_GB2312" w:cs="仿宋_GB2312"/>
          <w:szCs w:val="32"/>
        </w:rPr>
      </w:pPr>
      <w:r>
        <w:rPr>
          <w:rFonts w:ascii="仿宋_GB2312" w:hAnsi="仿宋_GB2312" w:cs="仿宋_GB2312" w:hint="eastAsia"/>
          <w:szCs w:val="32"/>
        </w:rPr>
        <w:t>贯彻实施《广东省气象灾害防御条例》《广东省气象灾害防御重点单位气象安全管理办法》《广东省防御雷电灾害管理规定》和</w:t>
      </w:r>
      <w:r>
        <w:rPr>
          <w:rFonts w:ascii="仿宋_GB2312" w:hAnsi="仿宋_GB2312" w:cs="仿宋_GB2312" w:hint="eastAsia"/>
          <w:szCs w:val="32"/>
          <w:lang w:val="zh-CN"/>
        </w:rPr>
        <w:t>《江门市气象灾害防御规定》</w:t>
      </w:r>
      <w:r>
        <w:rPr>
          <w:rFonts w:ascii="仿宋_GB2312" w:hAnsi="仿宋_GB2312" w:cs="仿宋_GB2312" w:hint="eastAsia"/>
          <w:szCs w:val="32"/>
        </w:rPr>
        <w:t>。强化气象标准实施应用，对现行有效的气象标准进行全面梳理，汇总形成“执行标准清单”并保持动态更新。强化气象标准实施的社会监督。完善标准化工作机制，利用大数据和气象标准加强对事业、企业、行业的服务和监管，推动形成标准先行、</w:t>
      </w:r>
      <w:proofErr w:type="gramStart"/>
      <w:r>
        <w:rPr>
          <w:rFonts w:ascii="仿宋_GB2312" w:hAnsi="仿宋_GB2312" w:cs="仿宋_GB2312" w:hint="eastAsia"/>
          <w:szCs w:val="32"/>
        </w:rPr>
        <w:t>依标办事</w:t>
      </w:r>
      <w:proofErr w:type="gramEnd"/>
      <w:r>
        <w:rPr>
          <w:rFonts w:ascii="仿宋_GB2312" w:hAnsi="仿宋_GB2312" w:cs="仿宋_GB2312" w:hint="eastAsia"/>
          <w:szCs w:val="32"/>
        </w:rPr>
        <w:t>的行业氛围。</w:t>
      </w:r>
    </w:p>
    <w:p w:rsidR="00FF75B5" w:rsidRDefault="00F96039">
      <w:pPr>
        <w:ind w:firstLineChars="200" w:firstLine="640"/>
        <w:outlineLvl w:val="0"/>
        <w:rPr>
          <w:rFonts w:ascii="黑体" w:eastAsia="黑体" w:hAnsi="黑体" w:cs="黑体"/>
          <w:snapToGrid w:val="0"/>
          <w:kern w:val="0"/>
          <w:szCs w:val="32"/>
        </w:rPr>
      </w:pPr>
      <w:bookmarkStart w:id="138" w:name="_Toc443990898"/>
      <w:bookmarkStart w:id="139" w:name="_Toc135119548"/>
      <w:bookmarkEnd w:id="58"/>
      <w:bookmarkEnd w:id="59"/>
      <w:bookmarkEnd w:id="60"/>
      <w:bookmarkEnd w:id="61"/>
      <w:bookmarkEnd w:id="62"/>
      <w:bookmarkEnd w:id="63"/>
      <w:r>
        <w:rPr>
          <w:rFonts w:ascii="黑体" w:eastAsia="黑体" w:hAnsi="黑体" w:cs="黑体" w:hint="eastAsia"/>
          <w:snapToGrid w:val="0"/>
          <w:kern w:val="0"/>
          <w:szCs w:val="32"/>
        </w:rPr>
        <w:t>四、</w:t>
      </w:r>
      <w:bookmarkEnd w:id="138"/>
      <w:r>
        <w:rPr>
          <w:rFonts w:ascii="黑体" w:eastAsia="黑体" w:hAnsi="黑体" w:cs="黑体" w:hint="eastAsia"/>
          <w:snapToGrid w:val="0"/>
          <w:kern w:val="0"/>
          <w:szCs w:val="32"/>
        </w:rPr>
        <w:t>重点工程</w:t>
      </w:r>
      <w:bookmarkEnd w:id="139"/>
    </w:p>
    <w:p w:rsidR="00FF75B5" w:rsidRDefault="00F96039">
      <w:pPr>
        <w:ind w:firstLineChars="200" w:firstLine="643"/>
        <w:outlineLvl w:val="1"/>
        <w:rPr>
          <w:rFonts w:ascii="楷体_GB2312" w:eastAsia="楷体_GB2312" w:hAnsi="仿宋_GB2312" w:cs="仿宋_GB2312"/>
          <w:b/>
          <w:bCs/>
          <w:szCs w:val="32"/>
        </w:rPr>
      </w:pPr>
      <w:bookmarkStart w:id="140" w:name="_Toc135119549"/>
      <w:r>
        <w:rPr>
          <w:rFonts w:ascii="楷体_GB2312" w:eastAsia="楷体_GB2312" w:hAnsi="仿宋_GB2312" w:cs="仿宋_GB2312" w:hint="eastAsia"/>
          <w:b/>
          <w:bCs/>
          <w:szCs w:val="32"/>
        </w:rPr>
        <w:t>（一）智能气象观测工程</w:t>
      </w:r>
      <w:bookmarkEnd w:id="140"/>
    </w:p>
    <w:p w:rsidR="00FF75B5" w:rsidRDefault="00F96039">
      <w:pPr>
        <w:ind w:firstLineChars="200" w:firstLine="640"/>
        <w:rPr>
          <w:rFonts w:ascii="仿宋_GB2312" w:hAnsi="仿宋_GB2312" w:cs="仿宋_GB2312"/>
          <w:szCs w:val="32"/>
        </w:rPr>
      </w:pPr>
      <w:r>
        <w:rPr>
          <w:rFonts w:ascii="仿宋_GB2312" w:hAnsi="仿宋_GB2312" w:cs="仿宋_GB2312" w:hint="eastAsia"/>
          <w:szCs w:val="32"/>
        </w:rPr>
        <w:t>建设村级自动气象观测站、航道气象监测站、行业气象观测站，夯实精密气象监测基础，实现乡村监测大提升，行业</w:t>
      </w:r>
      <w:proofErr w:type="gramStart"/>
      <w:r>
        <w:rPr>
          <w:rFonts w:ascii="仿宋_GB2312" w:hAnsi="仿宋_GB2312" w:cs="仿宋_GB2312" w:hint="eastAsia"/>
          <w:szCs w:val="32"/>
        </w:rPr>
        <w:t>监测全</w:t>
      </w:r>
      <w:proofErr w:type="gramEnd"/>
      <w:r>
        <w:rPr>
          <w:rFonts w:ascii="仿宋_GB2312" w:hAnsi="仿宋_GB2312" w:cs="仿宋_GB2312" w:hint="eastAsia"/>
          <w:szCs w:val="32"/>
        </w:rPr>
        <w:t>覆盖，潭江航道监测补空白。</w:t>
      </w:r>
      <w:r w:rsidR="00991832">
        <w:rPr>
          <w:rFonts w:ascii="仿宋_GB2312" w:hAnsi="仿宋_GB2312" w:cs="仿宋_GB2312" w:hint="eastAsia"/>
          <w:szCs w:val="32"/>
        </w:rPr>
        <w:t>建设标准化开平国家气象观测站，建设</w:t>
      </w:r>
      <w:r w:rsidR="00991832" w:rsidRPr="00991832">
        <w:rPr>
          <w:rFonts w:ascii="仿宋_GB2312" w:hAnsi="仿宋_GB2312" w:cs="仿宋_GB2312" w:hint="eastAsia"/>
          <w:szCs w:val="32"/>
        </w:rPr>
        <w:t>气象观测站安全与环境综合整治工程</w:t>
      </w:r>
      <w:r w:rsidR="00991832">
        <w:rPr>
          <w:rFonts w:ascii="仿宋_GB2312" w:hAnsi="仿宋_GB2312" w:cs="仿宋_GB2312" w:hint="eastAsia"/>
          <w:szCs w:val="32"/>
        </w:rPr>
        <w:t>，</w:t>
      </w:r>
      <w:r w:rsidR="00870917">
        <w:rPr>
          <w:rFonts w:ascii="仿宋_GB2312" w:hAnsi="仿宋_GB2312" w:cs="仿宋_GB2312" w:hint="eastAsia"/>
          <w:szCs w:val="32"/>
        </w:rPr>
        <w:t>进</w:t>
      </w:r>
      <w:r w:rsidR="00991832" w:rsidRPr="00991832">
        <w:rPr>
          <w:rFonts w:ascii="仿宋_GB2312" w:hAnsi="仿宋_GB2312" w:cs="仿宋_GB2312" w:hint="eastAsia"/>
          <w:szCs w:val="32"/>
        </w:rPr>
        <w:t>一步修复台站受损的基础设施，消除安全隐患，完善站容站貌，确保探测环境与基本业务稳定运行。</w:t>
      </w:r>
    </w:p>
    <w:p w:rsidR="00FF75B5" w:rsidRPr="00991832" w:rsidRDefault="00F96039">
      <w:pPr>
        <w:ind w:firstLineChars="200" w:firstLine="643"/>
        <w:outlineLvl w:val="1"/>
        <w:rPr>
          <w:rFonts w:ascii="楷体_GB2312" w:eastAsia="楷体_GB2312" w:hAnsi="仿宋_GB2312" w:cs="仿宋_GB2312"/>
          <w:b/>
          <w:bCs/>
          <w:szCs w:val="32"/>
        </w:rPr>
      </w:pPr>
      <w:bookmarkStart w:id="141" w:name="_Toc135119550"/>
      <w:r w:rsidRPr="00991832">
        <w:rPr>
          <w:rFonts w:ascii="楷体_GB2312" w:eastAsia="楷体_GB2312" w:hAnsi="仿宋_GB2312" w:cs="仿宋_GB2312" w:hint="eastAsia"/>
          <w:b/>
          <w:bCs/>
          <w:szCs w:val="32"/>
        </w:rPr>
        <w:lastRenderedPageBreak/>
        <w:t>（二）智慧气象</w:t>
      </w:r>
      <w:r w:rsidR="00991832">
        <w:rPr>
          <w:rFonts w:ascii="楷体_GB2312" w:eastAsia="楷体_GB2312" w:hAnsi="仿宋_GB2312" w:cs="仿宋_GB2312" w:hint="eastAsia"/>
          <w:b/>
          <w:bCs/>
          <w:szCs w:val="32"/>
        </w:rPr>
        <w:t>防灾</w:t>
      </w:r>
      <w:r w:rsidRPr="00991832">
        <w:rPr>
          <w:rFonts w:ascii="楷体_GB2312" w:eastAsia="楷体_GB2312" w:hAnsi="仿宋_GB2312" w:cs="仿宋_GB2312" w:hint="eastAsia"/>
          <w:b/>
          <w:bCs/>
          <w:szCs w:val="32"/>
        </w:rPr>
        <w:t>工程</w:t>
      </w:r>
      <w:bookmarkEnd w:id="141"/>
    </w:p>
    <w:p w:rsidR="00FF75B5" w:rsidRDefault="00F96039">
      <w:pPr>
        <w:ind w:firstLineChars="200" w:firstLine="640"/>
        <w:rPr>
          <w:rFonts w:ascii="仿宋_GB2312" w:hAnsi="仿宋_GB2312" w:cs="仿宋_GB2312"/>
          <w:szCs w:val="32"/>
        </w:rPr>
      </w:pPr>
      <w:proofErr w:type="gramStart"/>
      <w:r>
        <w:rPr>
          <w:rFonts w:ascii="仿宋_GB2312" w:hAnsi="仿宋_GB2312" w:cs="仿宋_GB2312" w:hint="eastAsia"/>
          <w:szCs w:val="32"/>
        </w:rPr>
        <w:t>健全镇</w:t>
      </w:r>
      <w:proofErr w:type="gramEnd"/>
      <w:r>
        <w:rPr>
          <w:rFonts w:ascii="仿宋_GB2312" w:hAnsi="仿宋_GB2312" w:cs="仿宋_GB2312" w:hint="eastAsia"/>
          <w:szCs w:val="32"/>
        </w:rPr>
        <w:t>村应急气象综合服务体系，建成全链条、多灾种、多主体气象综合防灾减灾服务体系，主动融入开平市防灾减灾救灾应急指挥平台建设，提升城乡气象灾害全社会抵御防范能力，大幅度降低气象灾害造成的城乡经济损失和人员伤亡，提升人民群众获得感、幸福感、安全感。</w:t>
      </w:r>
    </w:p>
    <w:p w:rsidR="00991832" w:rsidRPr="00991832" w:rsidRDefault="00991832" w:rsidP="00991832">
      <w:pPr>
        <w:ind w:firstLineChars="200" w:firstLine="643"/>
        <w:outlineLvl w:val="1"/>
        <w:rPr>
          <w:rFonts w:ascii="楷体_GB2312" w:eastAsia="楷体_GB2312" w:hAnsi="仿宋_GB2312" w:cs="仿宋_GB2312"/>
          <w:b/>
          <w:bCs/>
          <w:szCs w:val="32"/>
        </w:rPr>
      </w:pPr>
      <w:bookmarkStart w:id="142" w:name="_Toc135119551"/>
      <w:r w:rsidRPr="00991832">
        <w:rPr>
          <w:rFonts w:ascii="楷体_GB2312" w:eastAsia="楷体_GB2312" w:hAnsi="仿宋_GB2312" w:cs="仿宋_GB2312" w:hint="eastAsia"/>
          <w:b/>
          <w:bCs/>
          <w:szCs w:val="32"/>
        </w:rPr>
        <w:t>（三）智慧气象服务工程</w:t>
      </w:r>
      <w:bookmarkEnd w:id="142"/>
    </w:p>
    <w:p w:rsidR="00991832" w:rsidRPr="00991832" w:rsidRDefault="00991832">
      <w:pPr>
        <w:ind w:firstLineChars="200" w:firstLine="640"/>
        <w:rPr>
          <w:rFonts w:ascii="仿宋_GB2312" w:hAnsi="仿宋_GB2312" w:cs="仿宋_GB2312"/>
          <w:szCs w:val="32"/>
        </w:rPr>
      </w:pPr>
      <w:r>
        <w:rPr>
          <w:rFonts w:ascii="仿宋_GB2312" w:hAnsi="仿宋_GB2312" w:cs="仿宋_GB2312" w:hint="eastAsia"/>
          <w:szCs w:val="32"/>
        </w:rPr>
        <w:t>建设</w:t>
      </w:r>
      <w:r w:rsidRPr="00991832">
        <w:rPr>
          <w:rFonts w:ascii="仿宋_GB2312" w:hAnsi="仿宋_GB2312" w:cs="仿宋_GB2312" w:hint="eastAsia"/>
          <w:szCs w:val="32"/>
        </w:rPr>
        <w:t>珠三角（开平）现代农业气象科研试验中心</w:t>
      </w:r>
      <w:r w:rsidR="00E461C2">
        <w:rPr>
          <w:rFonts w:ascii="仿宋_GB2312" w:hAnsi="仿宋_GB2312" w:cs="仿宋_GB2312" w:hint="eastAsia"/>
          <w:szCs w:val="32"/>
        </w:rPr>
        <w:t>，实现农业气象试验、智慧农业气象服务、技术成果转化示范等功能。建设开平现代农业示范区精细化气象服务系统，</w:t>
      </w:r>
      <w:r w:rsidR="00E461C2" w:rsidRPr="00991832">
        <w:rPr>
          <w:rFonts w:ascii="仿宋_GB2312" w:hAnsi="仿宋_GB2312" w:cs="仿宋_GB2312" w:hint="eastAsia"/>
          <w:szCs w:val="32"/>
        </w:rPr>
        <w:t xml:space="preserve"> </w:t>
      </w:r>
      <w:r w:rsidR="00E461C2">
        <w:rPr>
          <w:rFonts w:ascii="仿宋_GB2312" w:hAnsi="仿宋_GB2312" w:cs="仿宋_GB2312" w:hint="eastAsia"/>
          <w:szCs w:val="32"/>
        </w:rPr>
        <w:t>加强农业精准化管理的气象支撑能力建设，为新型农业经营主体提供精细化气象服务。</w:t>
      </w:r>
    </w:p>
    <w:p w:rsidR="001510D2" w:rsidRPr="00991832" w:rsidRDefault="00F96039">
      <w:pPr>
        <w:ind w:firstLineChars="200" w:firstLine="643"/>
        <w:outlineLvl w:val="1"/>
        <w:rPr>
          <w:rFonts w:ascii="楷体_GB2312" w:eastAsia="楷体_GB2312" w:hAnsi="仿宋_GB2312" w:cs="仿宋_GB2312"/>
          <w:b/>
          <w:bCs/>
          <w:szCs w:val="32"/>
        </w:rPr>
      </w:pPr>
      <w:bookmarkStart w:id="143" w:name="_Toc135119552"/>
      <w:r w:rsidRPr="00991832">
        <w:rPr>
          <w:rFonts w:ascii="楷体_GB2312" w:eastAsia="楷体_GB2312" w:hAnsi="仿宋_GB2312" w:cs="仿宋_GB2312" w:hint="eastAsia"/>
          <w:b/>
          <w:bCs/>
          <w:szCs w:val="32"/>
        </w:rPr>
        <w:t>（四）</w:t>
      </w:r>
      <w:r w:rsidR="001510D2" w:rsidRPr="00991832">
        <w:rPr>
          <w:rFonts w:ascii="楷体_GB2312" w:eastAsia="楷体_GB2312" w:hAnsi="仿宋_GB2312" w:cs="仿宋_GB2312" w:hint="eastAsia"/>
          <w:b/>
          <w:bCs/>
          <w:szCs w:val="32"/>
        </w:rPr>
        <w:t>智慧气象科普工程</w:t>
      </w:r>
      <w:bookmarkEnd w:id="143"/>
    </w:p>
    <w:p w:rsidR="00991832" w:rsidRDefault="00F96039" w:rsidP="00991832">
      <w:pPr>
        <w:ind w:firstLineChars="200" w:firstLine="640"/>
        <w:rPr>
          <w:rFonts w:ascii="仿宋_GB2312" w:hAnsi="仿宋_GB2312" w:cs="仿宋_GB2312"/>
          <w:szCs w:val="32"/>
        </w:rPr>
      </w:pPr>
      <w:r w:rsidRPr="00991832">
        <w:rPr>
          <w:rFonts w:ascii="仿宋_GB2312" w:hAnsi="仿宋_GB2312" w:cs="仿宋_GB2312" w:hint="eastAsia"/>
          <w:szCs w:val="32"/>
        </w:rPr>
        <w:t>建</w:t>
      </w:r>
      <w:r w:rsidR="001510D2" w:rsidRPr="00991832">
        <w:rPr>
          <w:rFonts w:ascii="仿宋_GB2312" w:hAnsi="仿宋_GB2312" w:cs="仿宋_GB2312" w:hint="eastAsia"/>
          <w:szCs w:val="32"/>
        </w:rPr>
        <w:t>设</w:t>
      </w:r>
      <w:r w:rsidRPr="00991832">
        <w:rPr>
          <w:rFonts w:ascii="仿宋_GB2312" w:hAnsi="仿宋_GB2312" w:cs="仿宋_GB2312" w:hint="eastAsia"/>
          <w:szCs w:val="32"/>
        </w:rPr>
        <w:t>开平“互联网+”气象科普项目</w:t>
      </w:r>
      <w:r w:rsidR="001510D2" w:rsidRPr="00991832">
        <w:rPr>
          <w:rFonts w:ascii="仿宋_GB2312" w:hAnsi="仿宋_GB2312" w:cs="仿宋_GB2312" w:hint="eastAsia"/>
          <w:szCs w:val="32"/>
        </w:rPr>
        <w:t>，完善开平气象科普</w:t>
      </w:r>
      <w:proofErr w:type="gramStart"/>
      <w:r w:rsidR="001510D2" w:rsidRPr="00991832">
        <w:rPr>
          <w:rFonts w:ascii="仿宋_GB2312" w:hAnsi="仿宋_GB2312" w:cs="仿宋_GB2312" w:hint="eastAsia"/>
          <w:szCs w:val="32"/>
        </w:rPr>
        <w:t>园运行</w:t>
      </w:r>
      <w:proofErr w:type="gramEnd"/>
      <w:r w:rsidR="001510D2" w:rsidRPr="00991832">
        <w:rPr>
          <w:rFonts w:ascii="仿宋_GB2312" w:hAnsi="仿宋_GB2312" w:cs="仿宋_GB2312" w:hint="eastAsia"/>
          <w:szCs w:val="32"/>
        </w:rPr>
        <w:t>机制，</w:t>
      </w:r>
      <w:r w:rsidRPr="00991832">
        <w:rPr>
          <w:rFonts w:ascii="仿宋_GB2312" w:hAnsi="仿宋_GB2312" w:cs="仿宋_GB2312" w:hint="eastAsia"/>
          <w:szCs w:val="32"/>
        </w:rPr>
        <w:t>努力推动</w:t>
      </w:r>
      <w:r w:rsidR="00991832" w:rsidRPr="00991832">
        <w:rPr>
          <w:rFonts w:ascii="仿宋_GB2312" w:hAnsi="仿宋_GB2312" w:cs="仿宋_GB2312" w:hint="eastAsia"/>
          <w:szCs w:val="32"/>
        </w:rPr>
        <w:t>开平</w:t>
      </w:r>
      <w:r w:rsidRPr="00991832">
        <w:rPr>
          <w:rFonts w:ascii="仿宋_GB2312" w:hAnsi="仿宋_GB2312" w:cs="仿宋_GB2312" w:hint="eastAsia"/>
          <w:szCs w:val="32"/>
        </w:rPr>
        <w:t>气象科普工作常态化、社会化、业务化、品牌化发展</w:t>
      </w:r>
      <w:bookmarkStart w:id="144" w:name="_Toc443990899"/>
      <w:r w:rsidR="00991832" w:rsidRPr="00991832">
        <w:rPr>
          <w:rFonts w:ascii="仿宋_GB2312" w:hAnsi="仿宋_GB2312" w:cs="仿宋_GB2312" w:hint="eastAsia"/>
          <w:szCs w:val="32"/>
        </w:rPr>
        <w:t>。在</w:t>
      </w:r>
      <w:r w:rsidRPr="00991832">
        <w:rPr>
          <w:rFonts w:ascii="仿宋_GB2312" w:hAnsi="仿宋_GB2312" w:cs="仿宋_GB2312" w:hint="eastAsia"/>
          <w:szCs w:val="32"/>
        </w:rPr>
        <w:t>建成省级科普教育基地的基础上，进一步建设多样化科普教育体系，提高全民防灾减灾意识能力，打造“科普宣传入民心”精品示范。</w:t>
      </w:r>
    </w:p>
    <w:p w:rsidR="00FF75B5" w:rsidRDefault="00F96039">
      <w:pPr>
        <w:ind w:firstLineChars="200" w:firstLine="640"/>
        <w:outlineLvl w:val="1"/>
        <w:rPr>
          <w:rFonts w:ascii="黑体" w:eastAsia="黑体" w:hAnsi="黑体" w:cs="黑体"/>
          <w:snapToGrid w:val="0"/>
          <w:kern w:val="0"/>
          <w:szCs w:val="32"/>
        </w:rPr>
      </w:pPr>
      <w:bookmarkStart w:id="145" w:name="_Toc135119553"/>
      <w:r>
        <w:rPr>
          <w:rFonts w:ascii="黑体" w:eastAsia="黑体" w:hAnsi="黑体" w:cs="黑体" w:hint="eastAsia"/>
          <w:snapToGrid w:val="0"/>
          <w:kern w:val="0"/>
          <w:szCs w:val="32"/>
        </w:rPr>
        <w:t>五、保障措施</w:t>
      </w:r>
      <w:bookmarkEnd w:id="144"/>
      <w:bookmarkEnd w:id="145"/>
    </w:p>
    <w:p w:rsidR="00FF75B5" w:rsidRDefault="00F96039">
      <w:pPr>
        <w:ind w:firstLineChars="200" w:firstLine="643"/>
        <w:outlineLvl w:val="1"/>
        <w:rPr>
          <w:rFonts w:ascii="楷体_GB2312" w:eastAsia="楷体_GB2312" w:hAnsi="楷体_GB2312" w:cs="楷体_GB2312"/>
          <w:b/>
          <w:bCs/>
          <w:snapToGrid w:val="0"/>
          <w:kern w:val="0"/>
          <w:szCs w:val="32"/>
        </w:rPr>
      </w:pPr>
      <w:bookmarkStart w:id="146" w:name="_Toc47539023"/>
      <w:bookmarkStart w:id="147" w:name="_Toc59725414"/>
      <w:bookmarkStart w:id="148" w:name="_Toc135119554"/>
      <w:r>
        <w:rPr>
          <w:rFonts w:ascii="楷体_GB2312" w:eastAsia="楷体_GB2312" w:hAnsi="楷体_GB2312" w:cs="楷体_GB2312" w:hint="eastAsia"/>
          <w:b/>
          <w:bCs/>
          <w:snapToGrid w:val="0"/>
          <w:kern w:val="0"/>
          <w:szCs w:val="32"/>
        </w:rPr>
        <w:t>（一）</w:t>
      </w:r>
      <w:bookmarkEnd w:id="146"/>
      <w:r>
        <w:rPr>
          <w:rFonts w:ascii="楷体_GB2312" w:eastAsia="楷体_GB2312" w:hAnsi="楷体_GB2312" w:cs="楷体_GB2312" w:hint="eastAsia"/>
          <w:b/>
          <w:bCs/>
          <w:snapToGrid w:val="0"/>
          <w:kern w:val="0"/>
          <w:szCs w:val="32"/>
        </w:rPr>
        <w:t>加强组织领导</w:t>
      </w:r>
      <w:bookmarkEnd w:id="147"/>
      <w:bookmarkEnd w:id="148"/>
    </w:p>
    <w:p w:rsidR="00FF75B5" w:rsidRDefault="00F96039">
      <w:pPr>
        <w:ind w:firstLineChars="200" w:firstLine="640"/>
        <w:jc w:val="left"/>
        <w:rPr>
          <w:rFonts w:ascii="仿宋_GB2312" w:hAnsi="仿宋_GB2312" w:cs="仿宋_GB2312"/>
          <w:szCs w:val="32"/>
        </w:rPr>
      </w:pPr>
      <w:r>
        <w:rPr>
          <w:rFonts w:ascii="仿宋_GB2312" w:hAnsi="仿宋_GB2312" w:cs="仿宋_GB2312" w:hint="eastAsia"/>
          <w:snapToGrid w:val="0"/>
          <w:kern w:val="0"/>
          <w:szCs w:val="32"/>
        </w:rPr>
        <w:t>市气象部门要发挥主体作用，加强与市发展改革等部门的沟通衔接，凝聚共识，协同推进,将气象工作纳入地方国民经济和社会发展规划体系。进一步完善气象部门与地方政府双重领导、以气象部门为主的管理体制，确保规划发展目</w:t>
      </w:r>
      <w:r>
        <w:rPr>
          <w:rFonts w:ascii="仿宋_GB2312" w:hAnsi="仿宋_GB2312" w:cs="仿宋_GB2312" w:hint="eastAsia"/>
          <w:snapToGrid w:val="0"/>
          <w:kern w:val="0"/>
          <w:szCs w:val="32"/>
        </w:rPr>
        <w:lastRenderedPageBreak/>
        <w:t>标和各项重点任务顺利完成。</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149" w:name="_Toc47539024"/>
      <w:bookmarkStart w:id="150" w:name="_Toc59725415"/>
      <w:bookmarkStart w:id="151" w:name="_Toc135119555"/>
      <w:r>
        <w:rPr>
          <w:rFonts w:ascii="楷体_GB2312" w:eastAsia="楷体_GB2312" w:hAnsi="楷体_GB2312" w:cs="楷体_GB2312" w:hint="eastAsia"/>
          <w:b/>
          <w:bCs/>
          <w:snapToGrid w:val="0"/>
          <w:kern w:val="0"/>
          <w:szCs w:val="32"/>
        </w:rPr>
        <w:t>（二）实施多元投入</w:t>
      </w:r>
      <w:bookmarkEnd w:id="149"/>
      <w:bookmarkEnd w:id="150"/>
      <w:bookmarkEnd w:id="151"/>
    </w:p>
    <w:p w:rsidR="00FF75B5" w:rsidRDefault="00F96039">
      <w:pPr>
        <w:ind w:firstLineChars="200" w:firstLine="640"/>
        <w:rPr>
          <w:rFonts w:ascii="仿宋_GB2312" w:hAnsi="仿宋_GB2312" w:cs="仿宋_GB2312"/>
          <w:szCs w:val="32"/>
        </w:rPr>
      </w:pPr>
      <w:bookmarkStart w:id="152" w:name="_Toc460597155"/>
      <w:r>
        <w:rPr>
          <w:rFonts w:ascii="仿宋_GB2312" w:hAnsi="仿宋_GB2312" w:cs="仿宋_GB2312" w:hint="eastAsia"/>
          <w:szCs w:val="32"/>
        </w:rPr>
        <w:t>建立健全与气象发展相适应的资金保障机制，推进气象领域财政事权与支出责任划分改革，将增强气象能力建设经费纳入财政预算。着力构建稳定有力的财政保障体系，构建权责清晰、运行顺畅、充满活力的工作体系。积极改善投资环境，拓宽以政府投入为主、社会投入为辅的多元化投入渠道。</w:t>
      </w:r>
    </w:p>
    <w:p w:rsidR="00FF75B5" w:rsidRDefault="00F96039">
      <w:pPr>
        <w:ind w:firstLineChars="200" w:firstLine="643"/>
        <w:outlineLvl w:val="1"/>
        <w:rPr>
          <w:rFonts w:ascii="楷体_GB2312" w:eastAsia="楷体_GB2312" w:hAnsi="楷体_GB2312" w:cs="楷体_GB2312"/>
          <w:b/>
          <w:bCs/>
          <w:snapToGrid w:val="0"/>
          <w:kern w:val="0"/>
          <w:szCs w:val="32"/>
        </w:rPr>
      </w:pPr>
      <w:bookmarkStart w:id="153" w:name="_Toc59725416"/>
      <w:bookmarkStart w:id="154" w:name="_Toc47539025"/>
      <w:bookmarkStart w:id="155" w:name="_Toc135119556"/>
      <w:bookmarkEnd w:id="152"/>
      <w:r>
        <w:rPr>
          <w:rFonts w:ascii="楷体_GB2312" w:eastAsia="楷体_GB2312" w:hAnsi="楷体_GB2312" w:cs="楷体_GB2312" w:hint="eastAsia"/>
          <w:b/>
          <w:bCs/>
          <w:snapToGrid w:val="0"/>
          <w:kern w:val="0"/>
          <w:szCs w:val="32"/>
        </w:rPr>
        <w:t>（三）完善考评监督</w:t>
      </w:r>
      <w:bookmarkEnd w:id="153"/>
      <w:bookmarkEnd w:id="154"/>
      <w:bookmarkEnd w:id="155"/>
    </w:p>
    <w:p w:rsidR="00FF75B5" w:rsidRDefault="00F96039">
      <w:pPr>
        <w:ind w:firstLineChars="200" w:firstLine="640"/>
        <w:rPr>
          <w:rFonts w:ascii="仿宋_GB2312" w:hAnsi="仿宋_GB2312" w:cs="仿宋_GB2312"/>
          <w:szCs w:val="32"/>
        </w:rPr>
      </w:pPr>
      <w:r>
        <w:rPr>
          <w:rFonts w:ascii="仿宋_GB2312" w:hAnsi="仿宋_GB2312" w:cs="仿宋_GB2312" w:hint="eastAsia"/>
          <w:szCs w:val="32"/>
        </w:rPr>
        <w:t xml:space="preserve"> 建立《规划》工作目标落实责任制，制定《规划》主要指标和重点任务督查方案。加强对《规划》实施情况的跟踪监测，在规划实施中期和末期分别开展中期评估和总结评估。完善《规划》实施监督机制，接受市人民代表大会及其常务委员会的监督检查，加强第三方独立评估，及时向社会公开《规划》评估结果，鼓励公众积极参与《规划》实施的监督。</w:t>
      </w:r>
      <w:bookmarkEnd w:id="0"/>
      <w:bookmarkEnd w:id="1"/>
      <w:bookmarkEnd w:id="2"/>
      <w:bookmarkEnd w:id="3"/>
      <w:bookmarkEnd w:id="4"/>
      <w:bookmarkEnd w:id="5"/>
    </w:p>
    <w:sectPr w:rsidR="00FF7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EF" w:rsidRDefault="00FB03EF">
      <w:pPr>
        <w:spacing w:line="240" w:lineRule="auto"/>
      </w:pPr>
      <w:r>
        <w:separator/>
      </w:r>
    </w:p>
  </w:endnote>
  <w:endnote w:type="continuationSeparator" w:id="0">
    <w:p w:rsidR="00FB03EF" w:rsidRDefault="00FB0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37965"/>
      <w:docPartObj>
        <w:docPartGallery w:val="AutoText"/>
      </w:docPartObj>
    </w:sdtPr>
    <w:sdtEndPr/>
    <w:sdtContent>
      <w:p w:rsidR="00FF75B5" w:rsidRDefault="00F96039">
        <w:pPr>
          <w:pStyle w:val="a6"/>
          <w:jc w:val="center"/>
        </w:pPr>
        <w:r>
          <w:fldChar w:fldCharType="begin"/>
        </w:r>
        <w:r>
          <w:instrText>PAGE   \* MERGEFORMAT</w:instrText>
        </w:r>
        <w:r>
          <w:fldChar w:fldCharType="separate"/>
        </w:r>
        <w:r w:rsidR="00405240" w:rsidRPr="00405240">
          <w:rPr>
            <w:noProof/>
            <w:lang w:val="zh-CN"/>
          </w:rPr>
          <w:t>II</w:t>
        </w:r>
        <w:r>
          <w:fldChar w:fldCharType="end"/>
        </w:r>
      </w:p>
    </w:sdtContent>
  </w:sdt>
  <w:p w:rsidR="00FF75B5" w:rsidRDefault="00FF75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EF" w:rsidRDefault="00FB03EF">
      <w:pPr>
        <w:spacing w:line="240" w:lineRule="auto"/>
      </w:pPr>
      <w:r>
        <w:separator/>
      </w:r>
    </w:p>
  </w:footnote>
  <w:footnote w:type="continuationSeparator" w:id="0">
    <w:p w:rsidR="00FB03EF" w:rsidRDefault="00FB03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TBlOWE2ZjMxMGE1M2U4NzY2YjcxYjY0ZGRkMDQifQ=="/>
  </w:docVars>
  <w:rsids>
    <w:rsidRoot w:val="00D07490"/>
    <w:rsid w:val="000471C6"/>
    <w:rsid w:val="0005666D"/>
    <w:rsid w:val="000779B0"/>
    <w:rsid w:val="000A69E0"/>
    <w:rsid w:val="0013578D"/>
    <w:rsid w:val="001510D2"/>
    <w:rsid w:val="001F6758"/>
    <w:rsid w:val="001F7A7C"/>
    <w:rsid w:val="002A39C5"/>
    <w:rsid w:val="003242E4"/>
    <w:rsid w:val="00352968"/>
    <w:rsid w:val="003C4C32"/>
    <w:rsid w:val="00405240"/>
    <w:rsid w:val="004657C6"/>
    <w:rsid w:val="005F4436"/>
    <w:rsid w:val="00621C63"/>
    <w:rsid w:val="00646E93"/>
    <w:rsid w:val="0073610C"/>
    <w:rsid w:val="00765AB3"/>
    <w:rsid w:val="00780813"/>
    <w:rsid w:val="0078311F"/>
    <w:rsid w:val="007C4D51"/>
    <w:rsid w:val="00853978"/>
    <w:rsid w:val="00870917"/>
    <w:rsid w:val="008C306E"/>
    <w:rsid w:val="00943894"/>
    <w:rsid w:val="0097188E"/>
    <w:rsid w:val="00991832"/>
    <w:rsid w:val="009A4922"/>
    <w:rsid w:val="009A54ED"/>
    <w:rsid w:val="00A27996"/>
    <w:rsid w:val="00A366D0"/>
    <w:rsid w:val="00A6394F"/>
    <w:rsid w:val="00A6653B"/>
    <w:rsid w:val="00A85970"/>
    <w:rsid w:val="00AE4A8F"/>
    <w:rsid w:val="00CE2D5F"/>
    <w:rsid w:val="00CF63E3"/>
    <w:rsid w:val="00D07490"/>
    <w:rsid w:val="00D53DE6"/>
    <w:rsid w:val="00D77000"/>
    <w:rsid w:val="00E30CFA"/>
    <w:rsid w:val="00E461C2"/>
    <w:rsid w:val="00E65960"/>
    <w:rsid w:val="00EF7159"/>
    <w:rsid w:val="00F038B7"/>
    <w:rsid w:val="00F32E96"/>
    <w:rsid w:val="00F54A3D"/>
    <w:rsid w:val="00F81CEE"/>
    <w:rsid w:val="00F96039"/>
    <w:rsid w:val="00FB03EF"/>
    <w:rsid w:val="00FB171E"/>
    <w:rsid w:val="00FF75B5"/>
    <w:rsid w:val="0F19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Hyperlink" w:semiHidden="0" w:qFormat="1"/>
    <w:lsdException w:name="Strong" w:semiHidden="0" w:uiPriority="22" w:unhideWhenUsed="0" w:qFormat="1"/>
    <w:lsdException w:name="Emphasis" w:semiHidden="0" w:uiPriority="20" w:unhideWhenUsed="0" w:qFormat="1"/>
    <w:lsdException w:name="Document Map" w:uiPriority="0" w:qFormat="1"/>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cs="Times New Roman"/>
      <w:kern w:val="2"/>
      <w:sz w:val="3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3">
    <w:name w:val="heading 3"/>
    <w:basedOn w:val="a"/>
    <w:next w:val="a"/>
    <w:link w:val="3Char"/>
    <w:semiHidden/>
    <w:unhideWhenUsed/>
    <w:qFormat/>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Pr>
      <w:rFonts w:ascii="宋体" w:eastAsia="宋体"/>
      <w:sz w:val="18"/>
      <w:szCs w:val="18"/>
    </w:rPr>
  </w:style>
  <w:style w:type="paragraph" w:styleId="30">
    <w:name w:val="toc 3"/>
    <w:basedOn w:val="a"/>
    <w:next w:val="a"/>
    <w:uiPriority w:val="39"/>
    <w:unhideWhenUsed/>
    <w:qFormat/>
    <w:pPr>
      <w:ind w:leftChars="400" w:left="840"/>
    </w:pPr>
  </w:style>
  <w:style w:type="paragraph" w:styleId="a4">
    <w:name w:val="Date"/>
    <w:basedOn w:val="a"/>
    <w:next w:val="a"/>
    <w:link w:val="Char0"/>
    <w:semiHidden/>
    <w:unhideWhenUsed/>
    <w:rPr>
      <w:rFonts w:ascii="仿宋_GB2312"/>
    </w:rPr>
  </w:style>
  <w:style w:type="paragraph" w:styleId="a5">
    <w:name w:val="Balloon Text"/>
    <w:basedOn w:val="a"/>
    <w:link w:val="Char1"/>
    <w:semiHidden/>
    <w:unhideWhenUsed/>
    <w:rPr>
      <w:sz w:val="18"/>
      <w:szCs w:val="18"/>
    </w:rPr>
  </w:style>
  <w:style w:type="paragraph" w:styleId="a6">
    <w:name w:val="footer"/>
    <w:basedOn w:val="a"/>
    <w:link w:val="Char2"/>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character" w:styleId="a8">
    <w:name w:val="Hyperlink"/>
    <w:uiPriority w:val="99"/>
    <w:unhideWhenUsed/>
    <w:qFormat/>
    <w:rPr>
      <w:color w:val="0000FF"/>
      <w:u w:val="single"/>
    </w:rPr>
  </w:style>
  <w:style w:type="character" w:customStyle="1" w:styleId="1Char">
    <w:name w:val="标题 1 Char"/>
    <w:basedOn w:val="a0"/>
    <w:link w:val="1"/>
    <w:rPr>
      <w:rFonts w:ascii="Times New Roman" w:eastAsia="仿宋_GB2312" w:hAnsi="Times New Roman" w:cs="Times New Roman"/>
      <w:b/>
      <w:bCs/>
      <w:kern w:val="44"/>
      <w:sz w:val="44"/>
      <w:szCs w:val="44"/>
    </w:rPr>
  </w:style>
  <w:style w:type="character" w:customStyle="1" w:styleId="3Char">
    <w:name w:val="标题 3 Char"/>
    <w:basedOn w:val="a0"/>
    <w:link w:val="3"/>
    <w:semiHidden/>
    <w:qFormat/>
    <w:rPr>
      <w:rFonts w:ascii="Times New Roman" w:eastAsia="仿宋_GB2312" w:hAnsi="Times New Roman" w:cs="Times New Roman"/>
      <w:b/>
      <w:bCs/>
      <w:sz w:val="32"/>
      <w:szCs w:val="20"/>
    </w:rPr>
  </w:style>
  <w:style w:type="character" w:customStyle="1" w:styleId="Char3">
    <w:name w:val="页眉 Char"/>
    <w:basedOn w:val="a0"/>
    <w:link w:val="a7"/>
    <w:rPr>
      <w:rFonts w:ascii="Times New Roman" w:eastAsia="仿宋_GB2312" w:hAnsi="Times New Roman" w:cs="Times New Roman"/>
      <w:sz w:val="18"/>
      <w:szCs w:val="18"/>
    </w:rPr>
  </w:style>
  <w:style w:type="character" w:customStyle="1" w:styleId="Char2">
    <w:name w:val="页脚 Char"/>
    <w:basedOn w:val="a0"/>
    <w:link w:val="a6"/>
    <w:uiPriority w:val="99"/>
    <w:qFormat/>
    <w:rPr>
      <w:rFonts w:ascii="Times New Roman" w:eastAsia="仿宋_GB2312" w:hAnsi="Times New Roman" w:cs="Times New Roman"/>
      <w:sz w:val="18"/>
      <w:szCs w:val="18"/>
    </w:rPr>
  </w:style>
  <w:style w:type="character" w:customStyle="1" w:styleId="Char0">
    <w:name w:val="日期 Char"/>
    <w:basedOn w:val="a0"/>
    <w:link w:val="a4"/>
    <w:semiHidden/>
    <w:qFormat/>
    <w:rPr>
      <w:rFonts w:ascii="仿宋_GB2312" w:eastAsia="仿宋_GB2312" w:hAnsi="Times New Roman" w:cs="Times New Roman"/>
      <w:sz w:val="32"/>
      <w:szCs w:val="20"/>
    </w:rPr>
  </w:style>
  <w:style w:type="character" w:customStyle="1" w:styleId="Char">
    <w:name w:val="文档结构图 Char"/>
    <w:basedOn w:val="a0"/>
    <w:link w:val="a3"/>
    <w:semiHidden/>
    <w:rPr>
      <w:rFonts w:ascii="宋体" w:eastAsia="宋体" w:hAnsi="Times New Roman" w:cs="Times New Roman"/>
      <w:sz w:val="18"/>
      <w:szCs w:val="18"/>
    </w:rPr>
  </w:style>
  <w:style w:type="character" w:customStyle="1" w:styleId="Char1">
    <w:name w:val="批注框文本 Char"/>
    <w:basedOn w:val="a0"/>
    <w:link w:val="a5"/>
    <w:semiHidden/>
    <w:qFormat/>
    <w:rPr>
      <w:rFonts w:ascii="Times New Roman" w:eastAsia="仿宋_GB2312" w:hAnsi="Times New Roman" w:cs="Times New Roman"/>
      <w:sz w:val="18"/>
      <w:szCs w:val="18"/>
    </w:rPr>
  </w:style>
  <w:style w:type="paragraph" w:customStyle="1" w:styleId="21">
    <w:name w:val="正文文本 21"/>
    <w:basedOn w:val="New"/>
    <w:qFormat/>
    <w:pPr>
      <w:spacing w:after="120" w:line="480" w:lineRule="auto"/>
    </w:pPr>
    <w:rPr>
      <w:rFonts w:ascii="Times New Roman" w:hAnsi="Times New Roman" w:cs="Times New Roman"/>
      <w:kern w:val="0"/>
      <w:sz w:val="20"/>
      <w:szCs w:val="20"/>
    </w:rPr>
  </w:style>
  <w:style w:type="paragraph" w:customStyle="1" w:styleId="New">
    <w:name w:val="正文 New"/>
    <w:qFormat/>
    <w:pPr>
      <w:widowControl w:val="0"/>
      <w:jc w:val="both"/>
    </w:pPr>
    <w:rPr>
      <w:rFonts w:ascii="Calibri" w:eastAsia="宋体" w:hAnsi="Calibri" w:cs="Calibri"/>
      <w:kern w:val="2"/>
      <w:sz w:val="21"/>
      <w:szCs w:val="21"/>
    </w:rPr>
  </w:style>
  <w:style w:type="paragraph" w:customStyle="1" w:styleId="a9">
    <w:name w:val="正文(仿)首缩"/>
    <w:basedOn w:val="New"/>
    <w:qFormat/>
    <w:pPr>
      <w:ind w:firstLineChars="200" w:firstLine="554"/>
    </w:pPr>
    <w:rPr>
      <w:rFonts w:ascii="??_GB2312" w:eastAsia="Times New Roman" w:hAnsi="Times New Roman" w:cs="??_GB231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Hyperlink" w:semiHidden="0" w:qFormat="1"/>
    <w:lsdException w:name="Strong" w:semiHidden="0" w:uiPriority="22" w:unhideWhenUsed="0" w:qFormat="1"/>
    <w:lsdException w:name="Emphasis" w:semiHidden="0" w:uiPriority="20" w:unhideWhenUsed="0" w:qFormat="1"/>
    <w:lsdException w:name="Document Map" w:uiPriority="0" w:qFormat="1"/>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cs="Times New Roman"/>
      <w:kern w:val="2"/>
      <w:sz w:val="3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3">
    <w:name w:val="heading 3"/>
    <w:basedOn w:val="a"/>
    <w:next w:val="a"/>
    <w:link w:val="3Char"/>
    <w:semiHidden/>
    <w:unhideWhenUsed/>
    <w:qFormat/>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Pr>
      <w:rFonts w:ascii="宋体" w:eastAsia="宋体"/>
      <w:sz w:val="18"/>
      <w:szCs w:val="18"/>
    </w:rPr>
  </w:style>
  <w:style w:type="paragraph" w:styleId="30">
    <w:name w:val="toc 3"/>
    <w:basedOn w:val="a"/>
    <w:next w:val="a"/>
    <w:uiPriority w:val="39"/>
    <w:unhideWhenUsed/>
    <w:qFormat/>
    <w:pPr>
      <w:ind w:leftChars="400" w:left="840"/>
    </w:pPr>
  </w:style>
  <w:style w:type="paragraph" w:styleId="a4">
    <w:name w:val="Date"/>
    <w:basedOn w:val="a"/>
    <w:next w:val="a"/>
    <w:link w:val="Char0"/>
    <w:semiHidden/>
    <w:unhideWhenUsed/>
    <w:rPr>
      <w:rFonts w:ascii="仿宋_GB2312"/>
    </w:rPr>
  </w:style>
  <w:style w:type="paragraph" w:styleId="a5">
    <w:name w:val="Balloon Text"/>
    <w:basedOn w:val="a"/>
    <w:link w:val="Char1"/>
    <w:semiHidden/>
    <w:unhideWhenUsed/>
    <w:rPr>
      <w:sz w:val="18"/>
      <w:szCs w:val="18"/>
    </w:rPr>
  </w:style>
  <w:style w:type="paragraph" w:styleId="a6">
    <w:name w:val="footer"/>
    <w:basedOn w:val="a"/>
    <w:link w:val="Char2"/>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character" w:styleId="a8">
    <w:name w:val="Hyperlink"/>
    <w:uiPriority w:val="99"/>
    <w:unhideWhenUsed/>
    <w:qFormat/>
    <w:rPr>
      <w:color w:val="0000FF"/>
      <w:u w:val="single"/>
    </w:rPr>
  </w:style>
  <w:style w:type="character" w:customStyle="1" w:styleId="1Char">
    <w:name w:val="标题 1 Char"/>
    <w:basedOn w:val="a0"/>
    <w:link w:val="1"/>
    <w:rPr>
      <w:rFonts w:ascii="Times New Roman" w:eastAsia="仿宋_GB2312" w:hAnsi="Times New Roman" w:cs="Times New Roman"/>
      <w:b/>
      <w:bCs/>
      <w:kern w:val="44"/>
      <w:sz w:val="44"/>
      <w:szCs w:val="44"/>
    </w:rPr>
  </w:style>
  <w:style w:type="character" w:customStyle="1" w:styleId="3Char">
    <w:name w:val="标题 3 Char"/>
    <w:basedOn w:val="a0"/>
    <w:link w:val="3"/>
    <w:semiHidden/>
    <w:qFormat/>
    <w:rPr>
      <w:rFonts w:ascii="Times New Roman" w:eastAsia="仿宋_GB2312" w:hAnsi="Times New Roman" w:cs="Times New Roman"/>
      <w:b/>
      <w:bCs/>
      <w:sz w:val="32"/>
      <w:szCs w:val="20"/>
    </w:rPr>
  </w:style>
  <w:style w:type="character" w:customStyle="1" w:styleId="Char3">
    <w:name w:val="页眉 Char"/>
    <w:basedOn w:val="a0"/>
    <w:link w:val="a7"/>
    <w:rPr>
      <w:rFonts w:ascii="Times New Roman" w:eastAsia="仿宋_GB2312" w:hAnsi="Times New Roman" w:cs="Times New Roman"/>
      <w:sz w:val="18"/>
      <w:szCs w:val="18"/>
    </w:rPr>
  </w:style>
  <w:style w:type="character" w:customStyle="1" w:styleId="Char2">
    <w:name w:val="页脚 Char"/>
    <w:basedOn w:val="a0"/>
    <w:link w:val="a6"/>
    <w:uiPriority w:val="99"/>
    <w:qFormat/>
    <w:rPr>
      <w:rFonts w:ascii="Times New Roman" w:eastAsia="仿宋_GB2312" w:hAnsi="Times New Roman" w:cs="Times New Roman"/>
      <w:sz w:val="18"/>
      <w:szCs w:val="18"/>
    </w:rPr>
  </w:style>
  <w:style w:type="character" w:customStyle="1" w:styleId="Char0">
    <w:name w:val="日期 Char"/>
    <w:basedOn w:val="a0"/>
    <w:link w:val="a4"/>
    <w:semiHidden/>
    <w:qFormat/>
    <w:rPr>
      <w:rFonts w:ascii="仿宋_GB2312" w:eastAsia="仿宋_GB2312" w:hAnsi="Times New Roman" w:cs="Times New Roman"/>
      <w:sz w:val="32"/>
      <w:szCs w:val="20"/>
    </w:rPr>
  </w:style>
  <w:style w:type="character" w:customStyle="1" w:styleId="Char">
    <w:name w:val="文档结构图 Char"/>
    <w:basedOn w:val="a0"/>
    <w:link w:val="a3"/>
    <w:semiHidden/>
    <w:rPr>
      <w:rFonts w:ascii="宋体" w:eastAsia="宋体" w:hAnsi="Times New Roman" w:cs="Times New Roman"/>
      <w:sz w:val="18"/>
      <w:szCs w:val="18"/>
    </w:rPr>
  </w:style>
  <w:style w:type="character" w:customStyle="1" w:styleId="Char1">
    <w:name w:val="批注框文本 Char"/>
    <w:basedOn w:val="a0"/>
    <w:link w:val="a5"/>
    <w:semiHidden/>
    <w:qFormat/>
    <w:rPr>
      <w:rFonts w:ascii="Times New Roman" w:eastAsia="仿宋_GB2312" w:hAnsi="Times New Roman" w:cs="Times New Roman"/>
      <w:sz w:val="18"/>
      <w:szCs w:val="18"/>
    </w:rPr>
  </w:style>
  <w:style w:type="paragraph" w:customStyle="1" w:styleId="21">
    <w:name w:val="正文文本 21"/>
    <w:basedOn w:val="New"/>
    <w:qFormat/>
    <w:pPr>
      <w:spacing w:after="120" w:line="480" w:lineRule="auto"/>
    </w:pPr>
    <w:rPr>
      <w:rFonts w:ascii="Times New Roman" w:hAnsi="Times New Roman" w:cs="Times New Roman"/>
      <w:kern w:val="0"/>
      <w:sz w:val="20"/>
      <w:szCs w:val="20"/>
    </w:rPr>
  </w:style>
  <w:style w:type="paragraph" w:customStyle="1" w:styleId="New">
    <w:name w:val="正文 New"/>
    <w:qFormat/>
    <w:pPr>
      <w:widowControl w:val="0"/>
      <w:jc w:val="both"/>
    </w:pPr>
    <w:rPr>
      <w:rFonts w:ascii="Calibri" w:eastAsia="宋体" w:hAnsi="Calibri" w:cs="Calibri"/>
      <w:kern w:val="2"/>
      <w:sz w:val="21"/>
      <w:szCs w:val="21"/>
    </w:rPr>
  </w:style>
  <w:style w:type="paragraph" w:customStyle="1" w:styleId="a9">
    <w:name w:val="正文(仿)首缩"/>
    <w:basedOn w:val="New"/>
    <w:qFormat/>
    <w:pPr>
      <w:ind w:firstLineChars="200" w:firstLine="554"/>
    </w:pPr>
    <w:rPr>
      <w:rFonts w:ascii="??_GB2312" w:eastAsia="Times New Roman" w:hAnsi="Times New Roman" w:cs="??_GB23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22</Pages>
  <Words>1878</Words>
  <Characters>10705</Characters>
  <Application>Microsoft Office Word</Application>
  <DocSecurity>0</DocSecurity>
  <Lines>89</Lines>
  <Paragraphs>25</Paragraphs>
  <ScaleCrop>false</ScaleCrop>
  <Company>zwk</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周荣斌</dc:creator>
  <cp:lastModifiedBy>Administrator</cp:lastModifiedBy>
  <cp:revision>34</cp:revision>
  <dcterms:created xsi:type="dcterms:W3CDTF">2023-05-05T12:05:00Z</dcterms:created>
  <dcterms:modified xsi:type="dcterms:W3CDTF">2023-05-16T09:00:00Z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A77D83FF267B4E6F8C7AC78F6B651570_12</vt:lpwstr>
  </property>
</Properties>
</file>