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ED1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ascii="仿宋" w:hAnsi="仿宋" w:eastAsia="仿宋" w:cs="仿宋"/>
          <w:i w:val="0"/>
          <w:iCs w:val="0"/>
          <w:caps w:val="0"/>
          <w:color w:val="auto"/>
          <w:spacing w:val="0"/>
          <w:sz w:val="32"/>
          <w:szCs w:val="32"/>
          <w:shd w:val="clear" w:fill="FFFFFF"/>
        </w:rPr>
      </w:pPr>
    </w:p>
    <w:p w14:paraId="2439F1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r>
        <w:rPr>
          <w:rFonts w:hint="eastAsia" w:ascii="方正小标宋简体" w:hAnsi="方正小标宋简体" w:eastAsia="方正小标宋简体" w:cs="方正小标宋简体"/>
          <w:i w:val="0"/>
          <w:iCs w:val="0"/>
          <w:caps w:val="0"/>
          <w:color w:val="auto"/>
          <w:spacing w:val="0"/>
          <w:sz w:val="44"/>
          <w:szCs w:val="44"/>
          <w:shd w:val="clear" w:fill="FFFFFF"/>
        </w:rPr>
        <w:t>国道G325改线开平段“百千万工程”</w:t>
      </w:r>
      <w:bookmarkStart w:id="0" w:name="OLE_LINK1"/>
      <w:r>
        <w:rPr>
          <w:rFonts w:hint="eastAsia" w:ascii="方正小标宋简体" w:hAnsi="方正小标宋简体" w:eastAsia="方正小标宋简体" w:cs="方正小标宋简体"/>
          <w:i w:val="0"/>
          <w:iCs w:val="0"/>
          <w:caps w:val="0"/>
          <w:color w:val="auto"/>
          <w:spacing w:val="0"/>
          <w:sz w:val="44"/>
          <w:szCs w:val="44"/>
          <w:shd w:val="clear" w:fill="FFFFFF"/>
        </w:rPr>
        <w:t>智慧路灯及道路分布式光伏</w:t>
      </w:r>
      <w:bookmarkEnd w:id="0"/>
      <w:r>
        <w:rPr>
          <w:rFonts w:hint="eastAsia" w:ascii="方正小标宋简体" w:hAnsi="方正小标宋简体" w:eastAsia="方正小标宋简体" w:cs="方正小标宋简体"/>
          <w:i w:val="0"/>
          <w:iCs w:val="0"/>
          <w:caps w:val="0"/>
          <w:color w:val="auto"/>
          <w:spacing w:val="0"/>
          <w:sz w:val="44"/>
          <w:szCs w:val="44"/>
          <w:shd w:val="clear" w:fill="FFFFFF"/>
        </w:rPr>
        <w:t>有偿使用项目</w:t>
      </w:r>
    </w:p>
    <w:p w14:paraId="0A5DE0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rPr>
        <w:t>实施方案</w:t>
      </w:r>
      <w:r>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t>起草说明</w:t>
      </w:r>
    </w:p>
    <w:p w14:paraId="24BE33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auto"/>
          <w:spacing w:val="0"/>
          <w:sz w:val="32"/>
          <w:szCs w:val="32"/>
          <w:shd w:val="clear" w:fill="FFFFFF"/>
          <w:lang w:eastAsia="zh-CN"/>
        </w:rPr>
      </w:pPr>
    </w:p>
    <w:p w14:paraId="121D4B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auto"/>
          <w:spacing w:val="0"/>
          <w:sz w:val="32"/>
          <w:szCs w:val="32"/>
          <w:shd w:val="clear" w:fill="FFFFFF"/>
        </w:rPr>
      </w:pPr>
      <w:r>
        <w:rPr>
          <w:rFonts w:ascii="仿宋" w:hAnsi="仿宋" w:eastAsia="仿宋" w:cs="仿宋"/>
          <w:i w:val="0"/>
          <w:iCs w:val="0"/>
          <w:caps w:val="0"/>
          <w:color w:val="auto"/>
          <w:spacing w:val="0"/>
          <w:sz w:val="32"/>
          <w:szCs w:val="32"/>
          <w:shd w:val="clear" w:fill="FFFFFF"/>
        </w:rPr>
        <w:t>近日</w:t>
      </w:r>
      <w:r>
        <w:rPr>
          <w:rFonts w:ascii="仿宋" w:hAnsi="仿宋" w:eastAsia="仿宋" w:cs="仿宋"/>
          <w:i w:val="0"/>
          <w:iCs w:val="0"/>
          <w:caps w:val="0"/>
          <w:color w:val="auto"/>
          <w:spacing w:val="0"/>
          <w:sz w:val="32"/>
          <w:szCs w:val="32"/>
          <w:highlight w:val="none"/>
          <w:shd w:val="clear" w:fill="FFFFFF"/>
        </w:rPr>
        <w:t>，</w:t>
      </w:r>
      <w:r>
        <w:rPr>
          <w:rFonts w:hint="eastAsia" w:ascii="仿宋" w:hAnsi="仿宋" w:eastAsia="仿宋" w:cs="仿宋"/>
          <w:i w:val="0"/>
          <w:iCs w:val="0"/>
          <w:caps w:val="0"/>
          <w:color w:val="auto"/>
          <w:spacing w:val="0"/>
          <w:sz w:val="32"/>
          <w:szCs w:val="32"/>
          <w:highlight w:val="none"/>
          <w:shd w:val="clear" w:fill="FFFFFF"/>
          <w:lang w:eastAsia="zh-CN"/>
        </w:rPr>
        <w:t>开平市交通运输局</w:t>
      </w:r>
      <w:r>
        <w:rPr>
          <w:rFonts w:ascii="仿宋" w:hAnsi="仿宋" w:eastAsia="仿宋" w:cs="仿宋"/>
          <w:i w:val="0"/>
          <w:iCs w:val="0"/>
          <w:caps w:val="0"/>
          <w:color w:val="auto"/>
          <w:spacing w:val="0"/>
          <w:sz w:val="32"/>
          <w:szCs w:val="32"/>
          <w:highlight w:val="none"/>
          <w:shd w:val="clear" w:fill="FFFFFF"/>
        </w:rPr>
        <w:t>印</w:t>
      </w:r>
      <w:r>
        <w:rPr>
          <w:rFonts w:ascii="仿宋" w:hAnsi="仿宋" w:eastAsia="仿宋" w:cs="仿宋"/>
          <w:i w:val="0"/>
          <w:iCs w:val="0"/>
          <w:caps w:val="0"/>
          <w:color w:val="auto"/>
          <w:spacing w:val="0"/>
          <w:sz w:val="32"/>
          <w:szCs w:val="32"/>
          <w:shd w:val="clear" w:fill="FFFFFF"/>
        </w:rPr>
        <w:t>发《</w:t>
      </w:r>
      <w:r>
        <w:rPr>
          <w:rFonts w:hint="eastAsia" w:ascii="仿宋" w:hAnsi="仿宋" w:eastAsia="仿宋" w:cs="仿宋"/>
          <w:i w:val="0"/>
          <w:iCs w:val="0"/>
          <w:caps w:val="0"/>
          <w:color w:val="auto"/>
          <w:spacing w:val="0"/>
          <w:sz w:val="32"/>
          <w:szCs w:val="32"/>
          <w:shd w:val="clear" w:fill="FFFFFF"/>
        </w:rPr>
        <w:t>国道G325改线开平段“百千万工程” 智慧路灯及道路分布式光伏有偿使用项目</w:t>
      </w:r>
    </w:p>
    <w:p w14:paraId="0F3817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both"/>
        <w:rPr>
          <w:rFonts w:hint="default" w:ascii="Times New Roman" w:hAnsi="Times New Roman" w:cs="Times New Roman"/>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实施方案</w:t>
      </w:r>
      <w:r>
        <w:rPr>
          <w:rFonts w:hint="eastAsia" w:ascii="仿宋" w:hAnsi="仿宋" w:eastAsia="仿宋" w:cs="仿宋"/>
          <w:i w:val="0"/>
          <w:iCs w:val="0"/>
          <w:caps w:val="0"/>
          <w:color w:val="auto"/>
          <w:spacing w:val="0"/>
          <w:sz w:val="32"/>
          <w:szCs w:val="32"/>
          <w:highlight w:val="none"/>
          <w:shd w:val="clear" w:fill="FFFFFF"/>
          <w:lang w:eastAsia="zh-CN"/>
        </w:rPr>
        <w:t>（</w:t>
      </w:r>
      <w:r>
        <w:rPr>
          <w:rFonts w:hint="eastAsia" w:ascii="仿宋" w:hAnsi="仿宋" w:eastAsia="仿宋" w:cs="仿宋"/>
          <w:i w:val="0"/>
          <w:iCs w:val="0"/>
          <w:caps w:val="0"/>
          <w:color w:val="auto"/>
          <w:spacing w:val="0"/>
          <w:sz w:val="32"/>
          <w:szCs w:val="32"/>
          <w:highlight w:val="none"/>
          <w:shd w:val="clear" w:fill="FFFFFF"/>
          <w:lang w:val="en-US" w:eastAsia="zh-CN"/>
        </w:rPr>
        <w:t>征求意见稿</w:t>
      </w:r>
      <w:r>
        <w:rPr>
          <w:rFonts w:hint="eastAsia" w:ascii="仿宋" w:hAnsi="仿宋" w:eastAsia="仿宋" w:cs="仿宋"/>
          <w:i w:val="0"/>
          <w:iCs w:val="0"/>
          <w:caps w:val="0"/>
          <w:color w:val="auto"/>
          <w:spacing w:val="0"/>
          <w:sz w:val="32"/>
          <w:szCs w:val="32"/>
          <w:highlight w:val="none"/>
          <w:shd w:val="clear" w:fill="FFFFFF"/>
          <w:lang w:eastAsia="zh-CN"/>
        </w:rPr>
        <w:t>）</w:t>
      </w:r>
      <w:r>
        <w:rPr>
          <w:rFonts w:ascii="仿宋" w:hAnsi="仿宋" w:eastAsia="仿宋" w:cs="仿宋"/>
          <w:i w:val="0"/>
          <w:iCs w:val="0"/>
          <w:caps w:val="0"/>
          <w:color w:val="auto"/>
          <w:spacing w:val="0"/>
          <w:sz w:val="32"/>
          <w:szCs w:val="32"/>
          <w:shd w:val="clear" w:fill="FFFFFF"/>
        </w:rPr>
        <w:t>》（以下简称《实施方案》），现解读如下：</w:t>
      </w:r>
    </w:p>
    <w:p w14:paraId="1BB7C1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rPr>
      </w:pPr>
      <w:r>
        <w:rPr>
          <w:rFonts w:ascii="黑体" w:hAnsi="宋体" w:eastAsia="黑体" w:cs="黑体"/>
          <w:i w:val="0"/>
          <w:iCs w:val="0"/>
          <w:caps w:val="0"/>
          <w:color w:val="auto"/>
          <w:spacing w:val="0"/>
          <w:sz w:val="32"/>
          <w:szCs w:val="32"/>
          <w:shd w:val="clear" w:fill="FFFFFF"/>
        </w:rPr>
        <w:t>一、制定背景和依据</w:t>
      </w:r>
    </w:p>
    <w:p w14:paraId="684B06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为进一步</w:t>
      </w:r>
      <w:r>
        <w:rPr>
          <w:rFonts w:hint="eastAsia" w:ascii="仿宋" w:hAnsi="仿宋" w:eastAsia="仿宋" w:cs="仿宋"/>
          <w:i w:val="0"/>
          <w:iCs w:val="0"/>
          <w:caps w:val="0"/>
          <w:color w:val="auto"/>
          <w:spacing w:val="0"/>
          <w:sz w:val="32"/>
          <w:szCs w:val="32"/>
          <w:shd w:val="clear" w:fill="FFFFFF"/>
          <w:lang w:val="en-US" w:eastAsia="zh-CN"/>
        </w:rPr>
        <w:t>推动</w:t>
      </w:r>
      <w:r>
        <w:rPr>
          <w:rFonts w:hint="eastAsia" w:ascii="仿宋" w:hAnsi="仿宋" w:eastAsia="仿宋" w:cs="仿宋"/>
          <w:i w:val="0"/>
          <w:iCs w:val="0"/>
          <w:caps w:val="0"/>
          <w:color w:val="auto"/>
          <w:spacing w:val="0"/>
          <w:sz w:val="32"/>
          <w:szCs w:val="32"/>
          <w:shd w:val="clear" w:fill="FFFFFF"/>
        </w:rPr>
        <w:t>市政公用设施提档升级</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落实</w:t>
      </w:r>
      <w:r>
        <w:rPr>
          <w:rFonts w:hint="eastAsia" w:ascii="仿宋" w:hAnsi="仿宋" w:eastAsia="仿宋" w:cs="仿宋"/>
          <w:i w:val="0"/>
          <w:iCs w:val="0"/>
          <w:caps w:val="0"/>
          <w:color w:val="auto"/>
          <w:spacing w:val="0"/>
          <w:sz w:val="32"/>
          <w:szCs w:val="32"/>
          <w:shd w:val="clear" w:fill="FFFFFF"/>
          <w:lang w:eastAsia="zh-CN"/>
        </w:rPr>
        <w:t>“百县千镇万村高质量发展工程”促进城乡区域协调发展</w:t>
      </w:r>
      <w:r>
        <w:rPr>
          <w:rFonts w:hint="eastAsia" w:ascii="仿宋" w:hAnsi="仿宋" w:eastAsia="仿宋" w:cs="仿宋"/>
          <w:i w:val="0"/>
          <w:iCs w:val="0"/>
          <w:caps w:val="0"/>
          <w:color w:val="auto"/>
          <w:spacing w:val="0"/>
          <w:sz w:val="32"/>
          <w:szCs w:val="32"/>
          <w:shd w:val="clear" w:fill="FFFFFF"/>
          <w:lang w:val="en-US" w:eastAsia="zh-CN"/>
        </w:rPr>
        <w:t>的有关部署</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提升开平市城市管理与公共服务水平，根据《中华人民共和国城乡规划法</w:t>
      </w:r>
      <w:r>
        <w:rPr>
          <w:rFonts w:hint="eastAsia" w:ascii="仿宋" w:hAnsi="仿宋" w:eastAsia="仿宋" w:cs="仿宋"/>
          <w:i w:val="0"/>
          <w:iCs w:val="0"/>
          <w:caps w:val="0"/>
          <w:color w:val="auto"/>
          <w:spacing w:val="0"/>
          <w:sz w:val="32"/>
          <w:szCs w:val="32"/>
          <w:shd w:val="clear" w:fill="FFFFFF"/>
          <w:lang w:eastAsia="zh-CN"/>
        </w:rPr>
        <w:t>》《中华人民共和国公路法》《公路安全保护条例》《</w:t>
      </w:r>
      <w:r>
        <w:rPr>
          <w:rFonts w:hint="eastAsia" w:ascii="仿宋" w:hAnsi="仿宋" w:eastAsia="仿宋" w:cs="仿宋"/>
          <w:i w:val="0"/>
          <w:iCs w:val="0"/>
          <w:caps w:val="0"/>
          <w:color w:val="auto"/>
          <w:spacing w:val="0"/>
          <w:sz w:val="32"/>
          <w:szCs w:val="32"/>
          <w:shd w:val="clear" w:fill="FFFFFF"/>
        </w:rPr>
        <w:t>城市道路管理条例》及国家关于推动智慧城市建设的相关政策精神，结合开平市实际情况，特制定本《</w:t>
      </w:r>
      <w:r>
        <w:rPr>
          <w:rFonts w:hint="eastAsia" w:ascii="仿宋" w:hAnsi="仿宋" w:eastAsia="仿宋" w:cs="仿宋"/>
          <w:i w:val="0"/>
          <w:iCs w:val="0"/>
          <w:caps w:val="0"/>
          <w:color w:val="auto"/>
          <w:spacing w:val="0"/>
          <w:sz w:val="32"/>
          <w:szCs w:val="32"/>
          <w:shd w:val="clear" w:fill="FFFFFF"/>
          <w:lang w:eastAsia="zh-CN"/>
        </w:rPr>
        <w:t>国道 G325改线开平段“百千万工程”智慧路灯及道路分布式光伏有偿使用项目实施方案</w:t>
      </w:r>
      <w:r>
        <w:rPr>
          <w:rFonts w:hint="eastAsia" w:ascii="仿宋" w:hAnsi="仿宋" w:eastAsia="仿宋" w:cs="仿宋"/>
          <w:i w:val="0"/>
          <w:iCs w:val="0"/>
          <w:caps w:val="0"/>
          <w:color w:val="auto"/>
          <w:spacing w:val="0"/>
          <w:sz w:val="32"/>
          <w:szCs w:val="32"/>
          <w:shd w:val="clear" w:fill="FFFFFF"/>
        </w:rPr>
        <w:t>》。参照</w:t>
      </w:r>
      <w:r>
        <w:rPr>
          <w:rFonts w:hint="eastAsia" w:ascii="仿宋" w:hAnsi="仿宋" w:eastAsia="仿宋" w:cs="仿宋"/>
          <w:i w:val="0"/>
          <w:iCs w:val="0"/>
          <w:caps w:val="0"/>
          <w:color w:val="auto"/>
          <w:spacing w:val="0"/>
          <w:sz w:val="32"/>
          <w:szCs w:val="32"/>
          <w:shd w:val="clear" w:fill="FFFFFF"/>
          <w:lang w:eastAsia="zh-CN"/>
        </w:rPr>
        <w:t>肇庆市、</w:t>
      </w:r>
      <w:r>
        <w:rPr>
          <w:rFonts w:hint="eastAsia" w:ascii="仿宋" w:hAnsi="仿宋" w:eastAsia="仿宋" w:cs="仿宋"/>
          <w:i w:val="0"/>
          <w:iCs w:val="0"/>
          <w:caps w:val="0"/>
          <w:color w:val="auto"/>
          <w:spacing w:val="0"/>
          <w:sz w:val="32"/>
          <w:szCs w:val="32"/>
          <w:shd w:val="clear" w:fill="FFFFFF"/>
          <w:lang w:val="en-US" w:eastAsia="zh-CN"/>
        </w:rPr>
        <w:t>梅州市</w:t>
      </w:r>
      <w:r>
        <w:rPr>
          <w:rFonts w:hint="eastAsia" w:ascii="仿宋" w:hAnsi="仿宋" w:eastAsia="仿宋" w:cs="仿宋"/>
          <w:i w:val="0"/>
          <w:iCs w:val="0"/>
          <w:caps w:val="0"/>
          <w:color w:val="auto"/>
          <w:spacing w:val="0"/>
          <w:sz w:val="32"/>
          <w:szCs w:val="32"/>
          <w:shd w:val="clear" w:fill="FFFFFF"/>
          <w:lang w:eastAsia="zh-CN"/>
        </w:rPr>
        <w:t>、惠州市</w:t>
      </w:r>
      <w:r>
        <w:rPr>
          <w:rFonts w:hint="eastAsia" w:ascii="仿宋" w:hAnsi="仿宋" w:eastAsia="仿宋" w:cs="仿宋"/>
          <w:i w:val="0"/>
          <w:iCs w:val="0"/>
          <w:caps w:val="0"/>
          <w:color w:val="auto"/>
          <w:spacing w:val="0"/>
          <w:sz w:val="32"/>
          <w:szCs w:val="32"/>
          <w:shd w:val="clear" w:fill="FFFFFF"/>
        </w:rPr>
        <w:t>等地的先进做法，本</w:t>
      </w:r>
      <w:r>
        <w:rPr>
          <w:rFonts w:hint="eastAsia" w:ascii="仿宋" w:hAnsi="仿宋" w:eastAsia="仿宋" w:cs="仿宋"/>
          <w:i w:val="0"/>
          <w:iCs w:val="0"/>
          <w:caps w:val="0"/>
          <w:color w:val="auto"/>
          <w:spacing w:val="0"/>
          <w:sz w:val="32"/>
          <w:szCs w:val="32"/>
          <w:shd w:val="clear" w:fill="FFFFFF"/>
          <w:lang w:eastAsia="zh-CN"/>
        </w:rPr>
        <w:t>方案</w:t>
      </w:r>
      <w:r>
        <w:rPr>
          <w:rFonts w:hint="eastAsia" w:ascii="仿宋" w:hAnsi="仿宋" w:eastAsia="仿宋" w:cs="仿宋"/>
          <w:i w:val="0"/>
          <w:iCs w:val="0"/>
          <w:caps w:val="0"/>
          <w:color w:val="auto"/>
          <w:spacing w:val="0"/>
          <w:sz w:val="32"/>
          <w:szCs w:val="32"/>
          <w:shd w:val="clear" w:fill="FFFFFF"/>
        </w:rPr>
        <w:t>措施旨在通过创新机制、科技赋能、资源整合等手段，高效盘活和利用</w:t>
      </w:r>
      <w:r>
        <w:rPr>
          <w:rFonts w:hint="eastAsia" w:ascii="仿宋" w:hAnsi="仿宋" w:eastAsia="仿宋" w:cs="仿宋"/>
          <w:i w:val="0"/>
          <w:iCs w:val="0"/>
          <w:caps w:val="0"/>
          <w:color w:val="auto"/>
          <w:spacing w:val="0"/>
          <w:sz w:val="32"/>
          <w:szCs w:val="32"/>
          <w:shd w:val="clear" w:fill="FFFFFF"/>
          <w:lang w:eastAsia="zh-CN"/>
        </w:rPr>
        <w:t>国道G325改线开平段智慧路灯及道路分布式光伏</w:t>
      </w:r>
      <w:r>
        <w:rPr>
          <w:rFonts w:hint="eastAsia" w:ascii="仿宋" w:hAnsi="仿宋" w:eastAsia="仿宋" w:cs="仿宋"/>
          <w:i w:val="0"/>
          <w:iCs w:val="0"/>
          <w:caps w:val="0"/>
          <w:color w:val="auto"/>
          <w:spacing w:val="0"/>
          <w:sz w:val="32"/>
          <w:szCs w:val="32"/>
          <w:shd w:val="clear" w:fill="FFFFFF"/>
        </w:rPr>
        <w:t>，加快交通运输与能源融合发展，为市民提供更加优质、高效的</w:t>
      </w:r>
      <w:r>
        <w:rPr>
          <w:rFonts w:hint="eastAsia" w:ascii="仿宋" w:hAnsi="仿宋" w:eastAsia="仿宋" w:cs="仿宋"/>
          <w:i w:val="0"/>
          <w:iCs w:val="0"/>
          <w:caps w:val="0"/>
          <w:color w:val="auto"/>
          <w:spacing w:val="0"/>
          <w:sz w:val="32"/>
          <w:szCs w:val="32"/>
          <w:shd w:val="clear" w:fill="FFFFFF"/>
          <w:lang w:val="en-US" w:eastAsia="zh-CN"/>
        </w:rPr>
        <w:t>市政及交通附属设施</w:t>
      </w:r>
      <w:r>
        <w:rPr>
          <w:rFonts w:hint="eastAsia" w:ascii="仿宋" w:hAnsi="仿宋" w:eastAsia="仿宋" w:cs="仿宋"/>
          <w:i w:val="0"/>
          <w:iCs w:val="0"/>
          <w:caps w:val="0"/>
          <w:color w:val="auto"/>
          <w:spacing w:val="0"/>
          <w:sz w:val="32"/>
          <w:szCs w:val="32"/>
          <w:shd w:val="clear" w:fill="FFFFFF"/>
        </w:rPr>
        <w:t>服务，同时促进城市交通秩序持续改善和经济社会发展进步。国道G325改线开平段开展智慧路灯及道路分布式光伏工作可行且必要。</w:t>
      </w:r>
    </w:p>
    <w:p w14:paraId="114353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rPr>
      </w:pPr>
      <w:r>
        <w:rPr>
          <w:rFonts w:ascii="楷体" w:hAnsi="楷体" w:eastAsia="楷体" w:cs="楷体"/>
          <w:i w:val="0"/>
          <w:iCs w:val="0"/>
          <w:caps w:val="0"/>
          <w:color w:val="auto"/>
          <w:spacing w:val="0"/>
          <w:sz w:val="32"/>
          <w:szCs w:val="32"/>
          <w:shd w:val="clear" w:fill="FFFFFF"/>
        </w:rPr>
        <w:t>（一）决策背景</w:t>
      </w:r>
    </w:p>
    <w:p w14:paraId="65631A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default" w:ascii="Times New Roman" w:hAnsi="Times New Roman" w:eastAsia="仿宋" w:cs="Times New Roman"/>
          <w:i w:val="0"/>
          <w:iCs w:val="0"/>
          <w:caps w:val="0"/>
          <w:color w:val="auto"/>
          <w:spacing w:val="0"/>
          <w:sz w:val="32"/>
          <w:szCs w:val="32"/>
          <w:lang w:val="en-US" w:eastAsia="zh-CN"/>
        </w:rPr>
      </w:pPr>
      <w:r>
        <w:rPr>
          <w:rFonts w:hint="eastAsia" w:ascii="仿宋" w:hAnsi="仿宋" w:eastAsia="仿宋" w:cs="仿宋"/>
          <w:b/>
          <w:bCs/>
          <w:i w:val="0"/>
          <w:iCs w:val="0"/>
          <w:caps w:val="0"/>
          <w:color w:val="auto"/>
          <w:spacing w:val="0"/>
          <w:sz w:val="32"/>
          <w:szCs w:val="32"/>
          <w:shd w:val="clear" w:fill="FFFFFF"/>
        </w:rPr>
        <w:t>1.</w:t>
      </w:r>
      <w:r>
        <w:rPr>
          <w:rFonts w:hint="eastAsia" w:ascii="仿宋" w:hAnsi="仿宋" w:eastAsia="仿宋" w:cs="仿宋"/>
          <w:b/>
          <w:bCs/>
          <w:i w:val="0"/>
          <w:iCs w:val="0"/>
          <w:caps w:val="0"/>
          <w:color w:val="auto"/>
          <w:spacing w:val="0"/>
          <w:sz w:val="32"/>
          <w:szCs w:val="32"/>
          <w:shd w:val="clear" w:fill="FFFFFF"/>
          <w:lang w:val="en-US" w:eastAsia="zh-CN"/>
        </w:rPr>
        <w:t>国家相关政策规划</w:t>
      </w:r>
    </w:p>
    <w:p w14:paraId="33BE85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2021年9月，中华人民共和国国务院《关于完整准确全面贯彻新发展理念做好碳达峰碳中和工作的意见》和《2030年前碳达峰行动方案》：对碳达峰碳中和工作进行系统谋划和总体部署，部署了能源绿色低碳转型行动、交通运输绿色低碳行动、城乡建设碳达峰行动等在内的“碳达峰十大行动”。</w:t>
      </w:r>
    </w:p>
    <w:p w14:paraId="7F083E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2021年10月，国家发展改革委等部门《“十四五”可再生能源发展规划》：优化发展方式，大规模开发可再生能源，积极推进光伏发电分布式开发。大力推动光伏发电多场景融合开发，积极推进“光伏+”综合利用行动，推动光伏在新能源汽车充电桩、铁路沿线设施、高速公路服务区及沿线等交通领域应用，因地制宜开展光伏廊道示范。</w:t>
      </w:r>
    </w:p>
    <w:p w14:paraId="6AF34D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2025年3月，交通运输部等十部门《关于推动交通运输与能源融合发展的指导意见》：基本形成多部门协同的交通运输与能源融合发展机制。交通基础设施沿线非化石能源发电装机容量不低于500万千瓦，就近就地消纳比例稳步提高。</w:t>
      </w:r>
    </w:p>
    <w:p w14:paraId="67435AB9">
      <w:pPr>
        <w:ind w:firstLine="560"/>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2025年10月，国家发展改革委等部门《深化智慧城市发展推进全域数字化转型行动计划》：实施数字化转型筑基行动，打造统筹集约数字底座。集约建设感知、网络、算力等基础设施，实现城市“物联、数联、智联”。数据赋能城市经济社会发展取得明显进展，数字经济成为城市发展新动能，在城市智慧高效治理、便捷普惠服务、城市数字更新等重点领域和关键环节取得突破性进展。</w:t>
      </w:r>
    </w:p>
    <w:p w14:paraId="48276A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default" w:ascii="Times New Roman" w:hAnsi="Times New Roman" w:eastAsia="仿宋" w:cs="Times New Roman"/>
          <w:i w:val="0"/>
          <w:iCs w:val="0"/>
          <w:caps w:val="0"/>
          <w:color w:val="auto"/>
          <w:spacing w:val="0"/>
          <w:sz w:val="32"/>
          <w:szCs w:val="32"/>
          <w:lang w:val="en-US" w:eastAsia="zh-CN"/>
        </w:rPr>
      </w:pPr>
      <w:r>
        <w:rPr>
          <w:rFonts w:hint="eastAsia" w:ascii="仿宋" w:hAnsi="仿宋" w:eastAsia="仿宋" w:cs="仿宋"/>
          <w:b/>
          <w:bCs/>
          <w:i w:val="0"/>
          <w:iCs w:val="0"/>
          <w:caps w:val="0"/>
          <w:color w:val="auto"/>
          <w:spacing w:val="0"/>
          <w:sz w:val="32"/>
          <w:szCs w:val="32"/>
          <w:shd w:val="clear" w:fill="FFFFFF"/>
        </w:rPr>
        <w:t>2.</w:t>
      </w:r>
      <w:r>
        <w:rPr>
          <w:rFonts w:hint="eastAsia" w:ascii="仿宋" w:hAnsi="仿宋" w:eastAsia="仿宋" w:cs="仿宋"/>
          <w:b/>
          <w:bCs/>
          <w:i w:val="0"/>
          <w:iCs w:val="0"/>
          <w:caps w:val="0"/>
          <w:color w:val="auto"/>
          <w:spacing w:val="0"/>
          <w:sz w:val="32"/>
          <w:szCs w:val="32"/>
          <w:shd w:val="clear" w:fill="FFFFFF"/>
          <w:lang w:val="en-US" w:eastAsia="zh-CN"/>
        </w:rPr>
        <w:t>广东省相关政策和规划</w:t>
      </w:r>
    </w:p>
    <w:p w14:paraId="020F3F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2022年12月，中共广东省委《关于实施“百县千镇万村高质量发展工程”促进城乡区域协调发展的决定》：推进以县城为重要载体的城镇化建设。推动县城公共服务设施提标扩面、市政公用设施提档升级、环境基础设施提级扩能、产业配套设施提质增效、城产产城融合发展，不断提升县城综合承载能力。推进基础设施一体化。</w:t>
      </w:r>
    </w:p>
    <w:p w14:paraId="30A903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val="en-US" w:eastAsia="zh-CN"/>
        </w:rPr>
        <w:t>2021年12月，</w:t>
      </w:r>
      <w:r>
        <w:rPr>
          <w:rFonts w:hint="default" w:ascii="仿宋" w:hAnsi="仿宋" w:eastAsia="仿宋" w:cs="仿宋"/>
          <w:i w:val="0"/>
          <w:iCs w:val="0"/>
          <w:caps w:val="0"/>
          <w:color w:val="auto"/>
          <w:spacing w:val="0"/>
          <w:sz w:val="32"/>
          <w:szCs w:val="32"/>
          <w:shd w:val="clear" w:fill="FFFFFF"/>
        </w:rPr>
        <w:t>广东省人民政府</w:t>
      </w:r>
      <w:r>
        <w:rPr>
          <w:rFonts w:hint="eastAsia" w:ascii="仿宋" w:hAnsi="仿宋" w:eastAsia="仿宋" w:cs="仿宋"/>
          <w:i w:val="0"/>
          <w:iCs w:val="0"/>
          <w:caps w:val="0"/>
          <w:color w:val="auto"/>
          <w:spacing w:val="0"/>
          <w:sz w:val="32"/>
          <w:szCs w:val="32"/>
          <w:shd w:val="clear" w:fill="FFFFFF"/>
        </w:rPr>
        <w:t>《广东省新型城镇化规划（2021—2035年）》</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建设运行高效的智慧城市。</w:t>
      </w:r>
      <w:r>
        <w:rPr>
          <w:rFonts w:hint="eastAsia" w:ascii="仿宋" w:hAnsi="仿宋" w:eastAsia="仿宋" w:cs="仿宋"/>
          <w:i w:val="0"/>
          <w:iCs w:val="0"/>
          <w:caps w:val="0"/>
          <w:color w:val="auto"/>
          <w:spacing w:val="0"/>
          <w:sz w:val="32"/>
          <w:szCs w:val="32"/>
          <w:shd w:val="clear" w:fill="FFFFFF"/>
          <w:lang w:eastAsia="zh-CN"/>
        </w:rPr>
        <w:t>改善交通、公安、水电气热等终端系统，建设智能交通灯、智能潮汐车道、智能停车设施、智能电杆等感知终端。加快电动汽车充换电基础设施建设，建立有序充电、充放储一体化运营体系，打造智慧、便捷、安全的充换电网络体系。</w:t>
      </w:r>
      <w:r>
        <w:rPr>
          <w:rFonts w:hint="eastAsia" w:ascii="仿宋" w:hAnsi="仿宋" w:eastAsia="仿宋" w:cs="仿宋"/>
          <w:i w:val="0"/>
          <w:iCs w:val="0"/>
          <w:caps w:val="0"/>
          <w:color w:val="auto"/>
          <w:spacing w:val="0"/>
          <w:sz w:val="32"/>
          <w:szCs w:val="32"/>
          <w:shd w:val="clear" w:fill="FFFFFF"/>
        </w:rPr>
        <w:t>适度超前布局新一代信息基础设施。积极推进5G网络城乡全覆盖，深入建设高水平全光网省，推进千兆宽带进小区和农村光网全覆盖，打造双千兆光纤网络标杆省。</w:t>
      </w:r>
    </w:p>
    <w:p w14:paraId="6FB105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2022年6月，广东省能源局《广东省电动汽车充电基础设施发展“十四五”规划》：根据不同区域、不同类型电动汽车充电需求，分类合理布局充电设施，推广智能有序慢充为主、应急快充为辅的居民区充电服务模式，加快形成适度超前、快充为主、慢充为辅的高速公路和城乡公共充电网络。</w:t>
      </w:r>
    </w:p>
    <w:p w14:paraId="0AA458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default" w:ascii="Times New Roman" w:hAnsi="Times New Roman" w:cs="Times New Roman"/>
          <w:i w:val="0"/>
          <w:iCs w:val="0"/>
          <w:caps w:val="0"/>
          <w:color w:val="auto"/>
          <w:spacing w:val="0"/>
          <w:sz w:val="32"/>
          <w:szCs w:val="32"/>
        </w:rPr>
      </w:pPr>
      <w:r>
        <w:rPr>
          <w:rFonts w:hint="eastAsia" w:ascii="仿宋" w:hAnsi="仿宋" w:eastAsia="仿宋" w:cs="仿宋"/>
          <w:b/>
          <w:bCs/>
          <w:i w:val="0"/>
          <w:iCs w:val="0"/>
          <w:caps w:val="0"/>
          <w:color w:val="auto"/>
          <w:spacing w:val="0"/>
          <w:sz w:val="32"/>
          <w:szCs w:val="32"/>
          <w:shd w:val="clear" w:fill="FFFFFF"/>
        </w:rPr>
        <w:t>3.</w:t>
      </w:r>
      <w:r>
        <w:rPr>
          <w:rFonts w:hint="eastAsia" w:ascii="仿宋" w:hAnsi="仿宋" w:eastAsia="仿宋" w:cs="仿宋"/>
          <w:b/>
          <w:bCs/>
          <w:i w:val="0"/>
          <w:iCs w:val="0"/>
          <w:caps w:val="0"/>
          <w:color w:val="auto"/>
          <w:spacing w:val="0"/>
          <w:sz w:val="32"/>
          <w:szCs w:val="32"/>
          <w:shd w:val="clear" w:fill="FFFFFF"/>
          <w:lang w:val="en-US" w:eastAsia="zh-CN"/>
        </w:rPr>
        <w:t>江门市和开平市相关政策和规划</w:t>
      </w:r>
    </w:p>
    <w:p w14:paraId="5FD4A9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2021年</w:t>
      </w:r>
      <w:r>
        <w:rPr>
          <w:rFonts w:hint="eastAsia" w:ascii="仿宋" w:hAnsi="仿宋" w:eastAsia="仿宋" w:cs="仿宋"/>
          <w:i w:val="0"/>
          <w:iCs w:val="0"/>
          <w:caps w:val="0"/>
          <w:color w:val="auto"/>
          <w:spacing w:val="0"/>
          <w:sz w:val="32"/>
          <w:szCs w:val="32"/>
          <w:shd w:val="clear" w:fill="FFFFFF"/>
          <w:lang w:val="en-US" w:eastAsia="zh-CN"/>
        </w:rPr>
        <w:t>5</w:t>
      </w:r>
      <w:r>
        <w:rPr>
          <w:rFonts w:hint="eastAsia" w:ascii="仿宋" w:hAnsi="仿宋" w:eastAsia="仿宋" w:cs="仿宋"/>
          <w:i w:val="0"/>
          <w:iCs w:val="0"/>
          <w:caps w:val="0"/>
          <w:color w:val="auto"/>
          <w:spacing w:val="0"/>
          <w:sz w:val="32"/>
          <w:szCs w:val="32"/>
          <w:shd w:val="clear" w:fill="FFFFFF"/>
        </w:rPr>
        <w:t>月，江门市人民政府《</w:t>
      </w:r>
      <w:r>
        <w:rPr>
          <w:rFonts w:hint="eastAsia" w:ascii="仿宋" w:hAnsi="仿宋" w:eastAsia="仿宋" w:cs="仿宋"/>
          <w:i w:val="0"/>
          <w:iCs w:val="0"/>
          <w:caps w:val="0"/>
          <w:color w:val="auto"/>
          <w:spacing w:val="0"/>
          <w:sz w:val="32"/>
          <w:szCs w:val="32"/>
          <w:shd w:val="clear" w:fill="FFFFFF"/>
          <w:lang w:eastAsia="zh-CN"/>
        </w:rPr>
        <w:t>江门</w:t>
      </w:r>
      <w:r>
        <w:rPr>
          <w:rFonts w:hint="eastAsia" w:ascii="仿宋" w:hAnsi="仿宋" w:eastAsia="仿宋" w:cs="仿宋"/>
          <w:i w:val="0"/>
          <w:iCs w:val="0"/>
          <w:caps w:val="0"/>
          <w:color w:val="auto"/>
          <w:spacing w:val="0"/>
          <w:sz w:val="32"/>
          <w:szCs w:val="32"/>
          <w:shd w:val="clear" w:fill="FFFFFF"/>
        </w:rPr>
        <w:t>国民经济和社会发展第十四个五年规划和2035年远景目标纲要》：探索建立多功能一体化交通运输综合管理平台，完善全域道路感知及信息采集网络，建设智慧城市停车工程，提升民众智慧出行体验。</w:t>
      </w:r>
    </w:p>
    <w:p w14:paraId="39F690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2021年</w:t>
      </w:r>
      <w:r>
        <w:rPr>
          <w:rFonts w:hint="eastAsia" w:ascii="仿宋" w:hAnsi="仿宋" w:eastAsia="仿宋" w:cs="仿宋"/>
          <w:i w:val="0"/>
          <w:iCs w:val="0"/>
          <w:caps w:val="0"/>
          <w:color w:val="auto"/>
          <w:spacing w:val="0"/>
          <w:sz w:val="32"/>
          <w:szCs w:val="32"/>
          <w:shd w:val="clear" w:fill="FFFFFF"/>
          <w:lang w:val="en-US" w:eastAsia="zh-CN"/>
        </w:rPr>
        <w:t>11</w:t>
      </w:r>
      <w:r>
        <w:rPr>
          <w:rFonts w:hint="eastAsia" w:ascii="仿宋" w:hAnsi="仿宋" w:eastAsia="仿宋" w:cs="仿宋"/>
          <w:i w:val="0"/>
          <w:iCs w:val="0"/>
          <w:caps w:val="0"/>
          <w:color w:val="auto"/>
          <w:spacing w:val="0"/>
          <w:sz w:val="32"/>
          <w:szCs w:val="32"/>
          <w:shd w:val="clear" w:fill="FFFFFF"/>
        </w:rPr>
        <w:t>月，《</w:t>
      </w:r>
      <w:r>
        <w:rPr>
          <w:rFonts w:hint="eastAsia" w:ascii="仿宋" w:hAnsi="仿宋" w:eastAsia="仿宋" w:cs="仿宋"/>
          <w:i w:val="0"/>
          <w:iCs w:val="0"/>
          <w:caps w:val="0"/>
          <w:color w:val="auto"/>
          <w:spacing w:val="0"/>
          <w:sz w:val="32"/>
          <w:szCs w:val="32"/>
          <w:shd w:val="clear" w:fill="FFFFFF"/>
          <w:lang w:eastAsia="zh-CN"/>
        </w:rPr>
        <w:t>开平市</w:t>
      </w:r>
      <w:r>
        <w:rPr>
          <w:rFonts w:hint="eastAsia" w:ascii="仿宋" w:hAnsi="仿宋" w:eastAsia="仿宋" w:cs="仿宋"/>
          <w:i w:val="0"/>
          <w:iCs w:val="0"/>
          <w:caps w:val="0"/>
          <w:color w:val="auto"/>
          <w:spacing w:val="0"/>
          <w:sz w:val="32"/>
          <w:szCs w:val="32"/>
          <w:shd w:val="clear" w:fill="FFFFFF"/>
        </w:rPr>
        <w:t>国民经济和社会发展第十四个五年规划和2035年远景目标纲要》：加强数字生活建设。加强数字社会、“数字政府”建设，推动交通、能源、水利、市政等传统</w:t>
      </w:r>
      <w:r>
        <w:rPr>
          <w:rFonts w:hint="eastAsia" w:ascii="仿宋" w:hAnsi="仿宋" w:eastAsia="仿宋" w:cs="仿宋"/>
          <w:i w:val="0"/>
          <w:iCs w:val="0"/>
          <w:caps w:val="0"/>
          <w:color w:val="auto"/>
          <w:spacing w:val="0"/>
          <w:sz w:val="32"/>
          <w:szCs w:val="32"/>
          <w:shd w:val="clear" w:fill="FFFFFF"/>
          <w:lang w:eastAsia="zh-CN"/>
        </w:rPr>
        <w:t>基础设施数智化升级</w:t>
      </w:r>
      <w:r>
        <w:rPr>
          <w:rFonts w:hint="eastAsia" w:ascii="仿宋" w:hAnsi="仿宋" w:eastAsia="仿宋" w:cs="仿宋"/>
          <w:i w:val="0"/>
          <w:iCs w:val="0"/>
          <w:caps w:val="0"/>
          <w:color w:val="auto"/>
          <w:spacing w:val="0"/>
          <w:sz w:val="32"/>
          <w:szCs w:val="32"/>
          <w:shd w:val="clear" w:fill="FFFFFF"/>
        </w:rPr>
        <w:t>，提升公共服务、社会治理等数字化智能化水平，建设智慧城市。</w:t>
      </w:r>
    </w:p>
    <w:p w14:paraId="516861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val="en-US" w:eastAsia="zh-CN"/>
        </w:rPr>
        <w:t>2025年3月，</w:t>
      </w:r>
      <w:r>
        <w:rPr>
          <w:rFonts w:hint="eastAsia" w:ascii="仿宋" w:hAnsi="仿宋" w:eastAsia="仿宋" w:cs="仿宋"/>
          <w:i w:val="0"/>
          <w:iCs w:val="0"/>
          <w:caps w:val="0"/>
          <w:color w:val="auto"/>
          <w:spacing w:val="0"/>
          <w:sz w:val="32"/>
          <w:szCs w:val="32"/>
          <w:shd w:val="clear" w:fill="FFFFFF"/>
        </w:rPr>
        <w:t>《江门市国土空间总体规划（2021-2035</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创新智慧交通科技。建设智慧道路等新型智慧交通信息设施，发展车路协同等新技术。构建现代新型基础设施，协调推进专项规划5G基站建设、信息基础设施选址落地。</w:t>
      </w:r>
    </w:p>
    <w:p w14:paraId="0C740D93">
      <w:pPr>
        <w:pStyle w:val="2"/>
        <w:rPr>
          <w:rFonts w:hint="default"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kern w:val="0"/>
          <w:sz w:val="32"/>
          <w:szCs w:val="32"/>
          <w:shd w:val="clear" w:fill="FFFFFF"/>
          <w:lang w:val="en-US" w:eastAsia="zh-CN" w:bidi="ar"/>
        </w:rPr>
        <w:tab/>
      </w:r>
      <w:r>
        <w:rPr>
          <w:rFonts w:hint="eastAsia" w:ascii="仿宋" w:hAnsi="仿宋" w:eastAsia="仿宋" w:cs="仿宋"/>
          <w:i w:val="0"/>
          <w:iCs w:val="0"/>
          <w:caps w:val="0"/>
          <w:color w:val="auto"/>
          <w:spacing w:val="0"/>
          <w:kern w:val="0"/>
          <w:sz w:val="32"/>
          <w:szCs w:val="32"/>
          <w:shd w:val="clear" w:fill="FFFFFF"/>
          <w:lang w:val="en-US" w:eastAsia="zh-CN" w:bidi="ar"/>
        </w:rPr>
        <w:t>2025年6月，《开平市国土空间总体规划（2021-2035）》：优化城市道路交通布局。加快智慧</w:t>
      </w:r>
      <w:bookmarkStart w:id="2" w:name="_GoBack"/>
      <w:bookmarkEnd w:id="2"/>
      <w:r>
        <w:rPr>
          <w:rFonts w:hint="eastAsia" w:ascii="仿宋" w:hAnsi="仿宋" w:eastAsia="仿宋" w:cs="仿宋"/>
          <w:i w:val="0"/>
          <w:iCs w:val="0"/>
          <w:caps w:val="0"/>
          <w:color w:val="auto"/>
          <w:spacing w:val="0"/>
          <w:kern w:val="0"/>
          <w:sz w:val="32"/>
          <w:szCs w:val="32"/>
          <w:shd w:val="clear" w:fill="FFFFFF"/>
          <w:lang w:val="en-US" w:eastAsia="zh-CN" w:bidi="ar"/>
        </w:rPr>
        <w:t>交通信息基础设施建设，形成高效便捷的现代交通路网体系。加快交通基础设施智慧化建设，应用5G、大数据、人工智能、物联网等新一代信息技术，建设智慧化服务设施，改善公众出行体验，提升政府治理能力。</w:t>
      </w:r>
    </w:p>
    <w:p w14:paraId="045CDE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rPr>
      </w:pPr>
      <w:r>
        <w:rPr>
          <w:rFonts w:hint="eastAsia" w:ascii="楷体" w:hAnsi="楷体" w:eastAsia="楷体" w:cs="楷体"/>
          <w:i w:val="0"/>
          <w:iCs w:val="0"/>
          <w:caps w:val="0"/>
          <w:color w:val="auto"/>
          <w:spacing w:val="0"/>
          <w:sz w:val="32"/>
          <w:szCs w:val="32"/>
          <w:shd w:val="clear" w:fill="FFFFFF"/>
        </w:rPr>
        <w:t>（二）起草依据</w:t>
      </w:r>
    </w:p>
    <w:p w14:paraId="3579AA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根据《中华人民共和国城乡规划法》《中华人民共和国公路法》《公路安全保护条例》《中华人民共和国道路交通安全法》《城市道路管理条例》《广东省经营服务性收费管理规定》等有关法律法规，《江门市机动车停放服务收费管理实施细则》（江发改价格〔2023〕14号）</w:t>
      </w:r>
      <w:r>
        <w:rPr>
          <w:rFonts w:hint="eastAsia" w:ascii="仿宋" w:hAnsi="仿宋" w:eastAsia="仿宋" w:cs="仿宋"/>
          <w:i w:val="0"/>
          <w:iCs w:val="0"/>
          <w:caps w:val="0"/>
          <w:color w:val="auto"/>
          <w:spacing w:val="0"/>
          <w:sz w:val="32"/>
          <w:szCs w:val="32"/>
          <w:shd w:val="clear" w:fill="FFFFFF"/>
          <w:lang w:eastAsia="zh-CN"/>
        </w:rPr>
        <w:t>有关</w:t>
      </w:r>
      <w:r>
        <w:rPr>
          <w:rFonts w:hint="eastAsia" w:ascii="仿宋" w:hAnsi="仿宋" w:eastAsia="仿宋" w:cs="仿宋"/>
          <w:i w:val="0"/>
          <w:iCs w:val="0"/>
          <w:caps w:val="0"/>
          <w:color w:val="auto"/>
          <w:spacing w:val="0"/>
          <w:sz w:val="32"/>
          <w:szCs w:val="32"/>
          <w:shd w:val="clear" w:fill="FFFFFF"/>
        </w:rPr>
        <w:t>规定</w:t>
      </w:r>
      <w:r>
        <w:rPr>
          <w:rFonts w:hint="eastAsia" w:ascii="仿宋" w:hAnsi="仿宋" w:eastAsia="仿宋" w:cs="仿宋"/>
          <w:i w:val="0"/>
          <w:iCs w:val="0"/>
          <w:caps w:val="0"/>
          <w:color w:val="auto"/>
          <w:spacing w:val="0"/>
          <w:sz w:val="32"/>
          <w:szCs w:val="32"/>
          <w:shd w:val="clear" w:fill="FFFFFF"/>
          <w:lang w:eastAsia="zh-CN"/>
        </w:rPr>
        <w:t>，按照《中共中央办公厅 国务院办公厅印发关于创新政府配置资源方式的指导意见》</w:t>
      </w:r>
      <w:r>
        <w:rPr>
          <w:rFonts w:hint="eastAsia" w:ascii="仿宋" w:hAnsi="仿宋" w:eastAsia="仿宋" w:cs="仿宋"/>
          <w:i w:val="0"/>
          <w:iCs w:val="0"/>
          <w:caps w:val="0"/>
          <w:color w:val="auto"/>
          <w:spacing w:val="0"/>
          <w:sz w:val="32"/>
          <w:szCs w:val="32"/>
          <w:shd w:val="clear" w:fill="FFFFFF"/>
        </w:rPr>
        <w:t>文件精神</w:t>
      </w:r>
      <w:r>
        <w:rPr>
          <w:rFonts w:hint="eastAsia" w:ascii="仿宋" w:hAnsi="仿宋" w:eastAsia="仿宋" w:cs="仿宋"/>
          <w:i w:val="0"/>
          <w:iCs w:val="0"/>
          <w:caps w:val="0"/>
          <w:color w:val="auto"/>
          <w:spacing w:val="0"/>
          <w:sz w:val="32"/>
          <w:szCs w:val="32"/>
          <w:shd w:val="clear" w:fill="FFFFFF"/>
          <w:lang w:eastAsia="zh-CN"/>
        </w:rPr>
        <w:t>，参照</w:t>
      </w:r>
      <w:r>
        <w:rPr>
          <w:rFonts w:hint="eastAsia" w:ascii="仿宋" w:hAnsi="仿宋" w:eastAsia="仿宋" w:cs="仿宋"/>
          <w:i w:val="0"/>
          <w:iCs w:val="0"/>
          <w:caps w:val="0"/>
          <w:color w:val="auto"/>
          <w:spacing w:val="0"/>
          <w:sz w:val="32"/>
          <w:szCs w:val="32"/>
          <w:shd w:val="clear" w:fill="FFFFFF"/>
        </w:rPr>
        <w:t>《市政公共资源有偿使用收入管理办法》（财税〔2016〕116号）《江门市公共资源有偿使用管理办法（试行）》（江府办〔2024〕6号），结合我</w:t>
      </w:r>
      <w:r>
        <w:rPr>
          <w:rFonts w:hint="eastAsia" w:ascii="仿宋" w:hAnsi="仿宋" w:eastAsia="仿宋" w:cs="仿宋"/>
          <w:i w:val="0"/>
          <w:iCs w:val="0"/>
          <w:caps w:val="0"/>
          <w:color w:val="auto"/>
          <w:spacing w:val="0"/>
          <w:sz w:val="32"/>
          <w:szCs w:val="32"/>
          <w:shd w:val="clear" w:fill="FFFFFF"/>
          <w:lang w:eastAsia="zh-CN"/>
        </w:rPr>
        <w:t>市</w:t>
      </w:r>
      <w:r>
        <w:rPr>
          <w:rFonts w:hint="eastAsia" w:ascii="仿宋" w:hAnsi="仿宋" w:eastAsia="仿宋" w:cs="仿宋"/>
          <w:i w:val="0"/>
          <w:iCs w:val="0"/>
          <w:caps w:val="0"/>
          <w:color w:val="auto"/>
          <w:spacing w:val="0"/>
          <w:sz w:val="32"/>
          <w:szCs w:val="32"/>
          <w:shd w:val="clear" w:fill="FFFFFF"/>
        </w:rPr>
        <w:t>工作实际，制定该《实施方案》。</w:t>
      </w:r>
    </w:p>
    <w:p w14:paraId="04AAB9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rPr>
      </w:pPr>
      <w:r>
        <w:rPr>
          <w:rFonts w:hint="eastAsia" w:ascii="黑体" w:hAnsi="宋体" w:eastAsia="黑体" w:cs="黑体"/>
          <w:i w:val="0"/>
          <w:iCs w:val="0"/>
          <w:caps w:val="0"/>
          <w:color w:val="auto"/>
          <w:spacing w:val="0"/>
          <w:sz w:val="32"/>
          <w:szCs w:val="32"/>
          <w:shd w:val="clear" w:fill="FFFFFF"/>
        </w:rPr>
        <w:t>二、制定意义和总体考虑</w:t>
      </w:r>
    </w:p>
    <w:p w14:paraId="417481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全面贯彻党的二十大精神，以习近平新时代中国特色社会主义思想为指导，</w:t>
      </w:r>
      <w:r>
        <w:rPr>
          <w:rFonts w:hint="eastAsia" w:ascii="仿宋" w:hAnsi="仿宋" w:eastAsia="仿宋" w:cs="仿宋"/>
          <w:i w:val="0"/>
          <w:iCs w:val="0"/>
          <w:caps w:val="0"/>
          <w:color w:val="auto"/>
          <w:spacing w:val="0"/>
          <w:sz w:val="32"/>
          <w:szCs w:val="32"/>
          <w:shd w:val="clear" w:fill="FFFFFF"/>
          <w:lang w:val="en-US" w:eastAsia="zh-CN"/>
        </w:rPr>
        <w:t>落实</w:t>
      </w:r>
      <w:r>
        <w:rPr>
          <w:rFonts w:hint="eastAsia" w:ascii="仿宋" w:hAnsi="仿宋" w:eastAsia="仿宋" w:cs="仿宋"/>
          <w:i w:val="0"/>
          <w:iCs w:val="0"/>
          <w:caps w:val="0"/>
          <w:color w:val="auto"/>
          <w:spacing w:val="0"/>
          <w:sz w:val="32"/>
          <w:szCs w:val="32"/>
          <w:shd w:val="clear" w:fill="FFFFFF"/>
        </w:rPr>
        <w:t>广东省“百千万工程”加快新型基础设施建设，促进城乡区域协调发展规划任务</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推进市政设施节能降碳改造、交通基础设施数智化升级，显著提升道路照明能效与公共安全水平，优化交通服务水平，助力开平市智慧城市建设和节能减排目标达成。</w:t>
      </w:r>
    </w:p>
    <w:p w14:paraId="18E37C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eastAsia="zh-CN"/>
        </w:rPr>
        <w:t>《实施方案》是统筹国道G325改线开平段公共区域政府管理智慧路灯及道路分布式光伏资源的重要举措，</w:t>
      </w:r>
      <w:r>
        <w:rPr>
          <w:rFonts w:hint="eastAsia" w:ascii="仿宋" w:hAnsi="仿宋" w:eastAsia="仿宋" w:cs="仿宋"/>
          <w:i w:val="0"/>
          <w:iCs w:val="0"/>
          <w:caps w:val="0"/>
          <w:color w:val="auto"/>
          <w:spacing w:val="0"/>
          <w:sz w:val="32"/>
          <w:szCs w:val="32"/>
          <w:shd w:val="clear" w:fill="FFFFFF"/>
        </w:rPr>
        <w:t>是以市场化、法治化方式推动</w:t>
      </w:r>
      <w:r>
        <w:rPr>
          <w:rFonts w:hint="eastAsia" w:ascii="仿宋" w:hAnsi="仿宋" w:eastAsia="仿宋" w:cs="仿宋"/>
          <w:i w:val="0"/>
          <w:iCs w:val="0"/>
          <w:caps w:val="0"/>
          <w:color w:val="auto"/>
          <w:spacing w:val="0"/>
          <w:sz w:val="32"/>
          <w:szCs w:val="32"/>
          <w:shd w:val="clear" w:fill="FFFFFF"/>
          <w:lang w:val="en-US" w:eastAsia="zh-CN"/>
        </w:rPr>
        <w:t>市政及交通附属</w:t>
      </w:r>
      <w:r>
        <w:rPr>
          <w:rFonts w:hint="eastAsia" w:ascii="仿宋" w:hAnsi="仿宋" w:eastAsia="仿宋" w:cs="仿宋"/>
          <w:i w:val="0"/>
          <w:iCs w:val="0"/>
          <w:caps w:val="0"/>
          <w:color w:val="auto"/>
          <w:spacing w:val="0"/>
          <w:sz w:val="32"/>
          <w:szCs w:val="32"/>
          <w:shd w:val="clear" w:fill="FFFFFF"/>
        </w:rPr>
        <w:t>设施建设</w:t>
      </w:r>
      <w:r>
        <w:rPr>
          <w:rFonts w:hint="eastAsia" w:ascii="仿宋" w:hAnsi="仿宋" w:eastAsia="仿宋" w:cs="仿宋"/>
          <w:i w:val="0"/>
          <w:iCs w:val="0"/>
          <w:caps w:val="0"/>
          <w:color w:val="auto"/>
          <w:spacing w:val="0"/>
          <w:sz w:val="32"/>
          <w:szCs w:val="32"/>
          <w:shd w:val="clear" w:fill="FFFFFF"/>
          <w:lang w:eastAsia="zh-CN"/>
        </w:rPr>
        <w:t>、扩大有效投资</w:t>
      </w:r>
      <w:r>
        <w:rPr>
          <w:rFonts w:hint="eastAsia" w:ascii="仿宋" w:hAnsi="仿宋" w:eastAsia="仿宋" w:cs="仿宋"/>
          <w:i w:val="0"/>
          <w:iCs w:val="0"/>
          <w:caps w:val="0"/>
          <w:color w:val="auto"/>
          <w:spacing w:val="0"/>
          <w:sz w:val="32"/>
          <w:szCs w:val="32"/>
          <w:shd w:val="clear" w:fill="FFFFFF"/>
        </w:rPr>
        <w:t>的需要。</w:t>
      </w:r>
    </w:p>
    <w:p w14:paraId="3AB5DB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rPr>
      </w:pPr>
      <w:r>
        <w:rPr>
          <w:rFonts w:hint="eastAsia" w:ascii="黑体" w:hAnsi="宋体" w:eastAsia="黑体" w:cs="黑体"/>
          <w:i w:val="0"/>
          <w:iCs w:val="0"/>
          <w:caps w:val="0"/>
          <w:color w:val="auto"/>
          <w:spacing w:val="0"/>
          <w:sz w:val="32"/>
          <w:szCs w:val="32"/>
          <w:shd w:val="clear" w:fill="FFFFFF"/>
        </w:rPr>
        <w:t>三、研判和起草过程</w:t>
      </w:r>
    </w:p>
    <w:p w14:paraId="02C42C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highlight w:val="yellow"/>
        </w:rPr>
      </w:pPr>
      <w:r>
        <w:rPr>
          <w:rFonts w:hint="eastAsia" w:ascii="仿宋" w:hAnsi="仿宋" w:eastAsia="仿宋" w:cs="仿宋"/>
          <w:i w:val="0"/>
          <w:iCs w:val="0"/>
          <w:caps w:val="0"/>
          <w:color w:val="auto"/>
          <w:spacing w:val="0"/>
          <w:sz w:val="32"/>
          <w:szCs w:val="32"/>
          <w:shd w:val="clear" w:fill="FFFFFF"/>
          <w:lang w:eastAsia="zh-CN"/>
        </w:rPr>
        <w:t>开平市交通运输局根据</w:t>
      </w:r>
      <w:r>
        <w:rPr>
          <w:rFonts w:hint="eastAsia" w:ascii="仿宋" w:hAnsi="仿宋" w:eastAsia="仿宋" w:cs="仿宋"/>
          <w:i w:val="0"/>
          <w:iCs w:val="0"/>
          <w:caps w:val="0"/>
          <w:color w:val="auto"/>
          <w:spacing w:val="0"/>
          <w:sz w:val="32"/>
          <w:szCs w:val="32"/>
          <w:shd w:val="clear" w:fill="FFFFFF"/>
        </w:rPr>
        <w:t>《中华人民共和国城乡规划法》《中华人民共和国公路法》《公路安全保护条例》《中华人民共和国道路交通安全法》《城市道路管理条例》《广东省经营服务性收费管理规定》等有关法律法规</w:t>
      </w:r>
      <w:r>
        <w:rPr>
          <w:rFonts w:hint="eastAsia" w:ascii="仿宋" w:hAnsi="仿宋" w:eastAsia="仿宋" w:cs="仿宋"/>
          <w:i w:val="0"/>
          <w:iCs w:val="0"/>
          <w:caps w:val="0"/>
          <w:color w:val="auto"/>
          <w:spacing w:val="0"/>
          <w:sz w:val="32"/>
          <w:szCs w:val="32"/>
          <w:shd w:val="clear" w:fill="FFFFFF"/>
          <w:lang w:eastAsia="zh-CN"/>
        </w:rPr>
        <w:t>，参照</w:t>
      </w:r>
      <w:r>
        <w:rPr>
          <w:rFonts w:hint="eastAsia" w:ascii="仿宋" w:hAnsi="仿宋" w:eastAsia="仿宋" w:cs="仿宋"/>
          <w:i w:val="0"/>
          <w:iCs w:val="0"/>
          <w:caps w:val="0"/>
          <w:color w:val="auto"/>
          <w:spacing w:val="0"/>
          <w:sz w:val="32"/>
          <w:szCs w:val="32"/>
          <w:shd w:val="clear" w:fill="FFFFFF"/>
        </w:rPr>
        <w:t>《市政公共资源有偿使用收入管理办法》（财税〔2016〕116号）《江门市公共资源有偿使用管理办法（试行）》（江府办〔2024〕6号）《开平市公共资源有偿使用管理规定（试行）》</w:t>
      </w:r>
      <w:r>
        <w:rPr>
          <w:rFonts w:hint="eastAsia" w:ascii="仿宋" w:hAnsi="仿宋" w:eastAsia="仿宋" w:cs="仿宋"/>
          <w:i w:val="0"/>
          <w:iCs w:val="0"/>
          <w:caps w:val="0"/>
          <w:color w:val="auto"/>
          <w:spacing w:val="0"/>
          <w:sz w:val="32"/>
          <w:szCs w:val="32"/>
          <w:shd w:val="clear" w:fill="FFFFFF"/>
          <w:lang w:eastAsia="zh-CN"/>
        </w:rPr>
        <w:t>（开府办〔2024〕41号）</w:t>
      </w:r>
      <w:r>
        <w:rPr>
          <w:rFonts w:hint="eastAsia" w:ascii="仿宋" w:hAnsi="仿宋" w:eastAsia="仿宋" w:cs="仿宋"/>
          <w:i w:val="0"/>
          <w:iCs w:val="0"/>
          <w:caps w:val="0"/>
          <w:color w:val="auto"/>
          <w:spacing w:val="0"/>
          <w:sz w:val="32"/>
          <w:szCs w:val="32"/>
          <w:shd w:val="clear" w:fill="FFFFFF"/>
        </w:rPr>
        <w:t>，同时</w:t>
      </w:r>
      <w:r>
        <w:rPr>
          <w:rFonts w:hint="eastAsia" w:ascii="仿宋" w:hAnsi="仿宋" w:eastAsia="仿宋" w:cs="仿宋"/>
          <w:i w:val="0"/>
          <w:iCs w:val="0"/>
          <w:caps w:val="0"/>
          <w:color w:val="auto"/>
          <w:spacing w:val="0"/>
          <w:sz w:val="32"/>
          <w:szCs w:val="32"/>
          <w:shd w:val="clear" w:fill="FFFFFF"/>
          <w:lang w:eastAsia="zh-CN"/>
        </w:rPr>
        <w:t>在</w:t>
      </w:r>
      <w:r>
        <w:rPr>
          <w:rFonts w:hint="eastAsia" w:ascii="仿宋" w:hAnsi="仿宋" w:eastAsia="仿宋" w:cs="仿宋"/>
          <w:i w:val="0"/>
          <w:iCs w:val="0"/>
          <w:caps w:val="0"/>
          <w:color w:val="auto"/>
          <w:spacing w:val="0"/>
          <w:sz w:val="32"/>
          <w:szCs w:val="32"/>
          <w:shd w:val="clear" w:fill="FFFFFF"/>
        </w:rPr>
        <w:t>调研</w:t>
      </w:r>
      <w:r>
        <w:rPr>
          <w:rFonts w:hint="eastAsia" w:ascii="仿宋" w:hAnsi="仿宋" w:eastAsia="仿宋" w:cs="仿宋"/>
          <w:i w:val="0"/>
          <w:iCs w:val="0"/>
          <w:caps w:val="0"/>
          <w:color w:val="auto"/>
          <w:spacing w:val="0"/>
          <w:sz w:val="32"/>
          <w:szCs w:val="32"/>
          <w:shd w:val="clear" w:fill="FFFFFF"/>
          <w:lang w:eastAsia="zh-CN"/>
        </w:rPr>
        <w:t>和借鉴了肇庆、</w:t>
      </w:r>
      <w:r>
        <w:rPr>
          <w:rFonts w:hint="eastAsia" w:ascii="仿宋" w:hAnsi="仿宋" w:eastAsia="仿宋" w:cs="仿宋"/>
          <w:i w:val="0"/>
          <w:iCs w:val="0"/>
          <w:caps w:val="0"/>
          <w:color w:val="auto"/>
          <w:spacing w:val="0"/>
          <w:sz w:val="32"/>
          <w:szCs w:val="32"/>
          <w:shd w:val="clear" w:fill="FFFFFF"/>
          <w:lang w:val="en-US" w:eastAsia="zh-CN"/>
        </w:rPr>
        <w:t>梅州</w:t>
      </w:r>
      <w:r>
        <w:rPr>
          <w:rFonts w:hint="eastAsia" w:ascii="仿宋" w:hAnsi="仿宋" w:eastAsia="仿宋" w:cs="仿宋"/>
          <w:i w:val="0"/>
          <w:iCs w:val="0"/>
          <w:caps w:val="0"/>
          <w:color w:val="auto"/>
          <w:spacing w:val="0"/>
          <w:sz w:val="32"/>
          <w:szCs w:val="32"/>
          <w:shd w:val="clear" w:fill="FFFFFF"/>
          <w:lang w:eastAsia="zh-CN"/>
        </w:rPr>
        <w:t>、惠州等地区</w:t>
      </w:r>
      <w:r>
        <w:rPr>
          <w:rFonts w:hint="eastAsia" w:ascii="仿宋" w:hAnsi="仿宋" w:eastAsia="仿宋" w:cs="仿宋"/>
          <w:i w:val="0"/>
          <w:iCs w:val="0"/>
          <w:caps w:val="0"/>
          <w:color w:val="auto"/>
          <w:spacing w:val="0"/>
          <w:sz w:val="32"/>
          <w:szCs w:val="32"/>
          <w:shd w:val="clear" w:fill="FFFFFF"/>
        </w:rPr>
        <w:t>做法和经验</w:t>
      </w:r>
      <w:r>
        <w:rPr>
          <w:rFonts w:hint="eastAsia" w:ascii="仿宋" w:hAnsi="仿宋" w:eastAsia="仿宋" w:cs="仿宋"/>
          <w:i w:val="0"/>
          <w:iCs w:val="0"/>
          <w:caps w:val="0"/>
          <w:color w:val="auto"/>
          <w:spacing w:val="0"/>
          <w:sz w:val="32"/>
          <w:szCs w:val="32"/>
          <w:shd w:val="clear" w:fill="FFFFFF"/>
          <w:lang w:eastAsia="zh-CN"/>
        </w:rPr>
        <w:t>的基础上，</w:t>
      </w:r>
      <w:r>
        <w:rPr>
          <w:rFonts w:hint="eastAsia" w:ascii="仿宋" w:hAnsi="仿宋" w:eastAsia="仿宋" w:cs="仿宋"/>
          <w:i w:val="0"/>
          <w:iCs w:val="0"/>
          <w:caps w:val="0"/>
          <w:color w:val="auto"/>
          <w:spacing w:val="0"/>
          <w:sz w:val="32"/>
          <w:szCs w:val="32"/>
          <w:shd w:val="clear" w:fill="FFFFFF"/>
        </w:rPr>
        <w:t>起草了《实施方案》初稿，</w:t>
      </w:r>
      <w:r>
        <w:rPr>
          <w:rFonts w:hint="eastAsia" w:ascii="仿宋" w:hAnsi="仿宋" w:eastAsia="仿宋" w:cs="仿宋"/>
          <w:i w:val="0"/>
          <w:iCs w:val="0"/>
          <w:caps w:val="0"/>
          <w:color w:val="auto"/>
          <w:spacing w:val="0"/>
          <w:sz w:val="32"/>
          <w:szCs w:val="32"/>
          <w:highlight w:val="none"/>
          <w:shd w:val="clear" w:fill="FFFFFF"/>
          <w:lang w:eastAsia="zh-CN"/>
        </w:rPr>
        <w:t>并</w:t>
      </w:r>
      <w:r>
        <w:rPr>
          <w:rFonts w:hint="eastAsia" w:ascii="仿宋" w:hAnsi="仿宋" w:eastAsia="仿宋" w:cs="仿宋"/>
          <w:i w:val="0"/>
          <w:iCs w:val="0"/>
          <w:caps w:val="0"/>
          <w:color w:val="auto"/>
          <w:spacing w:val="0"/>
          <w:sz w:val="32"/>
          <w:szCs w:val="32"/>
          <w:highlight w:val="none"/>
          <w:shd w:val="clear" w:fill="FFFFFF"/>
        </w:rPr>
        <w:t>严格按照征求意见、</w:t>
      </w:r>
      <w:r>
        <w:rPr>
          <w:rFonts w:hint="eastAsia" w:ascii="仿宋" w:hAnsi="仿宋" w:eastAsia="仿宋" w:cs="仿宋"/>
          <w:i w:val="0"/>
          <w:iCs w:val="0"/>
          <w:caps w:val="0"/>
          <w:color w:val="auto"/>
          <w:spacing w:val="0"/>
          <w:sz w:val="32"/>
          <w:szCs w:val="32"/>
          <w:highlight w:val="none"/>
          <w:shd w:val="clear" w:fill="FFFFFF"/>
          <w:lang w:eastAsia="zh-CN"/>
        </w:rPr>
        <w:t>专家评审</w:t>
      </w:r>
      <w:r>
        <w:rPr>
          <w:rFonts w:hint="eastAsia" w:ascii="仿宋" w:hAnsi="仿宋" w:eastAsia="仿宋" w:cs="仿宋"/>
          <w:i w:val="0"/>
          <w:iCs w:val="0"/>
          <w:caps w:val="0"/>
          <w:color w:val="auto"/>
          <w:spacing w:val="0"/>
          <w:sz w:val="32"/>
          <w:szCs w:val="32"/>
          <w:highlight w:val="none"/>
          <w:shd w:val="clear" w:fill="FFFFFF"/>
        </w:rPr>
        <w:t>等相关程序，反复修改完善，最终形成此稿。</w:t>
      </w:r>
    </w:p>
    <w:p w14:paraId="330F0A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rPr>
      </w:pPr>
      <w:r>
        <w:rPr>
          <w:rFonts w:hint="eastAsia" w:ascii="黑体" w:hAnsi="宋体" w:eastAsia="黑体" w:cs="黑体"/>
          <w:i w:val="0"/>
          <w:iCs w:val="0"/>
          <w:caps w:val="0"/>
          <w:color w:val="auto"/>
          <w:spacing w:val="0"/>
          <w:sz w:val="32"/>
          <w:szCs w:val="32"/>
          <w:shd w:val="clear" w:fill="FFFFFF"/>
          <w:lang w:val="en-US" w:eastAsia="zh-CN"/>
        </w:rPr>
        <w:t>四</w:t>
      </w:r>
      <w:r>
        <w:rPr>
          <w:rFonts w:hint="eastAsia" w:ascii="黑体" w:hAnsi="宋体" w:eastAsia="黑体" w:cs="黑体"/>
          <w:i w:val="0"/>
          <w:iCs w:val="0"/>
          <w:caps w:val="0"/>
          <w:color w:val="auto"/>
          <w:spacing w:val="0"/>
          <w:sz w:val="32"/>
          <w:szCs w:val="32"/>
          <w:shd w:val="clear" w:fill="FFFFFF"/>
        </w:rPr>
        <w:t>、主要内容</w:t>
      </w:r>
    </w:p>
    <w:p w14:paraId="433DA5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eastAsia="仿宋" w:cs="Times New Roman"/>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实施方案主要分为项目概况、采用有偿使用模式的必要性和可行性分析、风险分配、项目运作方式、交易结构、合同体系、</w:t>
      </w:r>
      <w:r>
        <w:rPr>
          <w:rFonts w:hint="default" w:ascii="Times New Roman" w:hAnsi="Times New Roman" w:eastAsia="仿宋" w:cs="Times New Roman"/>
          <w:i w:val="0"/>
          <w:iCs w:val="0"/>
          <w:caps w:val="0"/>
          <w:color w:val="auto"/>
          <w:spacing w:val="0"/>
          <w:sz w:val="32"/>
          <w:szCs w:val="32"/>
          <w:shd w:val="clear" w:fill="FFFFFF"/>
        </w:rPr>
        <w:t>有偿使用者选择、</w:t>
      </w:r>
      <w:r>
        <w:rPr>
          <w:rFonts w:hint="default" w:ascii="Times New Roman" w:hAnsi="Times New Roman" w:eastAsia="仿宋" w:cs="Times New Roman"/>
          <w:i w:val="0"/>
          <w:iCs w:val="0"/>
          <w:caps w:val="0"/>
          <w:color w:val="auto"/>
          <w:spacing w:val="0"/>
          <w:sz w:val="32"/>
          <w:szCs w:val="32"/>
          <w:shd w:val="clear" w:fill="FFFFFF"/>
          <w:lang w:val="en-US" w:eastAsia="zh-CN"/>
        </w:rPr>
        <w:t>政府承诺和保障</w:t>
      </w:r>
      <w:r>
        <w:rPr>
          <w:rFonts w:hint="default" w:ascii="Times New Roman" w:hAnsi="Times New Roman" w:eastAsia="仿宋" w:cs="Times New Roman"/>
          <w:i w:val="0"/>
          <w:iCs w:val="0"/>
          <w:caps w:val="0"/>
          <w:color w:val="auto"/>
          <w:spacing w:val="0"/>
          <w:sz w:val="32"/>
          <w:szCs w:val="32"/>
          <w:shd w:val="clear" w:fill="FFFFFF"/>
        </w:rPr>
        <w:t>、财务分析、应当明确的其他事项</w:t>
      </w:r>
      <w:r>
        <w:rPr>
          <w:rFonts w:hint="default" w:ascii="Times New Roman" w:hAnsi="Times New Roman" w:eastAsia="仿宋" w:cs="Times New Roman"/>
          <w:i w:val="0"/>
          <w:iCs w:val="0"/>
          <w:caps w:val="0"/>
          <w:color w:val="auto"/>
          <w:spacing w:val="0"/>
          <w:sz w:val="32"/>
          <w:szCs w:val="32"/>
          <w:shd w:val="clear" w:fill="FFFFFF"/>
          <w:lang w:eastAsia="zh-CN"/>
        </w:rPr>
        <w:t>、</w:t>
      </w:r>
      <w:r>
        <w:rPr>
          <w:rFonts w:hint="default" w:ascii="Times New Roman" w:hAnsi="Times New Roman" w:eastAsia="仿宋" w:cs="Times New Roman"/>
          <w:i w:val="0"/>
          <w:iCs w:val="0"/>
          <w:caps w:val="0"/>
          <w:color w:val="auto"/>
          <w:spacing w:val="0"/>
          <w:sz w:val="32"/>
          <w:szCs w:val="32"/>
          <w:shd w:val="clear" w:fill="FFFFFF"/>
        </w:rPr>
        <w:t>结论等十</w:t>
      </w:r>
      <w:r>
        <w:rPr>
          <w:rFonts w:hint="default" w:ascii="Times New Roman" w:hAnsi="Times New Roman" w:eastAsia="仿宋" w:cs="Times New Roman"/>
          <w:i w:val="0"/>
          <w:iCs w:val="0"/>
          <w:caps w:val="0"/>
          <w:color w:val="auto"/>
          <w:spacing w:val="0"/>
          <w:sz w:val="32"/>
          <w:szCs w:val="32"/>
          <w:shd w:val="clear" w:fill="FFFFFF"/>
          <w:lang w:val="en-US" w:eastAsia="zh-CN"/>
        </w:rPr>
        <w:t>一</w:t>
      </w:r>
      <w:r>
        <w:rPr>
          <w:rFonts w:hint="default" w:ascii="Times New Roman" w:hAnsi="Times New Roman" w:eastAsia="仿宋" w:cs="Times New Roman"/>
          <w:i w:val="0"/>
          <w:iCs w:val="0"/>
          <w:caps w:val="0"/>
          <w:color w:val="auto"/>
          <w:spacing w:val="0"/>
          <w:sz w:val="32"/>
          <w:szCs w:val="32"/>
          <w:shd w:val="clear" w:fill="FFFFFF"/>
        </w:rPr>
        <w:t>个章节。</w:t>
      </w:r>
    </w:p>
    <w:p w14:paraId="2479D3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eastAsia="仿宋" w:cs="Times New Roman"/>
          <w:i w:val="0"/>
          <w:iCs w:val="0"/>
          <w:caps w:val="0"/>
          <w:color w:val="auto"/>
          <w:spacing w:val="0"/>
          <w:sz w:val="32"/>
          <w:szCs w:val="32"/>
          <w:shd w:val="clear" w:fill="FFFFFF"/>
        </w:rPr>
      </w:pPr>
      <w:r>
        <w:rPr>
          <w:rFonts w:hint="default" w:ascii="Times New Roman" w:hAnsi="Times New Roman" w:eastAsia="仿宋" w:cs="Times New Roman"/>
          <w:i w:val="0"/>
          <w:iCs w:val="0"/>
          <w:caps w:val="0"/>
          <w:color w:val="auto"/>
          <w:spacing w:val="0"/>
          <w:sz w:val="32"/>
          <w:szCs w:val="32"/>
          <w:shd w:val="clear" w:fill="FFFFFF"/>
          <w:lang w:eastAsia="zh-CN"/>
        </w:rPr>
        <w:t>（一）项目实施机构：开平市</w:t>
      </w:r>
      <w:r>
        <w:rPr>
          <w:rFonts w:hint="default" w:ascii="Times New Roman" w:hAnsi="Times New Roman" w:eastAsia="仿宋" w:cs="Times New Roman"/>
          <w:i w:val="0"/>
          <w:iCs w:val="0"/>
          <w:caps w:val="0"/>
          <w:color w:val="auto"/>
          <w:spacing w:val="0"/>
          <w:sz w:val="32"/>
          <w:szCs w:val="32"/>
          <w:shd w:val="clear" w:fill="FFFFFF"/>
          <w:lang w:val="en-US" w:eastAsia="zh-CN"/>
        </w:rPr>
        <w:t>交通运输局</w:t>
      </w:r>
      <w:r>
        <w:rPr>
          <w:rFonts w:hint="default" w:ascii="Times New Roman" w:hAnsi="Times New Roman" w:eastAsia="仿宋" w:cs="Times New Roman"/>
          <w:i w:val="0"/>
          <w:iCs w:val="0"/>
          <w:caps w:val="0"/>
          <w:color w:val="auto"/>
          <w:spacing w:val="0"/>
          <w:sz w:val="32"/>
          <w:szCs w:val="32"/>
          <w:shd w:val="clear" w:fill="FFFFFF"/>
        </w:rPr>
        <w:t>。</w:t>
      </w:r>
    </w:p>
    <w:p w14:paraId="2AB1C9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eastAsia="仿宋" w:cs="Times New Roman"/>
          <w:i w:val="0"/>
          <w:iCs w:val="0"/>
          <w:caps w:val="0"/>
          <w:color w:val="auto"/>
          <w:spacing w:val="0"/>
          <w:sz w:val="32"/>
          <w:szCs w:val="32"/>
          <w:shd w:val="clear" w:fill="FFFFFF"/>
        </w:rPr>
      </w:pPr>
      <w:r>
        <w:rPr>
          <w:rFonts w:hint="default" w:ascii="Times New Roman" w:hAnsi="Times New Roman" w:eastAsia="仿宋" w:cs="Times New Roman"/>
          <w:i w:val="0"/>
          <w:iCs w:val="0"/>
          <w:caps w:val="0"/>
          <w:color w:val="auto"/>
          <w:spacing w:val="0"/>
          <w:sz w:val="32"/>
          <w:szCs w:val="32"/>
          <w:shd w:val="clear" w:fill="FFFFFF"/>
          <w:lang w:eastAsia="zh-CN"/>
        </w:rPr>
        <w:t>（二）项目有偿使用范围。在指定范围建设运营智慧路灯1114个、光伏系统总装机容量39.83MW、5G微基站接入口170个、灯杆广告1114个、智慧能源管理平台1套，配套建设T型广告牌18个、交通与环境感知系统1套、停车位290个及充电桩150个等市政基础设施。具体分布情况以交接清单为准。</w:t>
      </w:r>
    </w:p>
    <w:p w14:paraId="75FE5C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eastAsia="仿宋" w:cs="Times New Roman"/>
          <w:i w:val="0"/>
          <w:iCs w:val="0"/>
          <w:caps w:val="0"/>
          <w:color w:val="auto"/>
          <w:spacing w:val="0"/>
          <w:sz w:val="32"/>
          <w:szCs w:val="32"/>
          <w:shd w:val="clear" w:fill="FFFFFF"/>
        </w:rPr>
      </w:pPr>
      <w:r>
        <w:rPr>
          <w:rFonts w:hint="default" w:ascii="Times New Roman" w:hAnsi="Times New Roman" w:eastAsia="仿宋" w:cs="Times New Roman"/>
          <w:i w:val="0"/>
          <w:iCs w:val="0"/>
          <w:caps w:val="0"/>
          <w:color w:val="auto"/>
          <w:spacing w:val="0"/>
          <w:sz w:val="32"/>
          <w:szCs w:val="32"/>
          <w:shd w:val="clear" w:fill="FFFFFF"/>
          <w:lang w:eastAsia="zh-CN"/>
        </w:rPr>
        <w:t>（三）项目有偿使用期限。本项目有偿使用期限共计为</w:t>
      </w:r>
      <w:r>
        <w:rPr>
          <w:rFonts w:hint="default" w:ascii="Times New Roman" w:hAnsi="Times New Roman" w:eastAsia="仿宋" w:cs="Times New Roman"/>
          <w:i w:val="0"/>
          <w:iCs w:val="0"/>
          <w:caps w:val="0"/>
          <w:color w:val="auto"/>
          <w:spacing w:val="0"/>
          <w:sz w:val="32"/>
          <w:szCs w:val="32"/>
          <w:shd w:val="clear" w:fill="FFFFFF"/>
          <w:lang w:val="en-US" w:eastAsia="zh-CN"/>
        </w:rPr>
        <w:t>25</w:t>
      </w:r>
      <w:r>
        <w:rPr>
          <w:rFonts w:hint="default" w:ascii="Times New Roman" w:hAnsi="Times New Roman" w:eastAsia="仿宋" w:cs="Times New Roman"/>
          <w:i w:val="0"/>
          <w:iCs w:val="0"/>
          <w:caps w:val="0"/>
          <w:color w:val="auto"/>
          <w:spacing w:val="0"/>
          <w:sz w:val="32"/>
          <w:szCs w:val="32"/>
          <w:shd w:val="clear" w:fill="FFFFFF"/>
          <w:lang w:eastAsia="zh-CN"/>
        </w:rPr>
        <w:t>年，其中建设期预计为</w:t>
      </w:r>
      <w:r>
        <w:rPr>
          <w:rFonts w:hint="default" w:ascii="Times New Roman" w:hAnsi="Times New Roman" w:eastAsia="仿宋" w:cs="Times New Roman"/>
          <w:i w:val="0"/>
          <w:iCs w:val="0"/>
          <w:caps w:val="0"/>
          <w:color w:val="auto"/>
          <w:spacing w:val="0"/>
          <w:sz w:val="32"/>
          <w:szCs w:val="32"/>
          <w:shd w:val="clear" w:fill="FFFFFF"/>
          <w:lang w:val="en-US"/>
        </w:rPr>
        <w:t>2</w:t>
      </w:r>
      <w:r>
        <w:rPr>
          <w:rFonts w:hint="default" w:ascii="Times New Roman" w:hAnsi="Times New Roman" w:eastAsia="仿宋" w:cs="Times New Roman"/>
          <w:i w:val="0"/>
          <w:iCs w:val="0"/>
          <w:caps w:val="0"/>
          <w:color w:val="auto"/>
          <w:spacing w:val="0"/>
          <w:sz w:val="32"/>
          <w:szCs w:val="32"/>
          <w:shd w:val="clear" w:fill="FFFFFF"/>
          <w:lang w:eastAsia="zh-CN"/>
        </w:rPr>
        <w:t>年，项目完成竣工验收后即进入运营期，运营期为</w:t>
      </w:r>
      <w:r>
        <w:rPr>
          <w:rFonts w:hint="default" w:ascii="Times New Roman" w:hAnsi="Times New Roman" w:eastAsia="仿宋" w:cs="Times New Roman"/>
          <w:i w:val="0"/>
          <w:iCs w:val="0"/>
          <w:caps w:val="0"/>
          <w:color w:val="auto"/>
          <w:spacing w:val="0"/>
          <w:sz w:val="32"/>
          <w:szCs w:val="32"/>
          <w:shd w:val="clear" w:fill="FFFFFF"/>
          <w:lang w:val="en-US" w:eastAsia="zh-CN"/>
        </w:rPr>
        <w:t>23</w:t>
      </w:r>
      <w:r>
        <w:rPr>
          <w:rFonts w:hint="default" w:ascii="Times New Roman" w:hAnsi="Times New Roman" w:eastAsia="仿宋" w:cs="Times New Roman"/>
          <w:i w:val="0"/>
          <w:iCs w:val="0"/>
          <w:caps w:val="0"/>
          <w:color w:val="auto"/>
          <w:spacing w:val="0"/>
          <w:sz w:val="32"/>
          <w:szCs w:val="32"/>
          <w:shd w:val="clear" w:fill="FFFFFF"/>
          <w:lang w:eastAsia="zh-CN"/>
        </w:rPr>
        <w:t>年。</w:t>
      </w:r>
    </w:p>
    <w:p w14:paraId="6BE157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eastAsia="仿宋" w:cs="Times New Roman"/>
          <w:i w:val="0"/>
          <w:iCs w:val="0"/>
          <w:caps w:val="0"/>
          <w:color w:val="auto"/>
          <w:spacing w:val="0"/>
          <w:sz w:val="32"/>
          <w:szCs w:val="32"/>
          <w:shd w:val="clear" w:fill="FFFFFF"/>
        </w:rPr>
      </w:pPr>
      <w:r>
        <w:rPr>
          <w:rFonts w:hint="default" w:ascii="Times New Roman" w:hAnsi="Times New Roman" w:eastAsia="仿宋" w:cs="Times New Roman"/>
          <w:i w:val="0"/>
          <w:iCs w:val="0"/>
          <w:caps w:val="0"/>
          <w:color w:val="auto"/>
          <w:spacing w:val="0"/>
          <w:sz w:val="32"/>
          <w:szCs w:val="32"/>
          <w:shd w:val="clear" w:fill="FFFFFF"/>
          <w:lang w:eastAsia="zh-CN"/>
        </w:rPr>
        <w:t>（四）项目运作方式。根据项目实际情况和参与各方的利益诉求，通过引进有实力、有相应运作经验的社会投资人参与本项目的投建运一体化实施。本项目采用有偿使用权转让的运作方式实施。</w:t>
      </w:r>
    </w:p>
    <w:p w14:paraId="0DD47F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eastAsia="仿宋" w:cs="Times New Roman"/>
          <w:i w:val="0"/>
          <w:iCs w:val="0"/>
          <w:caps w:val="0"/>
          <w:color w:val="auto"/>
          <w:spacing w:val="0"/>
          <w:sz w:val="32"/>
          <w:szCs w:val="32"/>
          <w:shd w:val="clear" w:fill="FFFFFF"/>
        </w:rPr>
      </w:pPr>
      <w:r>
        <w:rPr>
          <w:rFonts w:hint="default" w:ascii="Times New Roman" w:hAnsi="Times New Roman" w:eastAsia="仿宋" w:cs="Times New Roman"/>
          <w:i w:val="0"/>
          <w:iCs w:val="0"/>
          <w:caps w:val="0"/>
          <w:color w:val="auto"/>
          <w:spacing w:val="0"/>
          <w:sz w:val="32"/>
          <w:szCs w:val="32"/>
          <w:shd w:val="clear" w:fill="FFFFFF"/>
        </w:rPr>
        <w:t>1.</w:t>
      </w:r>
      <w:r>
        <w:rPr>
          <w:rFonts w:hint="default" w:ascii="Times New Roman" w:hAnsi="Times New Roman" w:eastAsia="仿宋" w:cs="Times New Roman"/>
          <w:i w:val="0"/>
          <w:iCs w:val="0"/>
          <w:caps w:val="0"/>
          <w:color w:val="auto"/>
          <w:spacing w:val="0"/>
          <w:sz w:val="32"/>
          <w:szCs w:val="32"/>
          <w:shd w:val="clear" w:fill="FFFFFF"/>
          <w:lang w:eastAsia="zh-CN"/>
        </w:rPr>
        <w:t>项目实施机构将本项目有偿使用权授予有偿使用者，由有偿使用者向政府指定单位支付有偿使用权转让费。</w:t>
      </w:r>
    </w:p>
    <w:p w14:paraId="5CF12B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eastAsia="仿宋" w:cs="Times New Roman"/>
          <w:i w:val="0"/>
          <w:iCs w:val="0"/>
          <w:caps w:val="0"/>
          <w:color w:val="auto"/>
          <w:spacing w:val="0"/>
          <w:sz w:val="32"/>
          <w:szCs w:val="32"/>
          <w:shd w:val="clear" w:fill="FFFFFF"/>
        </w:rPr>
      </w:pPr>
      <w:r>
        <w:rPr>
          <w:rFonts w:hint="default" w:ascii="Times New Roman" w:hAnsi="Times New Roman" w:eastAsia="仿宋" w:cs="Times New Roman"/>
          <w:i w:val="0"/>
          <w:iCs w:val="0"/>
          <w:caps w:val="0"/>
          <w:color w:val="auto"/>
          <w:spacing w:val="0"/>
          <w:sz w:val="32"/>
          <w:szCs w:val="32"/>
          <w:shd w:val="clear" w:fill="FFFFFF"/>
        </w:rPr>
        <w:t>2.</w:t>
      </w:r>
      <w:r>
        <w:rPr>
          <w:rFonts w:hint="default" w:ascii="Times New Roman" w:hAnsi="Times New Roman" w:eastAsia="仿宋" w:cs="Times New Roman"/>
          <w:i w:val="0"/>
          <w:iCs w:val="0"/>
          <w:caps w:val="0"/>
          <w:color w:val="auto"/>
          <w:spacing w:val="0"/>
          <w:sz w:val="32"/>
          <w:szCs w:val="32"/>
          <w:shd w:val="clear" w:fill="FFFFFF"/>
          <w:lang w:eastAsia="zh-CN"/>
        </w:rPr>
        <w:t>有偿使用者获得开发建设和运营本项目指定范围内的</w:t>
      </w:r>
      <w:r>
        <w:rPr>
          <w:rFonts w:hint="default" w:ascii="Times New Roman" w:hAnsi="Times New Roman" w:eastAsia="仿宋" w:cs="Times New Roman"/>
          <w:i w:val="0"/>
          <w:iCs w:val="0"/>
          <w:caps w:val="0"/>
          <w:color w:val="auto"/>
          <w:spacing w:val="0"/>
          <w:sz w:val="32"/>
          <w:szCs w:val="32"/>
          <w:shd w:val="clear" w:fill="FFFFFF"/>
          <w:lang w:val="en-US" w:eastAsia="zh-CN"/>
        </w:rPr>
        <w:t>智慧路灯、道路分布式光伏及相关附属设施</w:t>
      </w:r>
      <w:r>
        <w:rPr>
          <w:rFonts w:hint="default" w:ascii="Times New Roman" w:hAnsi="Times New Roman" w:eastAsia="仿宋" w:cs="Times New Roman"/>
          <w:i w:val="0"/>
          <w:iCs w:val="0"/>
          <w:caps w:val="0"/>
          <w:color w:val="auto"/>
          <w:spacing w:val="0"/>
          <w:sz w:val="32"/>
          <w:szCs w:val="32"/>
          <w:shd w:val="clear" w:fill="FFFFFF"/>
          <w:lang w:eastAsia="zh-CN"/>
        </w:rPr>
        <w:t>有偿使用权后，对项目进行建设，通过项目运营取得经营收入。</w:t>
      </w:r>
    </w:p>
    <w:p w14:paraId="3DA94D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eastAsia="仿宋" w:cs="Times New Roman"/>
          <w:i w:val="0"/>
          <w:iCs w:val="0"/>
          <w:caps w:val="0"/>
          <w:color w:val="auto"/>
          <w:spacing w:val="0"/>
          <w:sz w:val="32"/>
          <w:szCs w:val="32"/>
          <w:shd w:val="clear" w:fill="FFFFFF"/>
        </w:rPr>
      </w:pPr>
      <w:r>
        <w:rPr>
          <w:rFonts w:hint="default" w:ascii="Times New Roman" w:hAnsi="Times New Roman" w:eastAsia="仿宋" w:cs="Times New Roman"/>
          <w:i w:val="0"/>
          <w:iCs w:val="0"/>
          <w:caps w:val="0"/>
          <w:color w:val="auto"/>
          <w:spacing w:val="0"/>
          <w:sz w:val="32"/>
          <w:szCs w:val="32"/>
          <w:shd w:val="clear" w:fill="FFFFFF"/>
        </w:rPr>
        <w:t>3.</w:t>
      </w:r>
      <w:r>
        <w:rPr>
          <w:rFonts w:hint="default" w:ascii="Times New Roman" w:hAnsi="Times New Roman" w:eastAsia="仿宋" w:cs="Times New Roman"/>
          <w:i w:val="0"/>
          <w:iCs w:val="0"/>
          <w:caps w:val="0"/>
          <w:color w:val="auto"/>
          <w:spacing w:val="0"/>
          <w:sz w:val="32"/>
          <w:szCs w:val="32"/>
          <w:shd w:val="clear" w:fill="FFFFFF"/>
          <w:lang w:eastAsia="zh-CN"/>
        </w:rPr>
        <w:t>项目有偿使用期满后，有偿使用者将项目无偿、完好地移交实施机构或政府指定部门。</w:t>
      </w:r>
    </w:p>
    <w:p w14:paraId="7D9673A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2" w:lineRule="atLeast"/>
        <w:ind w:left="0" w:right="0" w:firstLine="634"/>
        <w:jc w:val="both"/>
        <w:textAlignment w:val="auto"/>
        <w:rPr>
          <w:rFonts w:hint="default" w:ascii="Calibri" w:hAnsi="Calibri" w:cs="Calibri"/>
          <w:i w:val="0"/>
          <w:iCs w:val="0"/>
          <w:caps w:val="0"/>
          <w:color w:val="000000"/>
          <w:spacing w:val="0"/>
          <w:sz w:val="20"/>
          <w:szCs w:val="20"/>
        </w:rPr>
      </w:pPr>
      <w:r>
        <w:rPr>
          <w:rFonts w:hint="eastAsia" w:ascii="楷体" w:hAnsi="楷体" w:eastAsia="楷体" w:cs="楷体"/>
          <w:i w:val="0"/>
          <w:iCs w:val="0"/>
          <w:caps w:val="0"/>
          <w:color w:val="000000"/>
          <w:spacing w:val="0"/>
          <w:sz w:val="32"/>
          <w:szCs w:val="32"/>
          <w:shd w:val="clear" w:fill="FFFFFF"/>
          <w:lang w:eastAsia="zh-CN"/>
        </w:rPr>
        <w:t>（五）有偿使用者确定方式</w:t>
      </w:r>
    </w:p>
    <w:p w14:paraId="7A9B8B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both"/>
        <w:textAlignment w:val="baseline"/>
        <w:rPr>
          <w:rFonts w:hint="eastAsia" w:ascii="仿宋" w:hAnsi="仿宋" w:eastAsia="仿宋" w:cs="仿宋"/>
          <w:i w:val="0"/>
          <w:iCs w:val="0"/>
          <w:caps w:val="0"/>
          <w:color w:val="auto"/>
          <w:spacing w:val="0"/>
          <w:sz w:val="32"/>
          <w:szCs w:val="32"/>
          <w:shd w:val="clear" w:fill="FFFFFF"/>
          <w:lang w:eastAsia="zh-CN"/>
        </w:rPr>
      </w:pPr>
      <w:r>
        <w:rPr>
          <w:rFonts w:hint="default" w:ascii="仿宋" w:hAnsi="仿宋" w:eastAsia="仿宋" w:cs="仿宋"/>
          <w:i w:val="0"/>
          <w:iCs w:val="0"/>
          <w:caps w:val="0"/>
          <w:color w:val="auto"/>
          <w:spacing w:val="0"/>
          <w:sz w:val="32"/>
          <w:szCs w:val="32"/>
          <w:shd w:val="clear" w:fill="FFFFFF"/>
          <w:lang w:eastAsia="zh-CN"/>
        </w:rPr>
        <w:t>本项目采用公开出让方式确定有偿使用者</w:t>
      </w:r>
      <w:r>
        <w:rPr>
          <w:rFonts w:hint="eastAsia" w:ascii="仿宋" w:hAnsi="仿宋" w:eastAsia="仿宋" w:cs="仿宋"/>
          <w:i w:val="0"/>
          <w:iCs w:val="0"/>
          <w:caps w:val="0"/>
          <w:color w:val="auto"/>
          <w:spacing w:val="0"/>
          <w:sz w:val="32"/>
          <w:szCs w:val="32"/>
          <w:shd w:val="clear" w:fill="FFFFFF"/>
          <w:lang w:eastAsia="zh-CN"/>
        </w:rPr>
        <w:t>。</w:t>
      </w:r>
    </w:p>
    <w:p w14:paraId="2F2107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jc w:val="both"/>
        <w:textAlignment w:val="auto"/>
        <w:rPr>
          <w:rFonts w:hint="default" w:ascii="Times New Roman" w:hAnsi="Times New Roman" w:cs="Times New Roman"/>
          <w:i w:val="0"/>
          <w:iCs w:val="0"/>
          <w:caps w:val="0"/>
          <w:color w:val="auto"/>
          <w:spacing w:val="0"/>
          <w:sz w:val="32"/>
          <w:szCs w:val="32"/>
        </w:rPr>
      </w:pPr>
      <w:r>
        <w:rPr>
          <w:rFonts w:hint="eastAsia" w:ascii="黑体" w:hAnsi="宋体" w:eastAsia="黑体" w:cs="黑体"/>
          <w:i w:val="0"/>
          <w:iCs w:val="0"/>
          <w:caps w:val="0"/>
          <w:color w:val="auto"/>
          <w:spacing w:val="0"/>
          <w:sz w:val="32"/>
          <w:szCs w:val="32"/>
          <w:shd w:val="clear" w:fill="FFFFFF"/>
          <w:lang w:val="en-US" w:eastAsia="zh-CN"/>
        </w:rPr>
        <w:t>五</w:t>
      </w:r>
      <w:r>
        <w:rPr>
          <w:rFonts w:hint="eastAsia" w:ascii="黑体" w:hAnsi="宋体" w:eastAsia="黑体" w:cs="黑体"/>
          <w:i w:val="0"/>
          <w:iCs w:val="0"/>
          <w:caps w:val="0"/>
          <w:color w:val="auto"/>
          <w:spacing w:val="0"/>
          <w:sz w:val="32"/>
          <w:szCs w:val="32"/>
          <w:shd w:val="clear" w:fill="FFFFFF"/>
        </w:rPr>
        <w:t>、保障措施</w:t>
      </w:r>
    </w:p>
    <w:p w14:paraId="4A3303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仿宋" w:hAnsi="仿宋" w:eastAsia="仿宋" w:cs="仿宋"/>
          <w:i w:val="0"/>
          <w:iCs w:val="0"/>
          <w:caps w:val="0"/>
          <w:color w:val="auto"/>
          <w:spacing w:val="0"/>
          <w:sz w:val="32"/>
          <w:szCs w:val="32"/>
          <w:shd w:val="clear" w:fill="FFFFFF"/>
          <w:lang w:eastAsia="zh-CN"/>
        </w:rPr>
      </w:pPr>
      <w:r>
        <w:rPr>
          <w:rFonts w:hint="eastAsia" w:ascii="楷体" w:hAnsi="楷体" w:eastAsia="楷体" w:cs="楷体"/>
          <w:i w:val="0"/>
          <w:iCs w:val="0"/>
          <w:caps w:val="0"/>
          <w:color w:val="auto"/>
          <w:spacing w:val="0"/>
          <w:sz w:val="32"/>
          <w:szCs w:val="32"/>
          <w:shd w:val="clear" w:fill="FFFFFF"/>
          <w:vertAlign w:val="baseline"/>
        </w:rPr>
        <w:t>（一）</w:t>
      </w:r>
      <w:r>
        <w:rPr>
          <w:rFonts w:hint="eastAsia" w:ascii="楷体" w:hAnsi="楷体" w:eastAsia="楷体" w:cs="楷体"/>
          <w:i w:val="0"/>
          <w:iCs w:val="0"/>
          <w:caps w:val="0"/>
          <w:color w:val="auto"/>
          <w:spacing w:val="0"/>
          <w:sz w:val="32"/>
          <w:szCs w:val="32"/>
          <w:shd w:val="clear" w:fill="FFFFFF"/>
          <w:vertAlign w:val="baseline"/>
          <w:lang w:eastAsia="zh-CN"/>
        </w:rPr>
        <w:t>建立联动机制</w:t>
      </w:r>
      <w:r>
        <w:rPr>
          <w:rFonts w:hint="eastAsia" w:ascii="楷体" w:hAnsi="楷体" w:eastAsia="楷体" w:cs="楷体"/>
          <w:i w:val="0"/>
          <w:iCs w:val="0"/>
          <w:caps w:val="0"/>
          <w:color w:val="auto"/>
          <w:spacing w:val="0"/>
          <w:sz w:val="32"/>
          <w:szCs w:val="32"/>
          <w:shd w:val="clear" w:fill="FFFFFF"/>
          <w:vertAlign w:val="baseline"/>
        </w:rPr>
        <w:t>。</w:t>
      </w:r>
      <w:r>
        <w:rPr>
          <w:rFonts w:hint="eastAsia" w:ascii="仿宋" w:hAnsi="仿宋" w:eastAsia="仿宋" w:cs="仿宋"/>
          <w:i w:val="0"/>
          <w:iCs w:val="0"/>
          <w:caps w:val="0"/>
          <w:color w:val="auto"/>
          <w:spacing w:val="0"/>
          <w:sz w:val="32"/>
          <w:szCs w:val="32"/>
          <w:shd w:val="clear" w:fill="FFFFFF"/>
          <w:lang w:eastAsia="zh-CN"/>
        </w:rPr>
        <w:t>在不改变现有行政管理组织体制和各部门行政管理职能的情况下，以智慧</w:t>
      </w:r>
      <w:r>
        <w:rPr>
          <w:rFonts w:hint="eastAsia" w:ascii="仿宋" w:hAnsi="仿宋" w:eastAsia="仿宋" w:cs="仿宋"/>
          <w:i w:val="0"/>
          <w:iCs w:val="0"/>
          <w:caps w:val="0"/>
          <w:color w:val="auto"/>
          <w:spacing w:val="0"/>
          <w:sz w:val="32"/>
          <w:szCs w:val="32"/>
          <w:shd w:val="clear" w:fill="FFFFFF"/>
          <w:lang w:val="en-US" w:eastAsia="zh-CN"/>
        </w:rPr>
        <w:t>能源</w:t>
      </w:r>
      <w:r>
        <w:rPr>
          <w:rFonts w:hint="eastAsia" w:ascii="仿宋" w:hAnsi="仿宋" w:eastAsia="仿宋" w:cs="仿宋"/>
          <w:i w:val="0"/>
          <w:iCs w:val="0"/>
          <w:caps w:val="0"/>
          <w:color w:val="auto"/>
          <w:spacing w:val="0"/>
          <w:sz w:val="32"/>
          <w:szCs w:val="32"/>
          <w:shd w:val="clear" w:fill="FFFFFF"/>
          <w:lang w:eastAsia="zh-CN"/>
        </w:rPr>
        <w:t>信息化平台为支撑，优化跨部门协同管理运行机制，推动项目运营规范化、产业化发展。同时加强对项目运营</w:t>
      </w:r>
      <w:r>
        <w:rPr>
          <w:rFonts w:hint="eastAsia" w:ascii="仿宋" w:hAnsi="仿宋" w:eastAsia="仿宋" w:cs="仿宋"/>
          <w:i w:val="0"/>
          <w:iCs w:val="0"/>
          <w:caps w:val="0"/>
          <w:color w:val="auto"/>
          <w:spacing w:val="0"/>
          <w:sz w:val="32"/>
          <w:szCs w:val="32"/>
          <w:shd w:val="clear" w:fill="FFFFFF"/>
          <w:lang w:val="en-US" w:eastAsia="zh-CN"/>
        </w:rPr>
        <w:t>方</w:t>
      </w:r>
      <w:r>
        <w:rPr>
          <w:rFonts w:hint="eastAsia" w:ascii="仿宋" w:hAnsi="仿宋" w:eastAsia="仿宋" w:cs="仿宋"/>
          <w:i w:val="0"/>
          <w:iCs w:val="0"/>
          <w:caps w:val="0"/>
          <w:color w:val="auto"/>
          <w:spacing w:val="0"/>
          <w:sz w:val="32"/>
          <w:szCs w:val="32"/>
          <w:shd w:val="clear" w:fill="FFFFFF"/>
          <w:lang w:eastAsia="zh-CN"/>
        </w:rPr>
        <w:t>的全流程监督管理，严厉打击违规占用公共市政资源</w:t>
      </w:r>
      <w:r>
        <w:rPr>
          <w:rFonts w:hint="eastAsia" w:ascii="仿宋" w:hAnsi="仿宋" w:eastAsia="仿宋" w:cs="仿宋"/>
          <w:i w:val="0"/>
          <w:iCs w:val="0"/>
          <w:caps w:val="0"/>
          <w:color w:val="auto"/>
          <w:spacing w:val="0"/>
          <w:sz w:val="32"/>
          <w:szCs w:val="32"/>
          <w:shd w:val="clear" w:fill="FFFFFF"/>
          <w:lang w:val="en-US" w:eastAsia="zh-CN"/>
        </w:rPr>
        <w:t>行为</w:t>
      </w:r>
      <w:r>
        <w:rPr>
          <w:rFonts w:hint="eastAsia" w:ascii="仿宋" w:hAnsi="仿宋" w:eastAsia="仿宋" w:cs="仿宋"/>
          <w:i w:val="0"/>
          <w:iCs w:val="0"/>
          <w:caps w:val="0"/>
          <w:color w:val="auto"/>
          <w:spacing w:val="0"/>
          <w:sz w:val="32"/>
          <w:szCs w:val="32"/>
          <w:shd w:val="clear" w:fill="FFFFFF"/>
          <w:lang w:eastAsia="zh-CN"/>
        </w:rPr>
        <w:t>，保障项目有偿使用秩序稳定。</w:t>
      </w:r>
    </w:p>
    <w:p w14:paraId="19ECBA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both"/>
        <w:textAlignment w:val="baseline"/>
        <w:rPr>
          <w:rFonts w:hint="default" w:ascii="仿宋" w:hAnsi="仿宋" w:eastAsia="仿宋" w:cs="仿宋"/>
          <w:i w:val="0"/>
          <w:iCs w:val="0"/>
          <w:caps w:val="0"/>
          <w:color w:val="auto"/>
          <w:spacing w:val="0"/>
          <w:sz w:val="32"/>
          <w:szCs w:val="32"/>
          <w:shd w:val="clear" w:fill="FFFFFF"/>
          <w:lang w:eastAsia="zh-CN"/>
        </w:rPr>
      </w:pPr>
      <w:r>
        <w:rPr>
          <w:rFonts w:hint="eastAsia" w:ascii="楷体" w:hAnsi="楷体" w:eastAsia="楷体" w:cs="楷体"/>
          <w:b w:val="0"/>
          <w:bCs w:val="0"/>
          <w:i w:val="0"/>
          <w:iCs w:val="0"/>
          <w:caps w:val="0"/>
          <w:color w:val="auto"/>
          <w:spacing w:val="0"/>
          <w:sz w:val="32"/>
          <w:szCs w:val="32"/>
          <w:shd w:val="clear" w:fill="FFFFFF"/>
        </w:rPr>
        <w:t>（二）</w:t>
      </w:r>
      <w:r>
        <w:rPr>
          <w:rFonts w:hint="eastAsia" w:ascii="楷体" w:hAnsi="楷体" w:eastAsia="楷体" w:cs="楷体"/>
          <w:b w:val="0"/>
          <w:bCs w:val="0"/>
          <w:i w:val="0"/>
          <w:iCs w:val="0"/>
          <w:caps w:val="0"/>
          <w:color w:val="auto"/>
          <w:spacing w:val="0"/>
          <w:sz w:val="32"/>
          <w:szCs w:val="32"/>
          <w:shd w:val="clear" w:fill="FFFFFF"/>
          <w:lang w:eastAsia="zh-CN"/>
        </w:rPr>
        <w:t>合规标价公示</w:t>
      </w:r>
      <w:r>
        <w:rPr>
          <w:rFonts w:hint="eastAsia" w:ascii="楷体" w:hAnsi="楷体" w:eastAsia="楷体" w:cs="楷体"/>
          <w:b w:val="0"/>
          <w:bCs w:val="0"/>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lang w:eastAsia="zh-CN"/>
        </w:rPr>
        <w:t>经营主体必须遵守《中华人民共和国价格法》《中华人民共和国反垄断法》以及市政公共资源有偿使用相关管理规定，对有偿服务事项实行明码标价和收费公示制度，接受社会监督。</w:t>
      </w:r>
    </w:p>
    <w:p w14:paraId="679B6D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both"/>
        <w:textAlignment w:val="baseline"/>
        <w:rPr>
          <w:rFonts w:hint="default" w:ascii="仿宋" w:hAnsi="仿宋" w:eastAsia="仿宋" w:cs="仿宋"/>
          <w:i w:val="0"/>
          <w:iCs w:val="0"/>
          <w:caps w:val="0"/>
          <w:color w:val="auto"/>
          <w:spacing w:val="0"/>
          <w:sz w:val="32"/>
          <w:szCs w:val="32"/>
          <w:shd w:val="clear" w:fill="FFFFFF"/>
          <w:lang w:eastAsia="zh-CN"/>
        </w:rPr>
      </w:pPr>
      <w:r>
        <w:rPr>
          <w:rFonts w:hint="eastAsia" w:ascii="楷体" w:hAnsi="楷体" w:eastAsia="楷体" w:cs="楷体"/>
          <w:i w:val="0"/>
          <w:iCs w:val="0"/>
          <w:caps w:val="0"/>
          <w:color w:val="auto"/>
          <w:spacing w:val="0"/>
          <w:sz w:val="32"/>
          <w:szCs w:val="32"/>
          <w:shd w:val="clear" w:fill="FFFFFF"/>
          <w:vertAlign w:val="baseline"/>
        </w:rPr>
        <w:t>（三）加强宣传引导。</w:t>
      </w:r>
      <w:r>
        <w:rPr>
          <w:rFonts w:hint="eastAsia" w:ascii="仿宋" w:hAnsi="仿宋" w:eastAsia="仿宋" w:cs="仿宋"/>
          <w:i w:val="0"/>
          <w:iCs w:val="0"/>
          <w:caps w:val="0"/>
          <w:color w:val="auto"/>
          <w:spacing w:val="0"/>
          <w:sz w:val="32"/>
          <w:szCs w:val="32"/>
          <w:shd w:val="clear" w:fill="FFFFFF"/>
          <w:lang w:eastAsia="zh-CN"/>
        </w:rPr>
        <w:t>统筹做好智慧路灯及道路分布式光伏项目有偿使用相关的政策解读、成果宣传工作，及时总结梳理项目在节能减排效益落地、</w:t>
      </w:r>
      <w:r>
        <w:rPr>
          <w:rFonts w:hint="eastAsia" w:ascii="仿宋" w:hAnsi="仿宋" w:eastAsia="仿宋" w:cs="仿宋"/>
          <w:i w:val="0"/>
          <w:iCs w:val="0"/>
          <w:caps w:val="0"/>
          <w:color w:val="auto"/>
          <w:spacing w:val="0"/>
          <w:sz w:val="32"/>
          <w:szCs w:val="32"/>
          <w:shd w:val="clear" w:fill="FFFFFF"/>
          <w:lang w:val="en-US" w:eastAsia="zh-CN"/>
        </w:rPr>
        <w:t>新型基础设施</w:t>
      </w:r>
      <w:r>
        <w:rPr>
          <w:rFonts w:hint="eastAsia" w:ascii="仿宋" w:hAnsi="仿宋" w:eastAsia="仿宋" w:cs="仿宋"/>
          <w:i w:val="0"/>
          <w:iCs w:val="0"/>
          <w:caps w:val="0"/>
          <w:color w:val="auto"/>
          <w:spacing w:val="0"/>
          <w:sz w:val="32"/>
          <w:szCs w:val="32"/>
          <w:shd w:val="clear" w:fill="FFFFFF"/>
          <w:lang w:eastAsia="zh-CN"/>
        </w:rPr>
        <w:t>建设等方面的做法，</w:t>
      </w:r>
      <w:bookmarkStart w:id="1" w:name="OLE_LINK2"/>
      <w:r>
        <w:rPr>
          <w:rFonts w:hint="eastAsia" w:ascii="仿宋" w:hAnsi="仿宋" w:eastAsia="仿宋" w:cs="仿宋"/>
          <w:i w:val="0"/>
          <w:iCs w:val="0"/>
          <w:caps w:val="0"/>
          <w:color w:val="auto"/>
          <w:spacing w:val="0"/>
          <w:sz w:val="32"/>
          <w:szCs w:val="32"/>
          <w:shd w:val="clear" w:fill="FFFFFF"/>
          <w:lang w:eastAsia="zh-CN"/>
        </w:rPr>
        <w:t>为智慧城市绿色升级积累可复用、可推广</w:t>
      </w:r>
      <w:r>
        <w:rPr>
          <w:rFonts w:hint="eastAsia" w:ascii="仿宋" w:hAnsi="仿宋" w:eastAsia="仿宋" w:cs="仿宋"/>
          <w:i w:val="0"/>
          <w:iCs w:val="0"/>
          <w:caps w:val="0"/>
          <w:color w:val="auto"/>
          <w:spacing w:val="0"/>
          <w:sz w:val="32"/>
          <w:szCs w:val="32"/>
          <w:shd w:val="clear" w:fill="FFFFFF"/>
          <w:lang w:val="en-US" w:eastAsia="zh-CN"/>
        </w:rPr>
        <w:t>的实践</w:t>
      </w:r>
      <w:r>
        <w:rPr>
          <w:rFonts w:hint="eastAsia" w:ascii="仿宋" w:hAnsi="仿宋" w:eastAsia="仿宋" w:cs="仿宋"/>
          <w:i w:val="0"/>
          <w:iCs w:val="0"/>
          <w:caps w:val="0"/>
          <w:color w:val="auto"/>
          <w:spacing w:val="0"/>
          <w:sz w:val="32"/>
          <w:szCs w:val="32"/>
          <w:shd w:val="clear" w:fill="FFFFFF"/>
          <w:lang w:eastAsia="zh-CN"/>
        </w:rPr>
        <w:t>经验</w:t>
      </w:r>
      <w:bookmarkEnd w:id="1"/>
      <w:r>
        <w:rPr>
          <w:rFonts w:hint="eastAsia" w:ascii="仿宋" w:hAnsi="仿宋" w:eastAsia="仿宋" w:cs="仿宋"/>
          <w:i w:val="0"/>
          <w:iCs w:val="0"/>
          <w:caps w:val="0"/>
          <w:color w:val="auto"/>
          <w:spacing w:val="0"/>
          <w:sz w:val="32"/>
          <w:szCs w:val="32"/>
          <w:shd w:val="clear" w:fill="FFFFFF"/>
          <w:lang w:eastAsia="zh-CN"/>
        </w:rPr>
        <w:t>。加强面向市场主体的共识引导，提高通信运营商、广告服务商、用电合作方等主体</w:t>
      </w:r>
      <w:r>
        <w:rPr>
          <w:rFonts w:hint="eastAsia" w:ascii="仿宋" w:hAnsi="仿宋" w:eastAsia="仿宋" w:cs="仿宋"/>
          <w:i w:val="0"/>
          <w:iCs w:val="0"/>
          <w:caps w:val="0"/>
          <w:color w:val="auto"/>
          <w:spacing w:val="0"/>
          <w:sz w:val="32"/>
          <w:szCs w:val="32"/>
          <w:shd w:val="clear" w:fill="FFFFFF"/>
          <w:lang w:val="en-US" w:eastAsia="zh-CN"/>
        </w:rPr>
        <w:t>的</w:t>
      </w:r>
      <w:r>
        <w:rPr>
          <w:rFonts w:hint="eastAsia" w:ascii="仿宋" w:hAnsi="仿宋" w:eastAsia="仿宋" w:cs="仿宋"/>
          <w:i w:val="0"/>
          <w:iCs w:val="0"/>
          <w:caps w:val="0"/>
          <w:color w:val="auto"/>
          <w:spacing w:val="0"/>
          <w:sz w:val="32"/>
          <w:szCs w:val="32"/>
          <w:shd w:val="clear" w:fill="FFFFFF"/>
          <w:lang w:eastAsia="zh-CN"/>
        </w:rPr>
        <w:t>合规合作、依规付费意识；扩大公众参与度，调动群众参与项目运营监督的积极性，推动项目长期可持续良性运营。</w:t>
      </w:r>
    </w:p>
    <w:p w14:paraId="79CA76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both"/>
        <w:textAlignment w:val="baseline"/>
        <w:rPr>
          <w:rFonts w:hint="eastAsia" w:ascii="仿宋" w:hAnsi="仿宋" w:eastAsia="仿宋" w:cs="仿宋"/>
          <w:i w:val="0"/>
          <w:iCs w:val="0"/>
          <w:caps w:val="0"/>
          <w:color w:val="auto"/>
          <w:spacing w:val="0"/>
          <w:sz w:val="32"/>
          <w:szCs w:val="32"/>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B59EE"/>
    <w:rsid w:val="00A10E95"/>
    <w:rsid w:val="051922E9"/>
    <w:rsid w:val="0A33204C"/>
    <w:rsid w:val="0A9E716E"/>
    <w:rsid w:val="0B591E2E"/>
    <w:rsid w:val="0D4C225E"/>
    <w:rsid w:val="0EF051B3"/>
    <w:rsid w:val="0F4854BD"/>
    <w:rsid w:val="104C3BCC"/>
    <w:rsid w:val="10C52369"/>
    <w:rsid w:val="11E85E6F"/>
    <w:rsid w:val="12F14123"/>
    <w:rsid w:val="1A8B6099"/>
    <w:rsid w:val="245A12B2"/>
    <w:rsid w:val="24DC7042"/>
    <w:rsid w:val="29BC7180"/>
    <w:rsid w:val="2A614B6C"/>
    <w:rsid w:val="30B964DD"/>
    <w:rsid w:val="32402BEE"/>
    <w:rsid w:val="35142BE4"/>
    <w:rsid w:val="370C1C5B"/>
    <w:rsid w:val="39290B09"/>
    <w:rsid w:val="3ABF1172"/>
    <w:rsid w:val="3B27206B"/>
    <w:rsid w:val="3CCA24CC"/>
    <w:rsid w:val="3E800899"/>
    <w:rsid w:val="3ED053FF"/>
    <w:rsid w:val="42702D0D"/>
    <w:rsid w:val="43862855"/>
    <w:rsid w:val="465D3FF1"/>
    <w:rsid w:val="468F3AD1"/>
    <w:rsid w:val="499A379E"/>
    <w:rsid w:val="4BD03343"/>
    <w:rsid w:val="4DA8648A"/>
    <w:rsid w:val="4FA7451F"/>
    <w:rsid w:val="50914E57"/>
    <w:rsid w:val="526F1F4E"/>
    <w:rsid w:val="53476745"/>
    <w:rsid w:val="53AF6DCA"/>
    <w:rsid w:val="5455137E"/>
    <w:rsid w:val="54D4620E"/>
    <w:rsid w:val="56D8660A"/>
    <w:rsid w:val="58B61331"/>
    <w:rsid w:val="5AC653FF"/>
    <w:rsid w:val="5C341831"/>
    <w:rsid w:val="603F5678"/>
    <w:rsid w:val="606C3BBD"/>
    <w:rsid w:val="61B50D1E"/>
    <w:rsid w:val="6204291B"/>
    <w:rsid w:val="637109B2"/>
    <w:rsid w:val="648A6F00"/>
    <w:rsid w:val="679A0979"/>
    <w:rsid w:val="6A1A0E21"/>
    <w:rsid w:val="6C5B59EE"/>
    <w:rsid w:val="724B2010"/>
    <w:rsid w:val="73D20B92"/>
    <w:rsid w:val="78377569"/>
    <w:rsid w:val="7E1B37A6"/>
    <w:rsid w:val="7F0D0A7F"/>
    <w:rsid w:val="7F8E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720"/>
      </w:tabs>
      <w:adjustRightInd w:val="0"/>
      <w:textAlignment w:val="baseline"/>
    </w:pPr>
    <w:rPr>
      <w:rFonts w:ascii="宋体" w:hAnsi="宋体" w:eastAsia="宋体"/>
      <w:kern w:val="0"/>
      <w:sz w:val="20"/>
      <w:szCs w:val="20"/>
    </w:rPr>
  </w:style>
  <w:style w:type="paragraph" w:styleId="3">
    <w:name w:val="Plain Text"/>
    <w:basedOn w:val="1"/>
    <w:qFormat/>
    <w:uiPriority w:val="0"/>
    <w:rPr>
      <w:rFonts w:ascii="宋体" w:hAnsi="Courier New"/>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de5780f7-2ac3-45d0-9d3f-ed0ef51a275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3733</Words>
  <Characters>3873</Characters>
  <Lines>0</Lines>
  <Paragraphs>0</Paragraphs>
  <TotalTime>32</TotalTime>
  <ScaleCrop>false</ScaleCrop>
  <LinksUpToDate>false</LinksUpToDate>
  <CharactersWithSpaces>3878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2024-11-11T03:37:00Z</dcterms:created>
  <dc:creator>GZ-PPP-K</dc:creator>
  <cp:lastModifiedBy>海阔天空</cp:lastModifiedBy>
  <dcterms:modified xsi:type="dcterms:W3CDTF">2026-05-11T08:19:06Z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749B63D77F3E43FBAF944114EAB31C1F_13</vt:lpwstr>
  </property>
  <property fmtid="{D5CDD505-2E9C-101B-9397-08002B2CF9AE}" pid="4" name="KSOTemplateDocerSaveRecord">
    <vt:lpwstr>eyJoZGlkIjoiNjU0MDY4ODQ3YTQwZDkxMTc4MTA3N2ExMTcxMzNmMmEiLCJ1c2VySWQiOiIzMTg3MzI0ODAifQ==</vt:lpwstr>
  </property>
</Properties>
</file>