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7" w:firstLineChars="50"/>
        <w:jc w:val="distribute"/>
        <w:rPr>
          <w:rFonts w:hint="default" w:ascii="方正小标宋简体" w:hAnsi="宋体" w:eastAsia="方正小标宋简体" w:cs="宋体"/>
          <w:color w:val="FF0000"/>
          <w:spacing w:val="100"/>
          <w:sz w:val="80"/>
          <w:szCs w:val="80"/>
          <w:lang w:val="en-US" w:eastAsia="zh-CN"/>
        </w:rPr>
      </w:pPr>
      <w:r>
        <w:rPr>
          <w:rFonts w:hint="eastAsia" w:ascii="方正小标宋_GBK" w:hAnsi="Times New Roman" w:eastAsia="方正小标宋_GBK"/>
          <w:color w:val="FF0000"/>
          <w:w w:val="85"/>
          <w:sz w:val="84"/>
          <w:szCs w:val="84"/>
          <w:lang w:val="en-US"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-163195</wp:posOffset>
                </wp:positionH>
                <wp:positionV relativeFrom="paragraph">
                  <wp:posOffset>971550</wp:posOffset>
                </wp:positionV>
                <wp:extent cx="5779770" cy="12110085"/>
                <wp:effectExtent l="0" t="19050" r="11430" b="2476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770" cy="12110085"/>
                          <a:chOff x="9005" y="2807"/>
                          <a:chExt cx="9102" cy="12667"/>
                        </a:xfrm>
                        <a:effectLst/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9005" y="2807"/>
                            <a:ext cx="9102" cy="77"/>
                            <a:chOff x="1667" y="2807"/>
                            <a:chExt cx="9102" cy="77"/>
                          </a:xfrm>
                          <a:effectLst/>
                        </wpg:grpSpPr>
                        <wps:wsp>
                          <wps:cNvPr id="1" name="直接连接符 1"/>
                          <wps:cNvCnPr/>
                          <wps:spPr>
                            <a:xfrm flipV="1">
                              <a:off x="1667" y="2807"/>
                              <a:ext cx="9102" cy="8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5" name="直接连接符 5"/>
                          <wps:cNvCnPr/>
                          <wps:spPr>
                            <a:xfrm flipV="1">
                              <a:off x="1669" y="2880"/>
                              <a:ext cx="9099" cy="4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2" name="组合 2"/>
                        <wpg:cNvGrpSpPr/>
                        <wpg:grpSpPr>
                          <a:xfrm>
                            <a:off x="9005" y="15384"/>
                            <a:ext cx="9102" cy="91"/>
                            <a:chOff x="0" y="0"/>
                            <a:chExt cx="5672455" cy="55880"/>
                          </a:xfrm>
                          <a:effectLst/>
                        </wpg:grpSpPr>
                        <wps:wsp>
                          <wps:cNvPr id="6" name="直接连接符 6"/>
                          <wps:cNvCnPr/>
                          <wps:spPr>
                            <a:xfrm flipV="1">
                              <a:off x="0" y="50800"/>
                              <a:ext cx="5672455" cy="5080"/>
                            </a:xfrm>
                            <a:prstGeom prst="line">
                              <a:avLst/>
                            </a:prstGeom>
                            <a:noFill/>
                            <a:ln w="3810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  <wps:wsp>
                          <wps:cNvPr id="7" name="直接连接符 7"/>
                          <wps:cNvCnPr/>
                          <wps:spPr>
                            <a:xfrm flipV="1">
                              <a:off x="0" y="0"/>
                              <a:ext cx="5671185" cy="381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.85pt;margin-top:76.5pt;height:953.55pt;width:455.1pt;z-index:251659264;mso-width-relative:page;mso-height-relative:page;" coordorigin="9005,2807" coordsize="9102,12667" o:gfxdata="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28i/C9wAAAAMAQAADwAAAAAAAAABACAAAAAiAAAAZHJzL2Rvd25yZXYueG1s&#10;UEsBAhQAFAAAAAgAh07iQDEg8W5KAwAAXg0AAA4AAAAAAAAAAQAgAAAAKwEAAGRycy9lMm9Eb2Mu&#10;eG1sUEsFBgAAAAAGAAYAWQEAAOcGAAAAAA==&#10;">
                <o:lock v:ext="edit" aspectratio="f"/>
                <v:group id="_x0000_s1026" o:spid="_x0000_s1026" o:spt="203" style="position:absolute;left:9005;top:2807;height:77;width:9102;" coordorigin="1667,2807" coordsize="9102,77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1667;top:2807;flip:y;height:8;width:9102;" filled="f" stroked="t" coordsize="21600,21600" o:gfxdata="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qZ+Ci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3pt" color="#FF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1669;top:2880;flip:y;height:4;width:9099;" filled="f" stroked="t" coordsize="21600,21600" o:gfxdata="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2g5DG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FF0000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9005;top:15384;height:91;width:9102;" coordsize="5672455,55880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0;top:50800;flip:y;height:5080;width:5672455;" filled="f" stroked="t" coordsize="21600,21600" o:gfxdata="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VwYFy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3pt" color="#FF0000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flip:y;height:3810;width:5671185;" filled="f" stroked="t" coordsize="21600,21600" o:gfxdata="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Pt/d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FF0000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方正小标宋_GBK" w:hAnsi="Times New Roman" w:eastAsia="方正小标宋_GBK"/>
          <w:color w:val="FF0000"/>
          <w:w w:val="85"/>
          <w:sz w:val="84"/>
          <w:szCs w:val="84"/>
          <w:lang w:val="en-US" w:eastAsia="zh-CN"/>
        </w:rPr>
        <w:t>江门市农业技术服务中心</w:t>
      </w:r>
    </w:p>
    <w:p>
      <w:pPr>
        <w:jc w:val="center"/>
        <w:rPr>
          <w:rFonts w:ascii="宋体" w:hAnsi="宋体" w:cs="宋体"/>
          <w:sz w:val="44"/>
          <w:szCs w:val="44"/>
        </w:rPr>
      </w:pPr>
    </w:p>
    <w:p>
      <w:pPr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《广东农技服务“轻骑兵”江门分队乡村行补助实施细则》的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解释说明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jc w:val="center"/>
        <w:textAlignment w:val="auto"/>
        <w:rPr>
          <w:rFonts w:hint="eastAsia" w:ascii="方正小标宋简体" w:hAnsi="宋体" w:eastAsia="方正小标宋简体" w:cs="宋体"/>
          <w:sz w:val="21"/>
          <w:szCs w:val="21"/>
          <w:lang w:val="en-US" w:eastAsia="zh-CN"/>
        </w:rPr>
      </w:pPr>
    </w:p>
    <w:p>
      <w:pPr>
        <w:spacing w:line="60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各有关单位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pStyle w:val="2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广东农技服务“轻骑兵”江门分队乡村行补助实施细则》（以下简称《细则》）于2023年1月6日印发，在实施过程中遇到日志上传出错、佐证材料不规范、省级“轻骑兵”管理机构对“轻骑兵”工作有新要求等诸多问题。经过调研，综合江门市农业农村局有关领导、各县“轻骑兵”管理单位意见和有关事业单位建议，现对《细则》做出补充解释说明。</w:t>
      </w:r>
    </w:p>
    <w:p>
      <w:pPr>
        <w:pStyle w:val="2"/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细则》第一点，适用范围明确为：“本细则适用于江门市、县、镇向省级“轻骑兵”管理机构备案的“轻骑兵”，包括基层农技推广体系农技员和乡土专家。领取‘科技特派员’等其它农业技术服务补助的专家除外。”</w:t>
      </w:r>
    </w:p>
    <w:p>
      <w:pPr>
        <w:pStyle w:val="2"/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《细则》第七点，明确每人每天最多计1次完整的服务积分，且每人每月计不超过5次的服务积分，里程按照当天单程累计（最远）计算，且每次完整的服务积分不超过3分。</w:t>
      </w:r>
    </w:p>
    <w:p>
      <w:pPr>
        <w:pStyle w:val="2"/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《细则》第八点，按季度发放补助明确为：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“对获得需求方确认的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‘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轻骑兵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’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服务给予补助，需提供资料：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‘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轻骑兵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’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服务登记表（附件1），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‘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轻骑兵</w:t>
      </w:r>
      <w:r>
        <w:rPr>
          <w:rFonts w:hint="eastAsia" w:ascii="宋体" w:hAnsi="宋体" w:eastAsia="宋体" w:cs="宋体"/>
          <w:kern w:val="2"/>
          <w:sz w:val="30"/>
          <w:szCs w:val="30"/>
          <w:lang w:val="en-US" w:eastAsia="zh-CN" w:bidi="ar-SA"/>
        </w:rPr>
        <w:t>’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服务积分补贴申请审批表（附件2），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‘</w:t>
      </w:r>
      <w:r>
        <w:rPr>
          <w:rFonts w:hint="eastAsia" w:ascii="宋体" w:hAnsi="宋体" w:cs="宋体"/>
          <w:sz w:val="30"/>
          <w:szCs w:val="30"/>
          <w:lang w:val="en-US" w:eastAsia="zh-CN"/>
        </w:rPr>
        <w:t>轻骑兵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’</w:t>
      </w:r>
      <w:r>
        <w:rPr>
          <w:rFonts w:hint="eastAsia" w:ascii="宋体" w:hAnsi="宋体" w:cs="宋体"/>
          <w:sz w:val="30"/>
          <w:szCs w:val="30"/>
          <w:lang w:val="en-US" w:eastAsia="zh-CN"/>
        </w:rPr>
        <w:t>服务对象需求情况表（附件3，并附服务对象身份证复印件），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以及</w:t>
      </w:r>
      <w:r>
        <w:rPr>
          <w:rFonts w:hint="eastAsia" w:cs="Calibri"/>
          <w:kern w:val="2"/>
          <w:sz w:val="30"/>
          <w:szCs w:val="30"/>
          <w:lang w:val="en-US" w:eastAsia="zh-CN" w:bidi="ar-SA"/>
        </w:rPr>
        <w:t>利用工程相机拍摄的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图片</w:t>
      </w:r>
      <w:r>
        <w:rPr>
          <w:rFonts w:hint="eastAsia" w:cs="Calibri"/>
          <w:kern w:val="2"/>
          <w:sz w:val="30"/>
          <w:szCs w:val="30"/>
          <w:lang w:val="en-US" w:eastAsia="zh-CN" w:bidi="ar-SA"/>
        </w:rPr>
        <w:t>（说明）、里程截图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等佐证材料</w:t>
      </w:r>
      <w:r>
        <w:rPr>
          <w:rFonts w:hint="eastAsia" w:cs="Calibri"/>
          <w:kern w:val="2"/>
          <w:sz w:val="30"/>
          <w:szCs w:val="30"/>
          <w:lang w:val="en-US" w:eastAsia="zh-CN" w:bidi="ar-SA"/>
        </w:rPr>
        <w:t>。</w:t>
      </w:r>
      <w:r>
        <w:rPr>
          <w:rFonts w:hint="eastAsia"/>
          <w:sz w:val="30"/>
          <w:szCs w:val="30"/>
          <w:lang w:val="en-US" w:eastAsia="zh-CN"/>
        </w:rPr>
        <w:t>特别注意，农技员每月从第三次服务开始计算积分，但每月前两次服务的有关材料（附件1、附件3及佐证材料）要一并提交；乡土专家申请补贴要把乡土专家证书附后。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补助</w:t>
      </w:r>
      <w:r>
        <w:rPr>
          <w:rFonts w:hint="eastAsia" w:cs="Calibri"/>
          <w:kern w:val="2"/>
          <w:sz w:val="30"/>
          <w:szCs w:val="30"/>
          <w:lang w:val="en-US" w:eastAsia="zh-CN" w:bidi="ar-SA"/>
        </w:rPr>
        <w:t>按照申请的先后顺序分批</w:t>
      </w:r>
      <w:r>
        <w:rPr>
          <w:rFonts w:hint="eastAsia" w:ascii="Calibri" w:hAnsi="Calibri" w:eastAsia="宋体" w:cs="Calibri"/>
          <w:kern w:val="2"/>
          <w:sz w:val="30"/>
          <w:szCs w:val="30"/>
          <w:lang w:val="en-US" w:eastAsia="zh-CN" w:bidi="ar-SA"/>
        </w:rPr>
        <w:t>发放至轻骑兵专家个人账户。</w:t>
      </w:r>
      <w:r>
        <w:rPr>
          <w:rFonts w:hint="eastAsia"/>
          <w:sz w:val="30"/>
          <w:szCs w:val="30"/>
          <w:lang w:val="en-US" w:eastAsia="zh-CN"/>
        </w:rPr>
        <w:t>”</w:t>
      </w:r>
    </w:p>
    <w:p>
      <w:pPr>
        <w:pStyle w:val="2"/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“轻骑兵”服务登记表按照新表填写（附件1），“轻骑兵”服务积分补贴申请审批表按照新表填写（附件2），且申请补助时要一份登记表对应一份审批表。</w:t>
      </w:r>
    </w:p>
    <w:p>
      <w:pPr>
        <w:pStyle w:val="2"/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服务对象填写“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‘</w:t>
      </w:r>
      <w:r>
        <w:rPr>
          <w:rFonts w:hint="eastAsia" w:ascii="宋体" w:hAnsi="宋体" w:cs="宋体"/>
          <w:sz w:val="30"/>
          <w:szCs w:val="30"/>
          <w:lang w:val="en-US" w:eastAsia="zh-CN"/>
        </w:rPr>
        <w:t>轻骑兵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’</w:t>
      </w:r>
      <w:r>
        <w:rPr>
          <w:rFonts w:hint="eastAsia" w:ascii="宋体" w:hAnsi="宋体" w:cs="宋体"/>
          <w:sz w:val="30"/>
          <w:szCs w:val="30"/>
          <w:lang w:val="en-US" w:eastAsia="zh-CN"/>
        </w:rPr>
        <w:t>服务对象需求情况表</w:t>
      </w:r>
      <w:r>
        <w:rPr>
          <w:rFonts w:hint="eastAsia"/>
          <w:sz w:val="30"/>
          <w:szCs w:val="30"/>
          <w:lang w:val="en-US" w:eastAsia="zh-CN"/>
        </w:rPr>
        <w:t>”（附件3）。</w:t>
      </w:r>
    </w:p>
    <w:p>
      <w:pPr>
        <w:pStyle w:val="2"/>
        <w:numPr>
          <w:ilvl w:val="0"/>
          <w:numId w:val="1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江门市农业技术服务中心填写“轻骑兵”服务积分补贴发放审批报备表（附件4），并上报江门市农业农村局（江门市农技服务“轻骑兵”乡村行领导小组）备案。</w:t>
      </w:r>
    </w:p>
    <w:p>
      <w:pPr>
        <w:spacing w:line="600" w:lineRule="exact"/>
        <w:ind w:firstLine="600" w:firstLineChars="2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请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各有关单位</w:t>
      </w:r>
      <w:r>
        <w:rPr>
          <w:rFonts w:hint="eastAsia" w:ascii="宋体" w:hAnsi="宋体" w:eastAsia="宋体" w:cs="宋体"/>
          <w:sz w:val="30"/>
          <w:szCs w:val="30"/>
        </w:rPr>
        <w:t>结合农技推广工作，认真组织实施。实施过程中遇到的具体问题，请与广东农技服务“轻骑兵”江门站（市农业技术服务中心）联系。</w:t>
      </w:r>
    </w:p>
    <w:p>
      <w:pPr>
        <w:spacing w:line="600" w:lineRule="exact"/>
        <w:jc w:val="right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</w:rPr>
        <w:t>江门市农业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技术服务中心</w:t>
      </w:r>
    </w:p>
    <w:p>
      <w:pPr>
        <w:spacing w:line="600" w:lineRule="exact"/>
        <w:jc w:val="righ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2023年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 w:cs="宋体"/>
          <w:sz w:val="30"/>
          <w:szCs w:val="30"/>
        </w:rPr>
        <w:t>月6日</w:t>
      </w:r>
    </w:p>
    <w:p>
      <w:pPr>
        <w:pStyle w:val="2"/>
        <w:rPr>
          <w:rFonts w:hint="eastAsia"/>
        </w:rPr>
      </w:pPr>
    </w:p>
    <w:p>
      <w:pPr>
        <w:spacing w:line="60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（联系人：李保建，电话：3850380）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sz w:val="30"/>
          <w:szCs w:val="30"/>
        </w:rPr>
      </w:pPr>
    </w:p>
    <w:p>
      <w:pPr>
        <w:pStyle w:val="2"/>
        <w:ind w:firstLine="0" w:firstLineChars="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附件1</w:t>
      </w:r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“轻骑兵”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服务登记表</w:t>
      </w:r>
    </w:p>
    <w:p>
      <w:pPr>
        <w:jc w:val="left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填表单位：           </w:t>
      </w:r>
      <w:r>
        <w:rPr>
          <w:rFonts w:ascii="仿宋_GB2312" w:hAns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联系人：          联系方式：</w:t>
      </w:r>
    </w:p>
    <w:tbl>
      <w:tblPr>
        <w:tblStyle w:val="3"/>
        <w:tblpPr w:leftFromText="180" w:rightFromText="180" w:vertAnchor="page" w:horzAnchor="page" w:tblpX="912" w:tblpY="3327"/>
        <w:tblOverlap w:val="never"/>
        <w:tblW w:w="96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96"/>
        <w:gridCol w:w="663"/>
        <w:gridCol w:w="64"/>
        <w:gridCol w:w="277"/>
        <w:gridCol w:w="358"/>
        <w:gridCol w:w="494"/>
        <w:gridCol w:w="1234"/>
        <w:gridCol w:w="683"/>
        <w:gridCol w:w="84"/>
        <w:gridCol w:w="251"/>
        <w:gridCol w:w="1745"/>
        <w:gridCol w:w="886"/>
        <w:gridCol w:w="12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姓名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专家类型</w:t>
            </w:r>
          </w:p>
        </w:tc>
        <w:tc>
          <w:tcPr>
            <w:tcW w:w="274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农技员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乡土专家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专业方向或技术职称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ascii="Wingdings" w:hAnsi="Wingdings" w:cs="Wingdings"/>
                <w:kern w:val="0"/>
                <w:sz w:val="24"/>
                <w:lang w:bidi="ar"/>
              </w:rPr>
              <w:t>出发地点</w:t>
            </w:r>
          </w:p>
        </w:tc>
        <w:tc>
          <w:tcPr>
            <w:tcW w:w="136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2411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服务地点（可填多个）</w:t>
            </w:r>
          </w:p>
        </w:tc>
        <w:tc>
          <w:tcPr>
            <w:tcW w:w="4206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30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default" w:ascii="宋体" w:hAnsi="宋体" w:cs="宋体" w:eastAsiaTheme="minorEastAsia"/>
                <w:sz w:val="24"/>
                <w:u w:val="single"/>
                <w:lang w:val="en-US" w:eastAsia="zh-CN"/>
              </w:rPr>
            </w:pPr>
            <w:r>
              <w:rPr>
                <w:rFonts w:hint="eastAsia" w:ascii="Wingdings" w:hAnsi="Wingdings" w:cs="Wingdings"/>
                <w:kern w:val="0"/>
                <w:sz w:val="24"/>
                <w:lang w:val="en-US" w:eastAsia="zh-CN" w:bidi="ar"/>
              </w:rPr>
              <w:t>总</w:t>
            </w:r>
            <w:r>
              <w:rPr>
                <w:rFonts w:ascii="Wingdings" w:hAnsi="Wingdings" w:cs="Wingdings"/>
                <w:kern w:val="0"/>
                <w:sz w:val="24"/>
                <w:lang w:bidi="ar"/>
              </w:rPr>
              <w:t>里程数（公里）</w:t>
            </w:r>
          </w:p>
        </w:tc>
        <w:tc>
          <w:tcPr>
            <w:tcW w:w="1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eastAsia" w:ascii="Wingdings" w:hAnsi="Wingdings" w:cs="Wingdings"/>
                <w:kern w:val="0"/>
                <w:sz w:val="24"/>
                <w:lang w:val="en-US" w:eastAsia="zh-CN" w:bidi="ar"/>
              </w:rPr>
            </w:pPr>
          </w:p>
        </w:tc>
        <w:tc>
          <w:tcPr>
            <w:tcW w:w="12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应计积分</w:t>
            </w:r>
          </w:p>
        </w:tc>
        <w:tc>
          <w:tcPr>
            <w:tcW w:w="76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</w:p>
        </w:tc>
        <w:tc>
          <w:tcPr>
            <w:tcW w:w="199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default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服务具体时间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41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服</w:t>
            </w:r>
          </w:p>
          <w:p>
            <w:pPr>
              <w:ind w:firstLine="240" w:firstLineChars="100"/>
              <w:jc w:val="center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务</w:t>
            </w:r>
          </w:p>
          <w:p>
            <w:pPr>
              <w:ind w:firstLine="240" w:firstLineChars="100"/>
              <w:jc w:val="center"/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类</w:t>
            </w:r>
          </w:p>
          <w:p>
            <w:pPr>
              <w:ind w:firstLine="240" w:firstLineChars="100"/>
              <w:jc w:val="center"/>
              <w:rPr>
                <w:rFonts w:hint="default" w:ascii="宋体" w:hAnsi="宋体" w:cs="宋体" w:eastAsiaTheme="minorEastAsia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u w:val="none"/>
                <w:lang w:val="en-US" w:eastAsia="zh-CN"/>
              </w:rPr>
              <w:t>型</w:t>
            </w:r>
          </w:p>
        </w:tc>
        <w:tc>
          <w:tcPr>
            <w:tcW w:w="797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水稻玉米花生大豆类（水稻产业技术、玉米产业技术、花生大豆技术）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蔬菜类（果菜产业技术、叶菜食用菌产业技术）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果树类（荔枝龙眼技术、柑橘芒果优稀水果技术、香蕉菠萝技术）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水产类（虾蟹产业技术、贝类产业技术、鱼类产业技术）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畜禽类（生猪产业技术、家禽产业技术、牛羊产业技术）</w:t>
            </w: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农机类（农业机械化技术、数字农业技术、设施农业技术、甘蔗全程机械化技术）</w:t>
            </w:r>
          </w:p>
          <w:p>
            <w:pPr>
              <w:jc w:val="left"/>
              <w:rPr>
                <w:rFonts w:hint="eastAsia" w:ascii="宋体" w:hAnsi="宋体" w:cs="宋体" w:eastAsiaTheme="minorEastAsia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sym w:font="Wingdings" w:char="00A8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其它类（南药产业技术、花卉产业技术、茶叶产业技术、土壤修复技术、加工保鲜物流、薯类产业技术）。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645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 w:eastAsiaTheme="minorEastAsia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服务内容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简介（主要介绍用什么技术解决了什么问题，要求不少于50字）</w:t>
            </w:r>
          </w:p>
        </w:tc>
        <w:tc>
          <w:tcPr>
            <w:tcW w:w="69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368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服务对象及联系电话</w:t>
            </w:r>
          </w:p>
        </w:tc>
        <w:tc>
          <w:tcPr>
            <w:tcW w:w="725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Wingdings" w:hAnsi="Wingdings" w:cs="Wingdings" w:eastAsiaTheme="minorEastAsia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服务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 w:bidi="ar"/>
              </w:rPr>
              <w:t>需求来源</w:t>
            </w:r>
          </w:p>
        </w:tc>
        <w:tc>
          <w:tcPr>
            <w:tcW w:w="797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hint="eastAsia" w:ascii="宋体" w:hAnsi="宋体" w:cs="宋体"/>
                <w:sz w:val="24"/>
                <w:u w:val="single"/>
              </w:rPr>
            </w:pPr>
            <w:r>
              <w:rPr>
                <w:rFonts w:ascii="Wingdings" w:hAnsi="Wingdings" w:cs="Wingdings"/>
                <w:kern w:val="0"/>
                <w:sz w:val="24"/>
                <w:lang w:bidi="ar"/>
              </w:rPr>
              <w:t></w:t>
            </w:r>
            <w:r>
              <w:rPr>
                <w:rFonts w:hint="eastAsia" w:ascii="Wingdings" w:hAnsi="Wingdings" w:cs="Wingdings"/>
                <w:kern w:val="0"/>
                <w:sz w:val="24"/>
                <w:lang w:val="en-US" w:eastAsia="zh-CN" w:bidi="ar"/>
              </w:rPr>
              <w:t>用户提出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</w:t>
            </w:r>
            <w:r>
              <w:rPr>
                <w:rStyle w:val="6"/>
                <w:rFonts w:hint="eastAsia"/>
                <w:color w:val="auto"/>
                <w:sz w:val="24"/>
                <w:szCs w:val="24"/>
                <w:lang w:val="en-US" w:eastAsia="zh-CN" w:bidi="ar"/>
              </w:rPr>
              <w:t>活动组织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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其他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 w:bidi="ar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工作形式</w:t>
            </w:r>
          </w:p>
        </w:tc>
        <w:tc>
          <w:tcPr>
            <w:tcW w:w="797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240" w:firstLineChars="100"/>
              <w:jc w:val="left"/>
              <w:rPr>
                <w:rFonts w:ascii="Wingdings" w:hAnsi="Wingdings" w:eastAsia="宋体" w:cs="Wingdings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Wingdings" w:hAnsi="Wingdings" w:cs="Wingdings"/>
                <w:kern w:val="0"/>
                <w:sz w:val="24"/>
                <w:lang w:bidi="ar"/>
              </w:rPr>
              <w:t>入户指导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现场咨询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线上推广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sym w:font="Wingdings" w:char="00A8"/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技术培训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</w:t>
            </w:r>
            <w:r>
              <w:rPr>
                <w:rStyle w:val="6"/>
                <w:color w:val="auto"/>
                <w:sz w:val="24"/>
                <w:szCs w:val="24"/>
                <w:lang w:bidi="ar"/>
              </w:rPr>
              <w:t>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其他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u w:val="single"/>
                <w:lang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6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服务对象满意度评价</w:t>
            </w:r>
          </w:p>
        </w:tc>
        <w:tc>
          <w:tcPr>
            <w:tcW w:w="797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ind w:firstLine="0" w:firstLineChars="0"/>
              <w:rPr>
                <w:rFonts w:hint="eastAsia" w:ascii="宋体" w:hAnsi="宋体" w:cs="宋体"/>
                <w:sz w:val="24"/>
              </w:rPr>
            </w:pPr>
            <w:r>
              <w:rPr>
                <w:rFonts w:ascii="Wingdings" w:hAnsi="Wingdings" w:cs="Wingdings"/>
                <w:kern w:val="0"/>
                <w:sz w:val="32"/>
                <w:szCs w:val="32"/>
                <w:lang w:bidi="ar"/>
              </w:rPr>
              <w:sym w:font="Wingdings" w:char="00A8"/>
            </w:r>
            <w:r>
              <w:rPr>
                <w:rFonts w:hint="eastAsia" w:ascii="宋体" w:hAnsi="宋体" w:cs="宋体"/>
                <w:sz w:val="24"/>
              </w:rPr>
              <w:t xml:space="preserve">满意    </w:t>
            </w:r>
            <w:r>
              <w:rPr>
                <w:rFonts w:ascii="Wingdings" w:hAnsi="Wingdings" w:cs="Wingdings"/>
                <w:kern w:val="0"/>
                <w:sz w:val="32"/>
                <w:szCs w:val="32"/>
                <w:lang w:bidi="ar"/>
              </w:rPr>
              <w:t>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基本满意</w:t>
            </w:r>
            <w:r>
              <w:rPr>
                <w:rFonts w:hint="eastAsia" w:ascii="宋体" w:hAnsi="宋体" w:cs="宋体"/>
                <w:sz w:val="24"/>
              </w:rPr>
              <w:t xml:space="preserve">   </w:t>
            </w:r>
            <w:r>
              <w:rPr>
                <w:rFonts w:ascii="Wingdings" w:hAnsi="Wingdings" w:cs="Wingdings"/>
                <w:kern w:val="0"/>
                <w:sz w:val="32"/>
                <w:szCs w:val="32"/>
                <w:lang w:bidi="ar"/>
              </w:rPr>
              <w:t></w:t>
            </w:r>
            <w:r>
              <w:rPr>
                <w:rFonts w:hint="eastAsia" w:ascii="宋体" w:hAnsi="宋体" w:cs="宋体"/>
                <w:sz w:val="24"/>
              </w:rPr>
              <w:t>不满意</w:t>
            </w: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意见和建议：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汉仪青云简" w:hAnsi="汉仪青云简" w:eastAsia="汉仪青云简" w:cs="汉仪青云简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u w:val="single"/>
                <w:lang w:val="en-US" w:eastAsia="zh-CN"/>
              </w:rPr>
              <w:t xml:space="preserve">                              。</w:t>
            </w:r>
          </w:p>
          <w:p>
            <w:pPr>
              <w:pStyle w:val="2"/>
              <w:ind w:firstLine="0" w:firstLineChars="0"/>
              <w:rPr>
                <w:rFonts w:hint="default" w:ascii="宋体" w:hAnsi="宋体" w:cs="宋体"/>
                <w:sz w:val="24"/>
                <w:u w:val="single"/>
                <w:lang w:val="en-US" w:eastAsia="zh-CN"/>
              </w:rPr>
            </w:pPr>
          </w:p>
          <w:p>
            <w:pPr>
              <w:pStyle w:val="2"/>
              <w:ind w:firstLine="0" w:firstLineChars="0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服务对象签字（盖章）</w:t>
            </w:r>
          </w:p>
          <w:p>
            <w:pPr>
              <w:pStyle w:val="2"/>
              <w:ind w:firstLine="0" w:firstLineChars="0"/>
              <w:rPr>
                <w:rFonts w:hint="default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                           年      月      日</w:t>
            </w:r>
          </w:p>
          <w:p>
            <w:pPr>
              <w:ind w:firstLine="240" w:firstLineChars="100"/>
              <w:jc w:val="left"/>
              <w:rPr>
                <w:rFonts w:ascii="Wingdings" w:hAnsi="Wingdings" w:eastAsia="宋体" w:cs="Wingdings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spacing w:line="300" w:lineRule="exact"/>
        <w:rPr>
          <w:rFonts w:ascii="方正仿宋_GBK" w:hAnsi="方正仿宋_GBK" w:eastAsia="方正仿宋_GBK" w:cs="方正仿宋_GBK"/>
          <w:sz w:val="24"/>
        </w:rPr>
      </w:pPr>
    </w:p>
    <w:p>
      <w:pPr>
        <w:spacing w:line="30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ascii="方正仿宋_GBK" w:hAnsi="方正仿宋_GBK" w:eastAsia="方正仿宋_GBK" w:cs="方正仿宋_GBK"/>
          <w:sz w:val="24"/>
        </w:rPr>
        <w:t>注：本表为“轻骑兵”每次开展农技服务均需填写记录，并作为申请补助的</w:t>
      </w:r>
      <w:r>
        <w:rPr>
          <w:rFonts w:hint="eastAsia" w:ascii="方正仿宋_GBK" w:hAnsi="方正仿宋_GBK" w:eastAsia="方正仿宋_GBK" w:cs="方正仿宋_GBK"/>
          <w:sz w:val="24"/>
          <w:lang w:val="en-US" w:eastAsia="zh-CN"/>
        </w:rPr>
        <w:t>必备</w:t>
      </w:r>
      <w:r>
        <w:rPr>
          <w:rFonts w:ascii="方正仿宋_GBK" w:hAnsi="方正仿宋_GBK" w:eastAsia="方正仿宋_GBK" w:cs="方正仿宋_GBK"/>
          <w:sz w:val="24"/>
        </w:rPr>
        <w:t>材料之一。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附件2</w:t>
      </w:r>
    </w:p>
    <w:p>
      <w:pPr>
        <w:jc w:val="center"/>
        <w:rPr>
          <w:rFonts w:hint="eastAsia" w:ascii="方正黑体_GBK" w:hAnsi="方正黑体_GBK" w:eastAsia="方正黑体_GBK" w:cs="方正黑体_GBK"/>
          <w:b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“轻骑兵”服务积分补贴申请</w:t>
      </w:r>
      <w:r>
        <w:rPr>
          <w:rFonts w:ascii="方正黑体_GBK" w:hAnsi="方正黑体_GBK" w:eastAsia="方正黑体_GBK" w:cs="方正黑体_GBK"/>
          <w:b/>
          <w:bCs/>
          <w:sz w:val="32"/>
          <w:szCs w:val="32"/>
        </w:rPr>
        <w:t>审批</w:t>
      </w: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</w:rPr>
        <w:t>表</w:t>
      </w:r>
    </w:p>
    <w:p>
      <w:pPr>
        <w:pStyle w:val="2"/>
        <w:rPr>
          <w:rFonts w:hint="eastAsia"/>
        </w:rPr>
      </w:pPr>
    </w:p>
    <w:tbl>
      <w:tblPr>
        <w:tblStyle w:val="3"/>
        <w:tblW w:w="933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1815"/>
        <w:gridCol w:w="245"/>
        <w:gridCol w:w="565"/>
        <w:gridCol w:w="422"/>
        <w:gridCol w:w="358"/>
        <w:gridCol w:w="380"/>
        <w:gridCol w:w="1060"/>
        <w:gridCol w:w="856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1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78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手机号码</w:t>
            </w:r>
          </w:p>
        </w:tc>
        <w:tc>
          <w:tcPr>
            <w:tcW w:w="2129" w:type="dxa"/>
            <w:gridSpan w:val="2"/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6974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现居住地</w:t>
            </w:r>
          </w:p>
        </w:tc>
        <w:tc>
          <w:tcPr>
            <w:tcW w:w="6974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专家类型</w:t>
            </w:r>
          </w:p>
        </w:tc>
        <w:tc>
          <w:tcPr>
            <w:tcW w:w="6974" w:type="dxa"/>
            <w:gridSpan w:val="9"/>
            <w:noWrap w:val="0"/>
            <w:vAlign w:val="center"/>
          </w:tcPr>
          <w:p>
            <w:pPr>
              <w:spacing w:line="400" w:lineRule="exact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农技员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乡土专家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里程数（公里）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积分</w:t>
            </w:r>
          </w:p>
        </w:tc>
        <w:tc>
          <w:tcPr>
            <w:tcW w:w="7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16" w:type="dxa"/>
            <w:gridSpan w:val="2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申请补贴（元）</w:t>
            </w:r>
          </w:p>
        </w:tc>
        <w:tc>
          <w:tcPr>
            <w:tcW w:w="1273" w:type="dxa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银行卡全称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账号</w:t>
            </w:r>
          </w:p>
        </w:tc>
        <w:tc>
          <w:tcPr>
            <w:tcW w:w="3569" w:type="dxa"/>
            <w:gridSpan w:val="4"/>
            <w:noWrap w:val="0"/>
            <w:vAlign w:val="top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exact"/>
        </w:trPr>
        <w:tc>
          <w:tcPr>
            <w:tcW w:w="9334" w:type="dxa"/>
            <w:gridSpan w:val="10"/>
            <w:noWrap w:val="0"/>
            <w:vAlign w:val="top"/>
          </w:tcPr>
          <w:p>
            <w:pPr>
              <w:spacing w:line="3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本次申请所提供的资料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包括“轻骑兵”服务登记表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真实有效，如存在虚假欺瞒行为，依法承担相关法律责任。</w:t>
            </w:r>
          </w:p>
          <w:p>
            <w:pPr>
              <w:spacing w:line="3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</w:t>
            </w:r>
          </w:p>
          <w:p>
            <w:pPr>
              <w:spacing w:line="360" w:lineRule="exact"/>
              <w:ind w:firstLine="3920" w:firstLineChars="1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申请人签名：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  <w:p>
            <w:pPr>
              <w:spacing w:line="360" w:lineRule="exact"/>
              <w:ind w:firstLine="840" w:firstLineChars="300"/>
              <w:rPr>
                <w:rFonts w:hint="default" w:eastAsia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“轻骑兵”工作联络（联系）人签名：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exact"/>
        </w:trPr>
        <w:tc>
          <w:tcPr>
            <w:tcW w:w="9334" w:type="dxa"/>
            <w:gridSpan w:val="10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所在单位意见（企业、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合作社、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事业单位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必填）：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符合申领条件，同意申领。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不同意申领。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单位（盖章）：               日期：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负责人签名：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9334" w:type="dxa"/>
            <w:gridSpan w:val="10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“轻骑兵”管理机构意见（各县由县级“轻骑兵”管理机构填写，市级事业单位人员由市级“轻骑兵”管理机构填写）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符合申领条件，同意申领。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不同意申领。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单位（盖章）：       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负责人签名：                日期：</w:t>
            </w:r>
          </w:p>
        </w:tc>
      </w:tr>
    </w:tbl>
    <w:p>
      <w:pPr>
        <w:spacing w:line="600" w:lineRule="exact"/>
        <w:jc w:val="left"/>
        <w:rPr>
          <w:rFonts w:hint="eastAsia" w:ascii="宋体" w:hAnsi="宋体" w:cs="宋体"/>
          <w:b/>
          <w:bCs/>
          <w:sz w:val="32"/>
          <w:szCs w:val="32"/>
        </w:rPr>
      </w:pPr>
    </w:p>
    <w:p>
      <w:pPr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_GBK"/>
          <w:sz w:val="32"/>
          <w:szCs w:val="32"/>
          <w:lang w:val="en-US" w:eastAsia="zh-CN"/>
        </w:rPr>
        <w:t>附件3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“轻骑兵”服务对象需求情况表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096"/>
        <w:gridCol w:w="1050"/>
        <w:gridCol w:w="600"/>
        <w:gridCol w:w="658"/>
        <w:gridCol w:w="1257"/>
        <w:gridCol w:w="1004"/>
        <w:gridCol w:w="370"/>
        <w:gridCol w:w="1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09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650" w:type="dxa"/>
            <w:gridSpan w:val="2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身份证号码</w:t>
            </w:r>
          </w:p>
        </w:tc>
        <w:tc>
          <w:tcPr>
            <w:tcW w:w="1915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374" w:type="dxa"/>
            <w:gridSpan w:val="2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26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现从事工作</w:t>
            </w:r>
          </w:p>
        </w:tc>
        <w:tc>
          <w:tcPr>
            <w:tcW w:w="7296" w:type="dxa"/>
            <w:gridSpan w:val="8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需解决的问题</w:t>
            </w:r>
          </w:p>
        </w:tc>
        <w:tc>
          <w:tcPr>
            <w:tcW w:w="7296" w:type="dxa"/>
            <w:gridSpan w:val="8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gridSpan w:val="3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“轻骑兵”服务专家姓名</w:t>
            </w:r>
          </w:p>
        </w:tc>
        <w:tc>
          <w:tcPr>
            <w:tcW w:w="1258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261" w:type="dxa"/>
            <w:gridSpan w:val="2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服务类型（序号）</w:t>
            </w:r>
          </w:p>
        </w:tc>
        <w:tc>
          <w:tcPr>
            <w:tcW w:w="1631" w:type="dxa"/>
            <w:gridSpan w:val="2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2" w:type="dxa"/>
            <w:gridSpan w:val="3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本次需求情况是否属实</w:t>
            </w:r>
          </w:p>
        </w:tc>
        <w:tc>
          <w:tcPr>
            <w:tcW w:w="5150" w:type="dxa"/>
            <w:gridSpan w:val="6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9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服务对象签名：                    年  月  日</w:t>
            </w: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注：1、服务类型请从以下类型选择：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①水稻玉米花生大豆类（水稻产业技术、玉米产业技术、花生大豆技术）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②蔬菜类（果菜产业技术、叶菜食用菌产业技术）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③果树类（荔枝龙眼技术、柑橘芒果优稀水果技术、香蕉菠萝技术）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④水产类（虾蟹产业技术、贝类产业技术、鱼类产业技术）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⑤畜禽类（生猪产业技术、家禽产业技术、牛羊产业技术）</w:t>
      </w: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⑥农机类（农业机械化技术、数字农业技术、设施农业技术、甘蔗全程机械化技术）</w:t>
      </w:r>
    </w:p>
    <w:p>
      <w:pPr>
        <w:ind w:firstLine="480" w:firstLineChars="200"/>
        <w:jc w:val="left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⑦其它类（南药产业技术、花卉产业技术、茶叶产业技术、土壤修复技术、加工保鲜物流、薯类产业技术）。</w:t>
      </w:r>
    </w:p>
    <w:p>
      <w:pPr>
        <w:ind w:firstLine="480" w:firstLineChars="200"/>
        <w:jc w:val="left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2、本表由服务对象填写，并附身份证复印件。为“轻骑兵”专家补助申请的必备材料之一。</w:t>
      </w:r>
    </w:p>
    <w:p>
      <w:pPr>
        <w:ind w:firstLine="480" w:firstLineChars="200"/>
        <w:jc w:val="left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pStyle w:val="2"/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方正仿宋_GBK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仿宋_GBK"/>
          <w:sz w:val="32"/>
          <w:szCs w:val="32"/>
          <w:lang w:val="en-US" w:eastAsia="zh-CN"/>
        </w:rPr>
        <w:t>附件4</w:t>
      </w:r>
    </w:p>
    <w:p>
      <w:pPr>
        <w:pStyle w:val="2"/>
        <w:ind w:left="0" w:leftChars="0" w:firstLine="0" w:firstLineChars="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“轻骑兵”服务积分补贴发放审批报备表</w:t>
      </w:r>
    </w:p>
    <w:p>
      <w:pPr>
        <w:pStyle w:val="2"/>
        <w:ind w:left="0" w:leftChars="0" w:firstLine="0" w:firstLineChars="0"/>
        <w:jc w:val="left"/>
        <w:rPr>
          <w:rFonts w:hint="eastAsia"/>
          <w:sz w:val="30"/>
          <w:szCs w:val="30"/>
          <w:lang w:val="en-US" w:eastAsia="zh-CN"/>
        </w:rPr>
      </w:pPr>
    </w:p>
    <w:tbl>
      <w:tblPr>
        <w:tblStyle w:val="3"/>
        <w:tblW w:w="82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45"/>
        <w:gridCol w:w="1010"/>
        <w:gridCol w:w="1306"/>
        <w:gridCol w:w="990"/>
        <w:gridCol w:w="32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17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项目名称</w:t>
            </w:r>
          </w:p>
        </w:tc>
        <w:tc>
          <w:tcPr>
            <w:tcW w:w="65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基层农技推广体系改革与建设项目“轻骑兵”补助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17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default" w:ascii="仿宋_GB2312" w:hAnsi="仿宋" w:eastAsia="仿宋_GB2312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本次接收审批表份数</w:t>
            </w:r>
          </w:p>
        </w:tc>
        <w:tc>
          <w:tcPr>
            <w:tcW w:w="651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both"/>
              <w:rPr>
                <w:rFonts w:hint="default" w:ascii="仿宋_GB2312" w:hAnsi="仿宋" w:eastAsia="仿宋_GB2312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" w:eastAsia="仿宋_GB2312" w:cstheme="minorBidi"/>
                <w:kern w:val="2"/>
                <w:sz w:val="30"/>
                <w:szCs w:val="30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="仿宋_GB2312" w:hAnsi="仿宋" w:eastAsia="仿宋_GB2312" w:cstheme="minorBidi"/>
                <w:kern w:val="2"/>
                <w:sz w:val="30"/>
                <w:szCs w:val="30"/>
                <w:u w:val="none"/>
                <w:lang w:val="en-US" w:eastAsia="zh-CN" w:bidi="ar-SA"/>
              </w:rPr>
              <w:t>份。（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详见“轻骑兵”服务积分补贴申请审批汇总表）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</w:trPr>
        <w:tc>
          <w:tcPr>
            <w:tcW w:w="27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本次发放金额（元）</w:t>
            </w:r>
          </w:p>
        </w:tc>
        <w:tc>
          <w:tcPr>
            <w:tcW w:w="1306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990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大写</w:t>
            </w:r>
          </w:p>
        </w:tc>
        <w:tc>
          <w:tcPr>
            <w:tcW w:w="3209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29" w:hRule="atLeast"/>
        </w:trPr>
        <w:tc>
          <w:tcPr>
            <w:tcW w:w="27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经费支出方式</w:t>
            </w:r>
          </w:p>
        </w:tc>
        <w:tc>
          <w:tcPr>
            <w:tcW w:w="5505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申请“轻骑兵”补助经费共约xxx元（大写：xxx元整），拟从基层农技推广体系改革与建设项目“轻骑兵”补助经费中直接列支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727" w:hRule="exact"/>
        </w:trPr>
        <w:tc>
          <w:tcPr>
            <w:tcW w:w="826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经办人意见：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                        签名：         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24" w:hRule="atLeast"/>
        </w:trPr>
        <w:tc>
          <w:tcPr>
            <w:tcW w:w="27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分管领导意见</w:t>
            </w:r>
          </w:p>
        </w:tc>
        <w:tc>
          <w:tcPr>
            <w:tcW w:w="550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center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签名：         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33" w:hRule="atLeast"/>
        </w:trPr>
        <w:tc>
          <w:tcPr>
            <w:tcW w:w="27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单位领导意见</w:t>
            </w:r>
          </w:p>
        </w:tc>
        <w:tc>
          <w:tcPr>
            <w:tcW w:w="550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/>
              <w:jc w:val="both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280" w:hanging="1200" w:hangingChars="400"/>
              <w:jc w:val="both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                                 签名：         日期：</w:t>
            </w:r>
          </w:p>
        </w:tc>
      </w:tr>
    </w:tbl>
    <w:p>
      <w:pPr>
        <w:pStyle w:val="2"/>
        <w:ind w:left="0" w:leftChars="0" w:firstLine="0" w:firstLineChars="0"/>
        <w:jc w:val="both"/>
        <w:rPr>
          <w:rFonts w:hint="default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jc w:val="both"/>
        <w:rPr>
          <w:rFonts w:hint="default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jc w:val="both"/>
        <w:rPr>
          <w:rFonts w:hint="default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jc w:val="center"/>
        <w:rPr>
          <w:rFonts w:hint="eastAsia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“轻骑兵”服务积分补贴申请审批汇总表</w:t>
      </w:r>
    </w:p>
    <w:p>
      <w:pPr>
        <w:pStyle w:val="2"/>
        <w:ind w:left="0" w:leftChars="0" w:firstLine="0" w:firstLineChars="0"/>
        <w:jc w:val="both"/>
        <w:rPr>
          <w:rFonts w:hint="default" w:ascii="仿宋_GB2312" w:hAnsi="仿宋" w:eastAsia="仿宋_GB2312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sz w:val="30"/>
          <w:szCs w:val="30"/>
          <w:lang w:val="en-US" w:eastAsia="zh-CN"/>
        </w:rPr>
        <w:t>汇总时间：                        经办人：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2"/>
        <w:gridCol w:w="1892"/>
        <w:gridCol w:w="192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2" w:type="dxa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市直、县（市、区）</w:t>
            </w:r>
          </w:p>
        </w:tc>
        <w:tc>
          <w:tcPr>
            <w:tcW w:w="1892" w:type="dxa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申请人名单</w:t>
            </w:r>
          </w:p>
        </w:tc>
        <w:tc>
          <w:tcPr>
            <w:tcW w:w="1927" w:type="dxa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申请积分</w:t>
            </w:r>
          </w:p>
        </w:tc>
        <w:tc>
          <w:tcPr>
            <w:tcW w:w="2131" w:type="dxa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申请金额（元）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2" w:type="dxa"/>
            <w:vMerge w:val="restart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市直</w:t>
            </w: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2" w:type="dxa"/>
            <w:vMerge w:val="continue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……</w:t>
            </w: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2" w:type="dxa"/>
            <w:vMerge w:val="restart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蓬江区</w:t>
            </w: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72" w:type="dxa"/>
            <w:vMerge w:val="continue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……</w:t>
            </w: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2572" w:type="dxa"/>
            <w:vMerge w:val="restart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江海区</w:t>
            </w: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72" w:type="dxa"/>
            <w:vMerge w:val="continue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572" w:type="dxa"/>
            <w:vMerge w:val="restart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新会区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572" w:type="dxa"/>
            <w:vMerge w:val="continue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572" w:type="dxa"/>
            <w:vMerge w:val="restart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30"/>
                <w:szCs w:val="30"/>
                <w:vertAlign w:val="baseline"/>
                <w:lang w:val="en-US" w:eastAsia="zh-CN"/>
              </w:rPr>
              <w:t>……</w:t>
            </w:r>
          </w:p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572" w:type="dxa"/>
            <w:vMerge w:val="continue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57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  <w:t>合计</w:t>
            </w:r>
          </w:p>
        </w:tc>
        <w:tc>
          <w:tcPr>
            <w:tcW w:w="1892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927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pStyle w:val="2"/>
              <w:jc w:val="left"/>
              <w:rPr>
                <w:rFonts w:hint="eastAsia" w:ascii="仿宋_GB2312" w:hAnsi="仿宋" w:eastAsia="仿宋_GB2312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  <w:jc w:val="left"/>
        <w:rPr>
          <w:rFonts w:hint="eastAsia" w:ascii="仿宋_GB2312" w:hAnsi="仿宋" w:eastAsia="仿宋_GB2312"/>
          <w:sz w:val="30"/>
          <w:szCs w:val="30"/>
          <w:lang w:val="en-US" w:eastAsia="zh-CN"/>
        </w:rPr>
      </w:pPr>
    </w:p>
    <w:p>
      <w:pPr>
        <w:pStyle w:val="2"/>
        <w:ind w:left="0" w:leftChars="0" w:firstLine="0" w:firstLineChars="0"/>
        <w:jc w:val="both"/>
        <w:rPr>
          <w:rFonts w:hint="default" w:ascii="仿宋_GB2312" w:hAnsi="仿宋" w:eastAsia="仿宋_GB2312"/>
          <w:sz w:val="30"/>
          <w:szCs w:val="30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6837B1E-70F2-4844-A473-1C3D858BEA2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9D1E38B-B5A2-42EF-92D0-7C5054B537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21F0FC64-2325-4D4F-9AFD-8F4C3CF860A9}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8EFB0DD8-3BC7-43AC-BB03-DA260570F24D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5" w:fontKey="{FCD27D52-BFC6-4966-B79B-076F4F74659F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6" w:fontKey="{E54ACC57-BCC7-4B4F-BEC9-D973DF0BDBB9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7" w:fontKey="{50230118-DA28-4A6D-9B09-FA1D183F398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8" w:fontKey="{FF2647E4-FE15-4491-9B89-9F575E56869C}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  <w:embedRegular r:id="rId9" w:fontKey="{A6F90D46-48A1-4B6B-8E74-EC12B287A6A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0" w:fontKey="{428863B9-BB9B-414B-9C09-820512E48DB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1" w:fontKey="{31BE737F-259C-4D77-B0BB-44FA3295069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F48124"/>
    <w:multiLevelType w:val="singleLevel"/>
    <w:tmpl w:val="0BF481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iYzM2ZmU1MWM1ZGYwOWUyODJiMTdjZWYyOGUzZjgifQ=="/>
  </w:docVars>
  <w:rsids>
    <w:rsidRoot w:val="5EE25802"/>
    <w:rsid w:val="0D6A00D2"/>
    <w:rsid w:val="194128BC"/>
    <w:rsid w:val="231569B8"/>
    <w:rsid w:val="2C3214DE"/>
    <w:rsid w:val="3DEA4B22"/>
    <w:rsid w:val="451F393B"/>
    <w:rsid w:val="516915A0"/>
    <w:rsid w:val="51D11D27"/>
    <w:rsid w:val="5EE25802"/>
    <w:rsid w:val="64656A2B"/>
    <w:rsid w:val="6B16196C"/>
    <w:rsid w:val="6D0A63C2"/>
    <w:rsid w:val="739C6299"/>
    <w:rsid w:val="7AB11F54"/>
    <w:rsid w:val="7FAE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Calibri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21"/>
    <w:qFormat/>
    <w:uiPriority w:val="0"/>
    <w:rPr>
      <w:rFonts w:hint="default" w:ascii="Wingdings" w:hAnsi="Wingdings" w:cs="Wingdings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2023-08-30T08:42:00Z</dcterms:created>
  <dc:creator>user</dc:creator>
  <cp:lastModifiedBy>user</cp:lastModifiedBy>
  <cp:lastPrinted>2023-09-08T02:56:08Z</cp:lastPrinted>
  <dcterms:modified xsi:type="dcterms:W3CDTF">2023-09-08T09:28:46Z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87006D1620AD40308A8B4E1566477D8A_11</vt:lpwstr>
  </property>
</Properties>
</file>