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EBA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60928EC7"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 w14:paraId="37CC21DA">
      <w:pPr>
        <w:pStyle w:val="13"/>
        <w:ind w:firstLine="600"/>
        <w:rPr>
          <w:highlight w:val="none"/>
        </w:rPr>
      </w:pPr>
    </w:p>
    <w:p w14:paraId="1B32BBFC"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 w14:paraId="5BB8BD98"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 w14:paraId="0C18F9CA"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开平市2026年中央农业经营主体能力提升资金—农业社会化服务项目申报书</w:t>
      </w:r>
    </w:p>
    <w:p w14:paraId="60E69369"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 w14:paraId="660FA02C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 w14:paraId="4813CF52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 w14:paraId="31C32F9F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 w14:paraId="1B1FE005"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 w14:paraId="563F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 w14:paraId="27413433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32D0F17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363E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 w14:paraId="2DA6AF32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85364A4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4E35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 w14:paraId="50BFB5C0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EEB5893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5CC7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 w14:paraId="6B76827F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C73EF86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5FC9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 w14:paraId="6936C923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58ACB84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657D8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 w14:paraId="6BE9F982"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5450A2C"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</w:tbl>
    <w:p w14:paraId="68E63333"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 w14:paraId="4E5FE69A"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 w14:paraId="583A2D2C">
      <w:pPr>
        <w:pStyle w:val="4"/>
        <w:adjustRightInd w:val="0"/>
        <w:snapToGrid w:val="0"/>
        <w:spacing w:line="420" w:lineRule="exact"/>
        <w:rPr>
          <w:highlight w:val="none"/>
        </w:rPr>
      </w:pPr>
    </w:p>
    <w:p w14:paraId="6A26DFAB"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 w14:paraId="1214A959"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开平市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农业农村局</w:t>
      </w:r>
    </w:p>
    <w:p w14:paraId="07100F7E"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年**月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 w14:paraId="085D791D">
      <w:pPr>
        <w:pStyle w:val="2"/>
        <w:rPr>
          <w:highlight w:val="none"/>
        </w:rPr>
        <w:sectPr>
          <w:footerReference r:id="rId3" w:type="default"/>
          <w:pgSz w:w="11906" w:h="16838"/>
          <w:pgMar w:top="1417" w:right="1531" w:bottom="1417" w:left="1531" w:header="850" w:footer="850" w:gutter="0"/>
          <w:pgNumType w:fmt="numberInDash"/>
          <w:cols w:space="0" w:num="1"/>
          <w:docGrid w:type="lines" w:linePitch="609" w:charSpace="0"/>
        </w:sectPr>
      </w:pPr>
    </w:p>
    <w:p w14:paraId="7B5CF62F">
      <w:pPr>
        <w:numPr>
          <w:ilvl w:val="0"/>
          <w:numId w:val="2"/>
        </w:num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项目和单位基本情况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067"/>
        <w:gridCol w:w="2050"/>
        <w:gridCol w:w="2394"/>
      </w:tblGrid>
      <w:tr w14:paraId="0498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4"/>
            <w:vAlign w:val="center"/>
          </w:tcPr>
          <w:p w14:paraId="5F0B3AA8">
            <w:pPr>
              <w:snapToGrid w:val="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（一）项目基本情况</w:t>
            </w:r>
          </w:p>
        </w:tc>
      </w:tr>
      <w:tr w14:paraId="02B6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1" w:type="dxa"/>
            <w:vAlign w:val="center"/>
          </w:tcPr>
          <w:p w14:paraId="10C6D77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11" w:type="dxa"/>
            <w:gridSpan w:val="3"/>
            <w:vAlign w:val="center"/>
          </w:tcPr>
          <w:p w14:paraId="13E8BEA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23AD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 w14:paraId="2865B174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6511" w:type="dxa"/>
            <w:gridSpan w:val="3"/>
            <w:vAlign w:val="center"/>
          </w:tcPr>
          <w:p w14:paraId="773DAC5C"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01A0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 w14:paraId="437B01D5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6511" w:type="dxa"/>
            <w:gridSpan w:val="3"/>
            <w:vAlign w:val="center"/>
          </w:tcPr>
          <w:p w14:paraId="24BCC4CF"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0BA4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 w14:paraId="1362A52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实施时间</w:t>
            </w:r>
          </w:p>
        </w:tc>
        <w:tc>
          <w:tcPr>
            <w:tcW w:w="6511" w:type="dxa"/>
            <w:gridSpan w:val="3"/>
            <w:vAlign w:val="center"/>
          </w:tcPr>
          <w:p w14:paraId="571B4F0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      年     月起至      年       月止</w:t>
            </w:r>
          </w:p>
        </w:tc>
      </w:tr>
      <w:tr w14:paraId="7C91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078" w:type="dxa"/>
            <w:gridSpan w:val="2"/>
            <w:vAlign w:val="center"/>
          </w:tcPr>
          <w:p w14:paraId="5596A13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拟计划服务面积（万亩）（为自身服务的面积不纳入）</w:t>
            </w:r>
          </w:p>
        </w:tc>
        <w:tc>
          <w:tcPr>
            <w:tcW w:w="4444" w:type="dxa"/>
            <w:gridSpan w:val="2"/>
            <w:vAlign w:val="center"/>
          </w:tcPr>
          <w:p w14:paraId="0FAFBF8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1E83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078" w:type="dxa"/>
            <w:gridSpan w:val="2"/>
            <w:vAlign w:val="center"/>
          </w:tcPr>
          <w:p w14:paraId="471B3F7A">
            <w:pPr>
              <w:snapToGrid w:val="0"/>
              <w:ind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拟实施作物和环节</w:t>
            </w:r>
          </w:p>
        </w:tc>
        <w:tc>
          <w:tcPr>
            <w:tcW w:w="4444" w:type="dxa"/>
            <w:gridSpan w:val="2"/>
            <w:vAlign w:val="center"/>
          </w:tcPr>
          <w:p w14:paraId="0EEA97F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1A6B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78" w:type="dxa"/>
            <w:gridSpan w:val="2"/>
            <w:vAlign w:val="center"/>
          </w:tcPr>
          <w:p w14:paraId="7C8F006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本次申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金额</w:t>
            </w:r>
            <w:r>
              <w:rPr>
                <w:rFonts w:hint="eastAsia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444" w:type="dxa"/>
            <w:gridSpan w:val="2"/>
            <w:vAlign w:val="center"/>
          </w:tcPr>
          <w:p w14:paraId="4E5C44C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61DF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11" w:type="dxa"/>
            <w:vMerge w:val="restart"/>
            <w:vAlign w:val="center"/>
          </w:tcPr>
          <w:p w14:paraId="691459E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067" w:type="dxa"/>
            <w:vMerge w:val="restart"/>
            <w:vAlign w:val="center"/>
          </w:tcPr>
          <w:p w14:paraId="22BA2032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 w14:paraId="3B49881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4" w:type="dxa"/>
            <w:vAlign w:val="center"/>
          </w:tcPr>
          <w:p w14:paraId="1533330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7EA7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2BC71A5F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2CAB98FB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 w14:paraId="62D97C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94" w:type="dxa"/>
            <w:vAlign w:val="center"/>
          </w:tcPr>
          <w:p w14:paraId="1F5A9DF5"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22F8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11" w:type="dxa"/>
            <w:vMerge w:val="restart"/>
            <w:vAlign w:val="center"/>
          </w:tcPr>
          <w:p w14:paraId="008B354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67" w:type="dxa"/>
            <w:vMerge w:val="restart"/>
            <w:vAlign w:val="center"/>
          </w:tcPr>
          <w:p w14:paraId="06ACBE8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 w14:paraId="19FB67E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4" w:type="dxa"/>
            <w:vAlign w:val="center"/>
          </w:tcPr>
          <w:p w14:paraId="79D88C5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DBE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11" w:type="dxa"/>
            <w:vMerge w:val="continue"/>
            <w:vAlign w:val="center"/>
          </w:tcPr>
          <w:p w14:paraId="78F0C544"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4FC81BB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 w14:paraId="00F3007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94" w:type="dxa"/>
            <w:vAlign w:val="center"/>
          </w:tcPr>
          <w:p w14:paraId="3BC2EE11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4D6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11" w:type="dxa"/>
            <w:vAlign w:val="center"/>
          </w:tcPr>
          <w:p w14:paraId="5475DA41"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拥有专业服务设备数量（台/套）</w:t>
            </w:r>
          </w:p>
        </w:tc>
        <w:tc>
          <w:tcPr>
            <w:tcW w:w="2067" w:type="dxa"/>
            <w:vAlign w:val="center"/>
          </w:tcPr>
          <w:p w14:paraId="57F995D1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 w14:paraId="5A954949"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专职工作从业人员数量（人）</w:t>
            </w:r>
          </w:p>
        </w:tc>
        <w:tc>
          <w:tcPr>
            <w:tcW w:w="2394" w:type="dxa"/>
            <w:vAlign w:val="center"/>
          </w:tcPr>
          <w:p w14:paraId="31FB0E9B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054F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1" w:type="dxa"/>
            <w:vAlign w:val="center"/>
          </w:tcPr>
          <w:p w14:paraId="5EE42FF2"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年托管服务地块面积（万亩）</w:t>
            </w:r>
          </w:p>
        </w:tc>
        <w:tc>
          <w:tcPr>
            <w:tcW w:w="2067" w:type="dxa"/>
            <w:vAlign w:val="center"/>
          </w:tcPr>
          <w:p w14:paraId="5D651181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 w14:paraId="6213CEDE"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持证技术人员数量（人）</w:t>
            </w:r>
          </w:p>
        </w:tc>
        <w:tc>
          <w:tcPr>
            <w:tcW w:w="2394" w:type="dxa"/>
            <w:vAlign w:val="center"/>
          </w:tcPr>
          <w:p w14:paraId="1C9F117E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1CF5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1" w:type="dxa"/>
            <w:vMerge w:val="restart"/>
            <w:vAlign w:val="center"/>
          </w:tcPr>
          <w:p w14:paraId="3EA6699F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项目单位账户</w:t>
            </w:r>
          </w:p>
        </w:tc>
        <w:tc>
          <w:tcPr>
            <w:tcW w:w="6511" w:type="dxa"/>
            <w:gridSpan w:val="3"/>
            <w:vAlign w:val="center"/>
          </w:tcPr>
          <w:p w14:paraId="6D14E13F"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收款单位：</w:t>
            </w:r>
          </w:p>
        </w:tc>
      </w:tr>
      <w:tr w14:paraId="6524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11" w:type="dxa"/>
            <w:vMerge w:val="continue"/>
            <w:vAlign w:val="center"/>
          </w:tcPr>
          <w:p w14:paraId="15D7E8A1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511" w:type="dxa"/>
            <w:gridSpan w:val="3"/>
            <w:vAlign w:val="center"/>
          </w:tcPr>
          <w:p w14:paraId="2A147F44"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开户银行：</w:t>
            </w:r>
          </w:p>
        </w:tc>
      </w:tr>
      <w:tr w14:paraId="45B5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11" w:type="dxa"/>
            <w:vMerge w:val="continue"/>
            <w:vAlign w:val="center"/>
          </w:tcPr>
          <w:p w14:paraId="32BF2700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511" w:type="dxa"/>
            <w:gridSpan w:val="3"/>
            <w:vAlign w:val="center"/>
          </w:tcPr>
          <w:p w14:paraId="47DA9329"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账    号：</w:t>
            </w:r>
          </w:p>
        </w:tc>
      </w:tr>
      <w:tr w14:paraId="3935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522" w:type="dxa"/>
            <w:gridSpan w:val="4"/>
            <w:vAlign w:val="center"/>
          </w:tcPr>
          <w:p w14:paraId="537FAB26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（二）相关证明材料</w:t>
            </w:r>
          </w:p>
          <w:p w14:paraId="0E8559B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1、营业执照；2、法人身份证；3、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上年度和最近月份的财务报表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；4、人员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持证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证明；5、过往业绩；6、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作业农机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佐证；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7、以往实施项目用户满意度；8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荣誉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</w:tr>
    </w:tbl>
    <w:p w14:paraId="39AA2C27">
      <w:pPr>
        <w:adjustRightInd w:val="0"/>
        <w:snapToGrid w:val="0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</w:p>
    <w:p w14:paraId="17AD79BF">
      <w:pPr>
        <w:numPr>
          <w:ilvl w:val="0"/>
          <w:numId w:val="0"/>
        </w:numPr>
        <w:adjustRightInd w:val="0"/>
        <w:snapToGrid w:val="0"/>
        <w:ind w:firstLine="482" w:firstLineChars="200"/>
        <w:outlineLvl w:val="0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）实施单位基本情况</w:t>
      </w:r>
    </w:p>
    <w:p w14:paraId="1A35148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default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>介绍申报主体基本情况和本项目实施的现有基础情况，分析项目可行性（资金来源），明确生产托管实施目标、申报规模、实施区域、项目预算及资金安排、建设进度计划。附营业执照、上年度和最近月份的财务报表等相关证明材料。</w:t>
      </w:r>
    </w:p>
    <w:p w14:paraId="340895A2">
      <w:pPr>
        <w:adjustRightInd w:val="0"/>
        <w:snapToGrid w:val="0"/>
        <w:ind w:firstLine="560" w:firstLineChars="200"/>
        <w:outlineLvl w:val="0"/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</w:pPr>
    </w:p>
    <w:p w14:paraId="77809D58">
      <w:pPr>
        <w:adjustRightInd w:val="0"/>
        <w:snapToGrid w:val="0"/>
        <w:ind w:firstLine="560" w:firstLineChars="200"/>
        <w:outlineLvl w:val="0"/>
        <w:rPr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、项目建设方案</w:t>
      </w:r>
    </w:p>
    <w:p w14:paraId="471E1658"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包含项目建设内容、实施方案及进度安排；申请财政补助金额、主要用途和使用方式；项目负责人及任务分工；项目验收总结；保障措施等内容。必须填写《项目金额测算明细表》。</w:t>
      </w:r>
    </w:p>
    <w:p w14:paraId="4DFB076E">
      <w:pPr>
        <w:pStyle w:val="2"/>
        <w:spacing w:before="0" w:after="0" w:line="400" w:lineRule="exact"/>
        <w:rPr>
          <w:highlight w:val="none"/>
        </w:rPr>
      </w:pPr>
    </w:p>
    <w:tbl>
      <w:tblPr>
        <w:tblStyle w:val="1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115"/>
        <w:gridCol w:w="1154"/>
        <w:gridCol w:w="1079"/>
        <w:gridCol w:w="1274"/>
        <w:gridCol w:w="3075"/>
      </w:tblGrid>
      <w:tr w14:paraId="27F34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1" w:type="dxa"/>
            <w:gridSpan w:val="6"/>
            <w:vAlign w:val="center"/>
          </w:tcPr>
          <w:p w14:paraId="772388FD"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bidi="ar"/>
              </w:rPr>
              <w:t>项目金额测算明细表（格式）</w:t>
            </w:r>
          </w:p>
        </w:tc>
      </w:tr>
      <w:tr w14:paraId="56A01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3" w:type="dxa"/>
            <w:gridSpan w:val="3"/>
            <w:vAlign w:val="center"/>
          </w:tcPr>
          <w:p w14:paraId="37278A37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单位：</w:t>
            </w:r>
          </w:p>
        </w:tc>
        <w:tc>
          <w:tcPr>
            <w:tcW w:w="5428" w:type="dxa"/>
            <w:gridSpan w:val="3"/>
            <w:vAlign w:val="center"/>
          </w:tcPr>
          <w:p w14:paraId="158EBDA9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项目名称：</w:t>
            </w:r>
          </w:p>
        </w:tc>
      </w:tr>
      <w:tr w14:paraId="2DD5B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DBF7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E845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支出科目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8AA0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数量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A22D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单价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A344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金额(元)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FCCF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备注（计算过程或说明）</w:t>
            </w:r>
          </w:p>
        </w:tc>
      </w:tr>
      <w:tr w14:paraId="1B146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5256">
            <w:pPr>
              <w:spacing w:line="280" w:lineRule="exact"/>
              <w:jc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3BA1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（计算说明）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2559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如：次/天/人数/亩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BC59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计算标准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01AC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Style w:val="18"/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数量</w:t>
            </w:r>
            <w:r>
              <w:rPr>
                <w:rStyle w:val="19"/>
                <w:rFonts w:hint="eastAsia"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×</w:t>
            </w:r>
            <w:r>
              <w:rPr>
                <w:rStyle w:val="18"/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计算标准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9B70">
            <w:pPr>
              <w:spacing w:line="280" w:lineRule="exact"/>
              <w:jc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</w:p>
        </w:tc>
      </w:tr>
      <w:tr w14:paraId="3B03F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8CCA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52D5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—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C80B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—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9D50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CE20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  <w:highlight w:val="none"/>
              </w:rPr>
            </w:pPr>
          </w:p>
        </w:tc>
      </w:tr>
      <w:tr w14:paraId="7E9A0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024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5244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9032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0366E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B21C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64A8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2FCA6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FB0F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7E63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8555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EF71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5DF95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5708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2578B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BF1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1111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9651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85B0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63B1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91B3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187A6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639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DC12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34DF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2476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75F8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655E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43075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2BB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C186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3695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332E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77AD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0508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1C918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C25C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5DAC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0794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0808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82B7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033F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50A62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030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57DC">
            <w:pPr>
              <w:widowControl/>
              <w:tabs>
                <w:tab w:val="center" w:pos="1042"/>
              </w:tabs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109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DC82"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C33E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DD40"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 w14:paraId="1C7CD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1" w:type="dxa"/>
            <w:gridSpan w:val="6"/>
            <w:vAlign w:val="center"/>
          </w:tcPr>
          <w:p w14:paraId="23DC8713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说明：数量难以确定的支出项目，可不填数量、单价，直接填写预算金额。</w:t>
            </w:r>
          </w:p>
        </w:tc>
      </w:tr>
    </w:tbl>
    <w:p w14:paraId="154B4C17">
      <w:p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 w14:paraId="26A3AD79">
      <w:p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、项目绩效目标</w:t>
      </w:r>
    </w:p>
    <w:p w14:paraId="0353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  <w:highlight w:val="none"/>
        </w:rPr>
        <w:sectPr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简要介绍项目预计实现的整体目标，并对目标进行必要的分解，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包括联农带农情况、社会效益、经济效益等。</w:t>
      </w:r>
    </w:p>
    <w:p w14:paraId="47217F51">
      <w:pPr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 w14:paraId="2361C04A">
      <w:pPr>
        <w:adjustRightInd w:val="0"/>
        <w:snapToGrid w:val="0"/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四、附件（有关证明材料）</w:t>
      </w:r>
    </w:p>
    <w:p w14:paraId="3B49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1、营业执照；2、法人身份证；3、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上年度和最近月份的财务报表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；4、人员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持证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证明；5、过往业绩；6、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作业农机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佐证；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7、以往实施项目用户满意度；8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荣誉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等。</w:t>
      </w:r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w14:paraId="4181D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35" w:type="dxa"/>
            <w:noWrap w:val="0"/>
            <w:vAlign w:val="center"/>
          </w:tcPr>
          <w:p w14:paraId="450458F2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申报单位意见</w:t>
            </w:r>
          </w:p>
        </w:tc>
      </w:tr>
      <w:tr w14:paraId="57A8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9135" w:type="dxa"/>
            <w:noWrap w:val="0"/>
            <w:vAlign w:val="center"/>
          </w:tcPr>
          <w:p w14:paraId="222B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所提供材料均为真实、可靠、合法，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如能成功申请为项目实施主体，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按项目范围和规模实施，签订服务合同，接受所在县（市、区）农业农村局的监督，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保障服务效果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CC9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323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1680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 w14:paraId="007EC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5" w:type="dxa"/>
            <w:noWrap w:val="0"/>
            <w:vAlign w:val="center"/>
          </w:tcPr>
          <w:p w14:paraId="64D3EE5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市农业农村局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审核意见</w:t>
            </w:r>
          </w:p>
        </w:tc>
      </w:tr>
      <w:tr w14:paraId="06085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135" w:type="dxa"/>
            <w:noWrap w:val="0"/>
            <w:vAlign w:val="center"/>
          </w:tcPr>
          <w:p w14:paraId="7C82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 w14:paraId="402D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 w14:paraId="339DC6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 w14:paraId="1FDE2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33E8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1B402828">
      <w:pPr>
        <w:adjustRightInd w:val="0"/>
        <w:snapToGrid w:val="0"/>
        <w:ind w:firstLine="560" w:firstLineChars="200"/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</w:pPr>
    </w:p>
    <w:p w14:paraId="3743EB59">
      <w:pPr>
        <w:adjustRightInd w:val="0"/>
        <w:snapToGrid w:val="0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五、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意见</w:t>
      </w:r>
    </w:p>
    <w:p w14:paraId="6A4BF748">
      <w:pPr>
        <w:rPr>
          <w:rFonts w:hint="default"/>
          <w:highlight w:val="none"/>
          <w:lang w:val="en-US" w:eastAsia="zh-CN"/>
        </w:rPr>
      </w:pPr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0C1C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6CC08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6CC08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9CD83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FC259"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FC259"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8625E8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72238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205B5C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autoRedefine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autoRedefine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autoRedefine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570</Words>
  <Characters>577</Characters>
  <Lines>51</Lines>
  <Paragraphs>14</Paragraphs>
  <TotalTime>1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嘿 喵大人</cp:lastModifiedBy>
  <cp:lastPrinted>2023-07-10T03:00:00Z</cp:lastPrinted>
  <dcterms:modified xsi:type="dcterms:W3CDTF">2026-03-04T07:29:52Z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  <property fmtid="{D5CDD505-2E9C-101B-9397-08002B2CF9AE}" pid="5" name="KSOTemplateDocerSaveRecord">
    <vt:lpwstr>eyJoZGlkIjoiYTA1NzRjOTI1NmY5N2YyMGUzYzA2M2E2NjIyYzRiOGQiLCJ1c2VySWQiOiI4NjA5NDM3MTIifQ==</vt:lpwstr>
  </property>
</Properties>
</file>